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96" w:rsidRPr="00B774E5" w:rsidRDefault="00BD7896" w:rsidP="00BD7896">
      <w:pPr>
        <w:ind w:right="4301"/>
        <w:rPr>
          <w:b/>
          <w:noProof/>
          <w:lang w:val="sr-Cyrl-CS"/>
        </w:rPr>
      </w:pPr>
      <w:bookmarkStart w:id="0" w:name="_GoBack"/>
      <w:bookmarkEnd w:id="0"/>
      <w:r w:rsidRPr="00B774E5">
        <w:rPr>
          <w:b/>
          <w:noProof/>
          <w:lang w:val="sr-Cyrl-CS"/>
        </w:rPr>
        <w:t xml:space="preserve">Република Србија </w:t>
      </w:r>
    </w:p>
    <w:p w:rsidR="00BD7896" w:rsidRPr="00B774E5" w:rsidRDefault="00BD7896" w:rsidP="00BD7896">
      <w:pPr>
        <w:ind w:right="4301"/>
        <w:rPr>
          <w:b/>
          <w:noProof/>
          <w:lang w:val="sr-Cyrl-CS"/>
        </w:rPr>
      </w:pPr>
      <w:r w:rsidRPr="00B774E5">
        <w:rPr>
          <w:b/>
          <w:noProof/>
          <w:lang w:val="sr-Cyrl-CS"/>
        </w:rPr>
        <w:t>ОПШТИН</w:t>
      </w:r>
      <w:r w:rsidRPr="00B774E5">
        <w:rPr>
          <w:b/>
          <w:noProof/>
        </w:rPr>
        <w:t>A</w:t>
      </w:r>
      <w:r w:rsidRPr="00B774E5">
        <w:rPr>
          <w:b/>
          <w:noProof/>
          <w:lang w:val="sr-Cyrl-CS"/>
        </w:rPr>
        <w:t xml:space="preserve"> КУРШУМЛИЈА</w:t>
      </w:r>
    </w:p>
    <w:p w:rsidR="00BD7896" w:rsidRPr="00B774E5" w:rsidRDefault="00BD7896" w:rsidP="00BD7896">
      <w:pPr>
        <w:ind w:right="4301"/>
        <w:rPr>
          <w:b/>
          <w:noProof/>
        </w:rPr>
      </w:pPr>
      <w:r w:rsidRPr="00B774E5">
        <w:rPr>
          <w:b/>
          <w:noProof/>
          <w:lang w:val="sr-Cyrl-CS"/>
        </w:rPr>
        <w:t>Ул. Пролетерских бригада бб</w:t>
      </w:r>
    </w:p>
    <w:p w:rsidR="00BD7896" w:rsidRPr="00B774E5" w:rsidRDefault="00BD7896" w:rsidP="00BD7896">
      <w:pPr>
        <w:ind w:right="4301"/>
        <w:rPr>
          <w:b/>
          <w:noProof/>
          <w:lang w:val="sr-Latn-RS"/>
        </w:rPr>
      </w:pPr>
      <w:r w:rsidRPr="00B774E5">
        <w:rPr>
          <w:b/>
          <w:noProof/>
          <w:lang w:val="sr-Cyrl-CS"/>
        </w:rPr>
        <w:t>Број:</w:t>
      </w:r>
      <w:r w:rsidRPr="00B774E5">
        <w:rPr>
          <w:lang w:val="sr-Latn-CS"/>
        </w:rPr>
        <w:t xml:space="preserve"> </w:t>
      </w:r>
      <w:r w:rsidRPr="00B774E5">
        <w:rPr>
          <w:b/>
          <w:noProof/>
          <w:lang w:val="sr-Latn-CS"/>
        </w:rPr>
        <w:t>I</w:t>
      </w:r>
      <w:r w:rsidR="00AB11C5" w:rsidRPr="00B774E5">
        <w:rPr>
          <w:b/>
          <w:noProof/>
          <w:lang w:val="sr-Latn-CS"/>
        </w:rPr>
        <w:t>II</w:t>
      </w:r>
      <w:r w:rsidRPr="00B774E5">
        <w:rPr>
          <w:b/>
          <w:noProof/>
          <w:lang w:val="sr-Cyrl-CS"/>
        </w:rPr>
        <w:t>-4</w:t>
      </w:r>
      <w:r w:rsidRPr="00B774E5">
        <w:rPr>
          <w:b/>
          <w:noProof/>
        </w:rPr>
        <w:t>04</w:t>
      </w:r>
      <w:r w:rsidRPr="00B774E5">
        <w:rPr>
          <w:b/>
          <w:noProof/>
          <w:lang w:val="sr-Cyrl-RS"/>
        </w:rPr>
        <w:t>/</w:t>
      </w:r>
      <w:r w:rsidRPr="00B774E5">
        <w:rPr>
          <w:b/>
          <w:noProof/>
          <w:lang w:val="sr-Latn-ME"/>
        </w:rPr>
        <w:t>2</w:t>
      </w:r>
      <w:r w:rsidR="00254B3F" w:rsidRPr="00B774E5">
        <w:rPr>
          <w:b/>
          <w:noProof/>
          <w:lang w:val="sr-Cyrl-RS"/>
        </w:rPr>
        <w:t>-</w:t>
      </w:r>
      <w:r w:rsidR="00836072">
        <w:rPr>
          <w:b/>
          <w:noProof/>
          <w:lang w:val="sr-Latn-RS"/>
        </w:rPr>
        <w:t>68</w:t>
      </w:r>
      <w:r w:rsidRPr="00B774E5">
        <w:rPr>
          <w:b/>
          <w:noProof/>
        </w:rPr>
        <w:t>/</w:t>
      </w:r>
      <w:r w:rsidRPr="00B774E5">
        <w:rPr>
          <w:b/>
          <w:noProof/>
          <w:lang w:val="sr-Cyrl-RS"/>
        </w:rPr>
        <w:t>201</w:t>
      </w:r>
      <w:r w:rsidR="0059518A" w:rsidRPr="00B774E5">
        <w:rPr>
          <w:b/>
          <w:noProof/>
          <w:lang w:val="sr-Latn-RS"/>
        </w:rPr>
        <w:t>9</w:t>
      </w:r>
    </w:p>
    <w:p w:rsidR="00BD7896" w:rsidRPr="00B774E5" w:rsidRDefault="00BD7896" w:rsidP="00BD7896">
      <w:pPr>
        <w:ind w:right="4301"/>
        <w:rPr>
          <w:b/>
          <w:noProof/>
          <w:lang w:val="sr-Cyrl-CS"/>
        </w:rPr>
      </w:pPr>
      <w:r w:rsidRPr="00B774E5">
        <w:rPr>
          <w:b/>
          <w:noProof/>
          <w:lang w:val="sr-Cyrl-CS"/>
        </w:rPr>
        <w:t xml:space="preserve">Дана: </w:t>
      </w:r>
      <w:r w:rsidR="00836072">
        <w:rPr>
          <w:b/>
          <w:noProof/>
          <w:lang w:val="en-US"/>
        </w:rPr>
        <w:t>02</w:t>
      </w:r>
      <w:r w:rsidR="0059518A" w:rsidRPr="00B774E5">
        <w:rPr>
          <w:b/>
          <w:noProof/>
          <w:lang w:val="sr-Cyrl-RS"/>
        </w:rPr>
        <w:t>.</w:t>
      </w:r>
      <w:r w:rsidR="00272E4C">
        <w:rPr>
          <w:b/>
          <w:noProof/>
          <w:lang w:val="sr-Cyrl-RS"/>
        </w:rPr>
        <w:t>8</w:t>
      </w:r>
      <w:r w:rsidR="0059518A" w:rsidRPr="00B774E5">
        <w:rPr>
          <w:b/>
          <w:noProof/>
          <w:lang w:val="sr-Cyrl-RS"/>
        </w:rPr>
        <w:t>.2019</w:t>
      </w:r>
      <w:r w:rsidRPr="00B774E5">
        <w:rPr>
          <w:b/>
          <w:noProof/>
          <w:lang w:val="sr-Cyrl-CS"/>
        </w:rPr>
        <w:t xml:space="preserve">.године </w:t>
      </w:r>
    </w:p>
    <w:p w:rsidR="00BD7896" w:rsidRPr="00B774E5" w:rsidRDefault="00BD7896" w:rsidP="00BD7896">
      <w:pPr>
        <w:ind w:right="4301"/>
        <w:rPr>
          <w:b/>
          <w:noProof/>
          <w:lang w:val="ru-RU"/>
        </w:rPr>
      </w:pPr>
      <w:r w:rsidRPr="00B774E5">
        <w:rPr>
          <w:b/>
          <w:noProof/>
          <w:lang w:val="ru-RU"/>
        </w:rPr>
        <w:t xml:space="preserve">Интернет страница наручиоца: </w:t>
      </w:r>
    </w:p>
    <w:p w:rsidR="00BD7896" w:rsidRPr="00B774E5" w:rsidRDefault="00BD7896" w:rsidP="00BD7896">
      <w:pPr>
        <w:ind w:right="4301"/>
        <w:rPr>
          <w:b/>
          <w:noProof/>
          <w:lang w:val="sr-Cyrl-CS"/>
        </w:rPr>
      </w:pPr>
      <w:r w:rsidRPr="00B774E5">
        <w:rPr>
          <w:b/>
          <w:noProof/>
          <w:u w:val="single"/>
        </w:rPr>
        <w:t>www.kursumlija.org</w:t>
      </w:r>
    </w:p>
    <w:p w:rsidR="00BD7896" w:rsidRPr="00B774E5" w:rsidRDefault="00BD7896" w:rsidP="00BD7896">
      <w:pPr>
        <w:ind w:right="4301"/>
        <w:rPr>
          <w:b/>
          <w:noProof/>
          <w:lang w:val="sr-Cyrl-CS"/>
        </w:rPr>
      </w:pPr>
      <w:r w:rsidRPr="00B774E5">
        <w:rPr>
          <w:b/>
          <w:noProof/>
          <w:lang w:val="sr-Cyrl-CS"/>
        </w:rPr>
        <w:t xml:space="preserve">К у р ш у м л и ј а </w:t>
      </w:r>
    </w:p>
    <w:p w:rsidR="00BD7896" w:rsidRPr="00AB11C5" w:rsidRDefault="00BD7896" w:rsidP="00BD7896">
      <w:pPr>
        <w:tabs>
          <w:tab w:val="left" w:pos="-1890"/>
        </w:tabs>
        <w:autoSpaceDE w:val="0"/>
        <w:autoSpaceDN w:val="0"/>
        <w:adjustRightInd w:val="0"/>
        <w:spacing w:before="67" w:line="336" w:lineRule="exact"/>
        <w:rPr>
          <w:b/>
          <w:bCs/>
          <w:lang w:val="sr-Latn-CS" w:eastAsia="sr-Cyrl-CS"/>
        </w:rPr>
      </w:pPr>
    </w:p>
    <w:p w:rsidR="00BD7896" w:rsidRPr="00AB11C5" w:rsidRDefault="00BD7896" w:rsidP="00BD7896">
      <w:pPr>
        <w:tabs>
          <w:tab w:val="left" w:pos="-1890"/>
        </w:tabs>
        <w:autoSpaceDE w:val="0"/>
        <w:autoSpaceDN w:val="0"/>
        <w:adjustRightInd w:val="0"/>
        <w:spacing w:before="67" w:line="336" w:lineRule="exact"/>
        <w:rPr>
          <w:b/>
          <w:bCs/>
          <w:lang w:val="sr-Latn-CS" w:eastAsia="sr-Cyrl-CS"/>
        </w:rPr>
      </w:pP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Latn-CS" w:eastAsia="sr-Cyrl-CS"/>
        </w:rPr>
        <w:t xml:space="preserve"> </w:t>
      </w:r>
      <w:r w:rsidRPr="009E388A">
        <w:rPr>
          <w:b/>
          <w:bCs/>
          <w:sz w:val="36"/>
          <w:szCs w:val="36"/>
          <w:lang w:val="sr-Cyrl-CS" w:eastAsia="sr-Cyrl-CS"/>
        </w:rPr>
        <w:t>РЕПУБЛИКА СРБИЈА</w:t>
      </w: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Cyrl-CS" w:eastAsia="sr-Cyrl-CS"/>
        </w:rPr>
        <w:t>ОПШТИНА КУРШУМЛИЈА</w:t>
      </w: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Cyrl-CS" w:eastAsia="sr-Cyrl-CS"/>
        </w:rPr>
        <w:t>Ул. Пролетерских бригада бб</w:t>
      </w: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Cyrl-CS" w:eastAsia="sr-Cyrl-CS"/>
        </w:rPr>
        <w:t>18430 КУРШУМЛИЈА</w:t>
      </w:r>
    </w:p>
    <w:p w:rsidR="003F1671" w:rsidRPr="009E388A" w:rsidRDefault="00BD7896" w:rsidP="00BD7896">
      <w:pPr>
        <w:tabs>
          <w:tab w:val="left" w:pos="-1890"/>
        </w:tabs>
        <w:autoSpaceDE w:val="0"/>
        <w:autoSpaceDN w:val="0"/>
        <w:adjustRightInd w:val="0"/>
        <w:spacing w:before="67" w:line="336" w:lineRule="exact"/>
        <w:jc w:val="center"/>
        <w:rPr>
          <w:b/>
          <w:bCs/>
          <w:lang w:val="sr-Cyrl-CS" w:eastAsia="sr-Cyrl-CS"/>
        </w:rPr>
      </w:pPr>
      <w:r w:rsidRPr="009E388A">
        <w:rPr>
          <w:b/>
          <w:lang w:val="en-US"/>
        </w:rPr>
        <w:t xml:space="preserve">             </w:t>
      </w:r>
    </w:p>
    <w:p w:rsidR="00BD7896" w:rsidRPr="009E388A" w:rsidRDefault="00BD7896" w:rsidP="00BD7896">
      <w:pPr>
        <w:tabs>
          <w:tab w:val="left" w:pos="-1890"/>
        </w:tabs>
        <w:autoSpaceDE w:val="0"/>
        <w:autoSpaceDN w:val="0"/>
        <w:adjustRightInd w:val="0"/>
        <w:spacing w:before="106"/>
        <w:jc w:val="center"/>
        <w:rPr>
          <w:b/>
          <w:bCs/>
          <w:sz w:val="36"/>
          <w:szCs w:val="36"/>
          <w:lang w:val="sr-Cyrl-CS" w:eastAsia="sr-Cyrl-CS"/>
        </w:rPr>
      </w:pPr>
      <w:r w:rsidRPr="009E388A">
        <w:rPr>
          <w:b/>
          <w:bCs/>
          <w:sz w:val="36"/>
          <w:szCs w:val="36"/>
          <w:lang w:val="sr-Cyrl-CS" w:eastAsia="sr-Cyrl-CS"/>
        </w:rPr>
        <w:t>КОНКУРСНА ДОКУМЕНТАЦИЈА</w:t>
      </w:r>
    </w:p>
    <w:p w:rsidR="00BD7896" w:rsidRPr="009E388A" w:rsidRDefault="00BD7896" w:rsidP="00BD7896">
      <w:pPr>
        <w:jc w:val="center"/>
        <w:rPr>
          <w:b/>
          <w:bCs/>
          <w:i/>
          <w:iCs/>
          <w:lang w:val="ru-RU"/>
        </w:rPr>
      </w:pPr>
    </w:p>
    <w:p w:rsidR="00BD7896" w:rsidRPr="001258B1" w:rsidRDefault="00BD7896" w:rsidP="00BD7896">
      <w:pPr>
        <w:jc w:val="center"/>
        <w:rPr>
          <w:b/>
          <w:bCs/>
          <w:lang w:val="sr-Cyrl-RS"/>
        </w:rPr>
      </w:pPr>
      <w:r w:rsidRPr="009E388A">
        <w:rPr>
          <w:b/>
          <w:bCs/>
          <w:lang w:val="sr-Cyrl-RS"/>
        </w:rPr>
        <w:t xml:space="preserve">ЗА </w:t>
      </w:r>
      <w:r w:rsidRPr="009E388A">
        <w:rPr>
          <w:b/>
          <w:bCs/>
        </w:rPr>
        <w:t>ЈАВН</w:t>
      </w:r>
      <w:r w:rsidRPr="009E388A">
        <w:rPr>
          <w:b/>
          <w:bCs/>
          <w:lang w:val="sr-Cyrl-RS"/>
        </w:rPr>
        <w:t>У</w:t>
      </w:r>
      <w:r w:rsidRPr="009E388A">
        <w:rPr>
          <w:b/>
          <w:bCs/>
        </w:rPr>
        <w:t xml:space="preserve"> НАБАВК</w:t>
      </w:r>
      <w:r w:rsidRPr="009E388A">
        <w:rPr>
          <w:b/>
          <w:bCs/>
          <w:lang w:val="sr-Cyrl-RS"/>
        </w:rPr>
        <w:t>У</w:t>
      </w:r>
      <w:r w:rsidRPr="009E388A">
        <w:rPr>
          <w:b/>
          <w:bCs/>
          <w:lang w:val="sr-Cyrl-CS"/>
        </w:rPr>
        <w:t xml:space="preserve"> РАДОВА </w:t>
      </w:r>
      <w:r w:rsidRPr="009E388A">
        <w:rPr>
          <w:b/>
          <w:bCs/>
        </w:rPr>
        <w:t xml:space="preserve"> бр. </w:t>
      </w:r>
      <w:r w:rsidR="00836072">
        <w:rPr>
          <w:b/>
          <w:bCs/>
          <w:lang w:val="sr-Latn-RS"/>
        </w:rPr>
        <w:t>68</w:t>
      </w:r>
      <w:r w:rsidR="0059518A">
        <w:rPr>
          <w:b/>
          <w:bCs/>
          <w:lang w:val="sr-Cyrl-RS"/>
        </w:rPr>
        <w:t>/2019</w:t>
      </w:r>
    </w:p>
    <w:p w:rsidR="00BD7896" w:rsidRPr="00AB11C5" w:rsidRDefault="00BD7896" w:rsidP="00BD7896">
      <w:pPr>
        <w:jc w:val="center"/>
        <w:rPr>
          <w:b/>
          <w:bCs/>
          <w:i/>
          <w:iCs/>
          <w:lang w:val="sr-Cyrl-RS"/>
        </w:rPr>
      </w:pPr>
    </w:p>
    <w:p w:rsidR="0058448F" w:rsidRDefault="0062332C" w:rsidP="00BD7896">
      <w:pPr>
        <w:jc w:val="center"/>
        <w:rPr>
          <w:b/>
          <w:sz w:val="36"/>
          <w:szCs w:val="36"/>
          <w:lang w:val="sr-Latn-ME"/>
        </w:rPr>
      </w:pPr>
      <w:r w:rsidRPr="0062332C">
        <w:rPr>
          <w:b/>
          <w:sz w:val="36"/>
          <w:szCs w:val="36"/>
        </w:rPr>
        <w:t xml:space="preserve">Извођење радова на </w:t>
      </w:r>
      <w:r w:rsidR="00272E4C">
        <w:rPr>
          <w:b/>
          <w:sz w:val="36"/>
          <w:szCs w:val="36"/>
          <w:lang w:val="sr-Cyrl-RS"/>
        </w:rPr>
        <w:t>инвестиционом одржавању Предшколске установе „Сунце“</w:t>
      </w:r>
      <w:r w:rsidR="00693F06" w:rsidRPr="00A76372">
        <w:rPr>
          <w:b/>
          <w:color w:val="auto"/>
          <w:sz w:val="36"/>
          <w:szCs w:val="36"/>
          <w:lang w:val="sr-Cyrl-RS"/>
        </w:rPr>
        <w:t xml:space="preserve"> </w:t>
      </w:r>
      <w:r w:rsidR="0059518A" w:rsidRPr="00A76372">
        <w:rPr>
          <w:b/>
          <w:color w:val="auto"/>
          <w:sz w:val="36"/>
          <w:szCs w:val="36"/>
          <w:lang w:val="sr-Cyrl-RS"/>
        </w:rPr>
        <w:t xml:space="preserve">у </w:t>
      </w:r>
      <w:r w:rsidRPr="00A76372">
        <w:rPr>
          <w:b/>
          <w:color w:val="auto"/>
          <w:sz w:val="36"/>
          <w:szCs w:val="36"/>
          <w:lang w:val="sr-Cyrl-RS"/>
        </w:rPr>
        <w:t>Куршумлији</w:t>
      </w:r>
    </w:p>
    <w:p w:rsidR="0062332C" w:rsidRPr="0062332C" w:rsidRDefault="0062332C" w:rsidP="00BD7896">
      <w:pPr>
        <w:jc w:val="center"/>
        <w:rPr>
          <w:b/>
          <w:sz w:val="36"/>
          <w:szCs w:val="36"/>
          <w:lang w:val="sr-Latn-ME"/>
        </w:rPr>
      </w:pPr>
    </w:p>
    <w:p w:rsidR="00BD7896" w:rsidRPr="000F0CD5" w:rsidRDefault="00BD7896" w:rsidP="00BD7896">
      <w:pPr>
        <w:jc w:val="center"/>
        <w:rPr>
          <w:b/>
          <w:sz w:val="36"/>
          <w:szCs w:val="36"/>
          <w:lang w:val="sr-Cyrl-RS"/>
        </w:rPr>
      </w:pPr>
      <w:r w:rsidRPr="000F0CD5">
        <w:rPr>
          <w:b/>
          <w:sz w:val="36"/>
          <w:szCs w:val="36"/>
          <w:lang w:val="sr-Cyrl-RS"/>
        </w:rPr>
        <w:t>ОТВОРЕНИ ПОСТУПАК</w:t>
      </w:r>
    </w:p>
    <w:p w:rsidR="00BD7896" w:rsidRPr="00AB11C5" w:rsidRDefault="00BD7896" w:rsidP="00BD7896">
      <w:pPr>
        <w:jc w:val="center"/>
        <w:rPr>
          <w:b/>
          <w:bCs/>
        </w:rPr>
      </w:pPr>
    </w:p>
    <w:p w:rsidR="00BD7896" w:rsidRPr="00AB11C5" w:rsidRDefault="00BD7896" w:rsidP="00BD7896">
      <w:pPr>
        <w:autoSpaceDE w:val="0"/>
        <w:autoSpaceDN w:val="0"/>
        <w:adjustRightInd w:val="0"/>
        <w:rPr>
          <w:lang w:val="sr-Cyrl-RS"/>
        </w:rPr>
      </w:pPr>
    </w:p>
    <w:p w:rsidR="00BD7896" w:rsidRPr="00AB11C5" w:rsidRDefault="00BD7896" w:rsidP="00BD7896">
      <w:pPr>
        <w:autoSpaceDE w:val="0"/>
        <w:autoSpaceDN w:val="0"/>
        <w:adjustRightInd w:val="0"/>
        <w:jc w:val="both"/>
        <w:rPr>
          <w:lang w:val="sr-Latn-ME"/>
        </w:rPr>
      </w:pPr>
    </w:p>
    <w:p w:rsidR="00BD7896" w:rsidRPr="00AB11C5" w:rsidRDefault="00BD7896" w:rsidP="00BD7896">
      <w:pPr>
        <w:autoSpaceDE w:val="0"/>
        <w:autoSpaceDN w:val="0"/>
        <w:adjustRightInd w:val="0"/>
        <w:jc w:val="both"/>
        <w:rPr>
          <w:lang w:val="sr-Cyrl-RS"/>
        </w:rPr>
      </w:pPr>
    </w:p>
    <w:tbl>
      <w:tblPr>
        <w:tblW w:w="0" w:type="auto"/>
        <w:jc w:val="center"/>
        <w:tblLayout w:type="fixed"/>
        <w:tblCellMar>
          <w:left w:w="0" w:type="dxa"/>
          <w:right w:w="0" w:type="dxa"/>
        </w:tblCellMar>
        <w:tblLook w:val="0000" w:firstRow="0" w:lastRow="0" w:firstColumn="0" w:lastColumn="0" w:noHBand="0" w:noVBand="0"/>
      </w:tblPr>
      <w:tblGrid>
        <w:gridCol w:w="4788"/>
        <w:gridCol w:w="4788"/>
      </w:tblGrid>
      <w:tr w:rsidR="00BD7896" w:rsidRPr="00AB11C5" w:rsidTr="003C6119">
        <w:tblPrEx>
          <w:tblCellMar>
            <w:top w:w="0" w:type="dxa"/>
            <w:left w:w="0" w:type="dxa"/>
            <w:bottom w:w="0" w:type="dxa"/>
            <w:right w:w="0" w:type="dxa"/>
          </w:tblCellMar>
        </w:tblPrEx>
        <w:trPr>
          <w:trHeight w:hRule="exact" w:val="286"/>
          <w:jc w:val="center"/>
        </w:trPr>
        <w:tc>
          <w:tcPr>
            <w:tcW w:w="4788" w:type="dxa"/>
            <w:tcBorders>
              <w:top w:val="single" w:sz="4" w:space="0" w:color="000000"/>
              <w:left w:val="single" w:sz="4" w:space="0" w:color="000000"/>
              <w:bottom w:val="single" w:sz="4" w:space="0" w:color="000000"/>
              <w:right w:val="single" w:sz="4" w:space="0" w:color="000000"/>
            </w:tcBorders>
          </w:tcPr>
          <w:p w:rsidR="00BD7896" w:rsidRPr="00AB11C5" w:rsidRDefault="00BD7896" w:rsidP="003C6119">
            <w:pPr>
              <w:autoSpaceDE w:val="0"/>
              <w:autoSpaceDN w:val="0"/>
              <w:adjustRightInd w:val="0"/>
              <w:rPr>
                <w:lang w:val="ru-RU"/>
              </w:rPr>
            </w:pPr>
          </w:p>
        </w:tc>
        <w:tc>
          <w:tcPr>
            <w:tcW w:w="4788" w:type="dxa"/>
            <w:tcBorders>
              <w:top w:val="single" w:sz="4" w:space="0" w:color="000000"/>
              <w:left w:val="single" w:sz="4" w:space="0" w:color="000000"/>
              <w:bottom w:val="single" w:sz="4" w:space="0" w:color="000000"/>
              <w:right w:val="single" w:sz="4" w:space="0" w:color="000000"/>
            </w:tcBorders>
          </w:tcPr>
          <w:p w:rsidR="00BD7896" w:rsidRPr="00AB11C5" w:rsidRDefault="00BD7896" w:rsidP="003C6119">
            <w:pPr>
              <w:autoSpaceDE w:val="0"/>
              <w:autoSpaceDN w:val="0"/>
              <w:adjustRightInd w:val="0"/>
              <w:jc w:val="center"/>
              <w:rPr>
                <w:spacing w:val="-1"/>
              </w:rPr>
            </w:pPr>
            <w:r w:rsidRPr="00AB11C5">
              <w:t>Д</w:t>
            </w:r>
            <w:r w:rsidRPr="00AB11C5">
              <w:rPr>
                <w:spacing w:val="-1"/>
              </w:rPr>
              <w:t>а</w:t>
            </w:r>
            <w:r w:rsidRPr="00AB11C5">
              <w:rPr>
                <w:spacing w:val="3"/>
              </w:rPr>
              <w:t>т</w:t>
            </w:r>
            <w:r w:rsidRPr="00AB11C5">
              <w:rPr>
                <w:spacing w:val="-5"/>
              </w:rPr>
              <w:t>у</w:t>
            </w:r>
            <w:r w:rsidRPr="00AB11C5">
              <w:t>м</w:t>
            </w:r>
            <w:r w:rsidRPr="00AB11C5">
              <w:rPr>
                <w:spacing w:val="1"/>
              </w:rPr>
              <w:t xml:space="preserve"> </w:t>
            </w:r>
            <w:r w:rsidRPr="00AB11C5">
              <w:t>и</w:t>
            </w:r>
            <w:r w:rsidRPr="00AB11C5">
              <w:rPr>
                <w:spacing w:val="1"/>
              </w:rPr>
              <w:t xml:space="preserve"> </w:t>
            </w:r>
            <w:r w:rsidRPr="00AB11C5">
              <w:t>в</w:t>
            </w:r>
            <w:r w:rsidRPr="00AB11C5">
              <w:rPr>
                <w:spacing w:val="-1"/>
              </w:rPr>
              <w:t>р</w:t>
            </w:r>
            <w:r w:rsidRPr="00AB11C5">
              <w:t>е</w:t>
            </w:r>
            <w:r w:rsidRPr="00AB11C5">
              <w:rPr>
                <w:spacing w:val="-1"/>
              </w:rPr>
              <w:t>ме:</w:t>
            </w:r>
          </w:p>
          <w:p w:rsidR="00BD7896" w:rsidRPr="00AB11C5" w:rsidRDefault="00BD7896" w:rsidP="003C6119">
            <w:pPr>
              <w:autoSpaceDE w:val="0"/>
              <w:autoSpaceDN w:val="0"/>
              <w:adjustRightInd w:val="0"/>
              <w:jc w:val="center"/>
              <w:rPr>
                <w:spacing w:val="-1"/>
              </w:rPr>
            </w:pPr>
          </w:p>
          <w:p w:rsidR="00BD7896" w:rsidRPr="00AB11C5" w:rsidRDefault="00BD7896" w:rsidP="003C6119">
            <w:pPr>
              <w:autoSpaceDE w:val="0"/>
              <w:autoSpaceDN w:val="0"/>
              <w:adjustRightInd w:val="0"/>
              <w:jc w:val="center"/>
              <w:rPr>
                <w:spacing w:val="-1"/>
              </w:rPr>
            </w:pPr>
          </w:p>
          <w:p w:rsidR="00BD7896" w:rsidRPr="00AB11C5" w:rsidRDefault="00BD7896" w:rsidP="003C6119">
            <w:pPr>
              <w:autoSpaceDE w:val="0"/>
              <w:autoSpaceDN w:val="0"/>
              <w:adjustRightInd w:val="0"/>
              <w:jc w:val="center"/>
              <w:rPr>
                <w:spacing w:val="-1"/>
              </w:rPr>
            </w:pPr>
          </w:p>
          <w:p w:rsidR="00BD7896" w:rsidRPr="00AB11C5" w:rsidRDefault="00BD7896" w:rsidP="003C6119">
            <w:pPr>
              <w:autoSpaceDE w:val="0"/>
              <w:autoSpaceDN w:val="0"/>
              <w:adjustRightInd w:val="0"/>
              <w:jc w:val="center"/>
            </w:pPr>
          </w:p>
        </w:tc>
      </w:tr>
      <w:tr w:rsidR="00BD7896" w:rsidRPr="00AB11C5" w:rsidTr="003C6119">
        <w:tblPrEx>
          <w:tblCellMar>
            <w:top w:w="0" w:type="dxa"/>
            <w:left w:w="0" w:type="dxa"/>
            <w:bottom w:w="0" w:type="dxa"/>
            <w:right w:w="0" w:type="dxa"/>
          </w:tblCellMar>
        </w:tblPrEx>
        <w:trPr>
          <w:trHeight w:hRule="exact" w:val="286"/>
          <w:jc w:val="center"/>
        </w:trPr>
        <w:tc>
          <w:tcPr>
            <w:tcW w:w="4788" w:type="dxa"/>
            <w:tcBorders>
              <w:top w:val="single" w:sz="4" w:space="0" w:color="000000"/>
              <w:left w:val="single" w:sz="4" w:space="0" w:color="000000"/>
              <w:bottom w:val="single" w:sz="4" w:space="0" w:color="000000"/>
              <w:right w:val="single" w:sz="4" w:space="0" w:color="000000"/>
            </w:tcBorders>
          </w:tcPr>
          <w:p w:rsidR="00BD7896" w:rsidRPr="00AB11C5" w:rsidRDefault="00BD7896" w:rsidP="003C6119">
            <w:pPr>
              <w:autoSpaceDE w:val="0"/>
              <w:autoSpaceDN w:val="0"/>
              <w:adjustRightInd w:val="0"/>
              <w:rPr>
                <w:lang w:val="sr-Latn-CS"/>
              </w:rPr>
            </w:pPr>
            <w:r w:rsidRPr="00AB11C5">
              <w:rPr>
                <w:spacing w:val="1"/>
                <w:lang w:val="ru-RU"/>
              </w:rPr>
              <w:t>К</w:t>
            </w:r>
            <w:r w:rsidRPr="00AB11C5">
              <w:rPr>
                <w:lang w:val="ru-RU"/>
              </w:rPr>
              <w:t>р</w:t>
            </w:r>
            <w:r w:rsidRPr="00AB11C5">
              <w:rPr>
                <w:spacing w:val="-1"/>
                <w:lang w:val="ru-RU"/>
              </w:rPr>
              <w:t>а</w:t>
            </w:r>
            <w:r w:rsidRPr="00AB11C5">
              <w:rPr>
                <w:lang w:val="ru-RU"/>
              </w:rPr>
              <w:t>ј</w:t>
            </w:r>
            <w:r w:rsidRPr="00AB11C5">
              <w:rPr>
                <w:spacing w:val="-1"/>
                <w:lang w:val="ru-RU"/>
              </w:rPr>
              <w:t>њ</w:t>
            </w:r>
            <w:r w:rsidRPr="00AB11C5">
              <w:rPr>
                <w:lang w:val="ru-RU"/>
              </w:rPr>
              <w:t>и</w:t>
            </w:r>
            <w:r w:rsidRPr="00AB11C5">
              <w:rPr>
                <w:spacing w:val="1"/>
                <w:lang w:val="ru-RU"/>
              </w:rPr>
              <w:t xml:space="preserve"> </w:t>
            </w:r>
            <w:r w:rsidRPr="00AB11C5">
              <w:rPr>
                <w:lang w:val="ru-RU"/>
              </w:rPr>
              <w:t>рок</w:t>
            </w:r>
            <w:r w:rsidRPr="00AB11C5">
              <w:rPr>
                <w:spacing w:val="1"/>
                <w:lang w:val="ru-RU"/>
              </w:rPr>
              <w:t xml:space="preserve"> з</w:t>
            </w:r>
            <w:r w:rsidRPr="00AB11C5">
              <w:rPr>
                <w:lang w:val="ru-RU"/>
              </w:rPr>
              <w:t>а</w:t>
            </w:r>
            <w:r w:rsidRPr="00AB11C5">
              <w:rPr>
                <w:spacing w:val="-1"/>
                <w:lang w:val="ru-RU"/>
              </w:rPr>
              <w:t xml:space="preserve"> </w:t>
            </w:r>
            <w:r w:rsidRPr="00AB11C5">
              <w:rPr>
                <w:lang w:val="ru-RU"/>
              </w:rPr>
              <w:t>до</w:t>
            </w:r>
            <w:r w:rsidRPr="00AB11C5">
              <w:rPr>
                <w:spacing w:val="-1"/>
                <w:lang w:val="ru-RU"/>
              </w:rPr>
              <w:t>с</w:t>
            </w:r>
            <w:r w:rsidRPr="00AB11C5">
              <w:rPr>
                <w:spacing w:val="1"/>
                <w:lang w:val="ru-RU"/>
              </w:rPr>
              <w:t>т</w:t>
            </w:r>
            <w:r w:rsidRPr="00AB11C5">
              <w:rPr>
                <w:spacing w:val="-1"/>
                <w:lang w:val="ru-RU"/>
              </w:rPr>
              <w:t>а</w:t>
            </w:r>
            <w:r w:rsidRPr="00AB11C5">
              <w:rPr>
                <w:lang w:val="ru-RU"/>
              </w:rPr>
              <w:t>в</w:t>
            </w:r>
            <w:r w:rsidRPr="00AB11C5">
              <w:rPr>
                <w:spacing w:val="1"/>
                <w:lang w:val="ru-RU"/>
              </w:rPr>
              <w:t>љ</w:t>
            </w:r>
            <w:r w:rsidRPr="00AB11C5">
              <w:rPr>
                <w:spacing w:val="-1"/>
                <w:lang w:val="ru-RU"/>
              </w:rPr>
              <w:t>ањ</w:t>
            </w:r>
            <w:r w:rsidRPr="00AB11C5">
              <w:rPr>
                <w:lang w:val="ru-RU"/>
              </w:rPr>
              <w:t>е</w:t>
            </w:r>
            <w:r w:rsidRPr="00AB11C5">
              <w:rPr>
                <w:spacing w:val="-1"/>
                <w:lang w:val="ru-RU"/>
              </w:rPr>
              <w:t xml:space="preserve"> </w:t>
            </w:r>
            <w:r w:rsidRPr="00AB11C5">
              <w:rPr>
                <w:spacing w:val="1"/>
                <w:lang w:val="ru-RU"/>
              </w:rPr>
              <w:t>п</w:t>
            </w:r>
            <w:r w:rsidRPr="00AB11C5">
              <w:rPr>
                <w:lang w:val="ru-RU"/>
              </w:rPr>
              <w:t>о</w:t>
            </w:r>
            <w:r w:rsidRPr="00AB11C5">
              <w:rPr>
                <w:spacing w:val="4"/>
                <w:lang w:val="ru-RU"/>
              </w:rPr>
              <w:t>н</w:t>
            </w:r>
            <w:r w:rsidRPr="00AB11C5">
              <w:rPr>
                <w:spacing w:val="-5"/>
                <w:lang w:val="ru-RU"/>
              </w:rPr>
              <w:t>у</w:t>
            </w:r>
            <w:r w:rsidRPr="00AB11C5">
              <w:rPr>
                <w:lang w:val="ru-RU"/>
              </w:rPr>
              <w:t>д</w:t>
            </w:r>
            <w:r w:rsidRPr="00AB11C5">
              <w:rPr>
                <w:spacing w:val="-1"/>
                <w:lang w:val="ru-RU"/>
              </w:rPr>
              <w:t>а</w:t>
            </w:r>
            <w:r w:rsidRPr="00AB11C5">
              <w:rPr>
                <w:lang w:val="ru-RU"/>
              </w:rPr>
              <w:t>:</w:t>
            </w:r>
          </w:p>
          <w:p w:rsidR="00BD7896" w:rsidRPr="00AB11C5" w:rsidRDefault="00BD7896" w:rsidP="003C6119">
            <w:pPr>
              <w:autoSpaceDE w:val="0"/>
              <w:autoSpaceDN w:val="0"/>
              <w:adjustRightInd w:val="0"/>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BD7896" w:rsidRPr="005E1616" w:rsidRDefault="00BD7896" w:rsidP="003C6119">
            <w:pPr>
              <w:autoSpaceDE w:val="0"/>
              <w:autoSpaceDN w:val="0"/>
              <w:adjustRightInd w:val="0"/>
              <w:rPr>
                <w:color w:val="auto"/>
                <w:lang w:val="sr-Latn-CS"/>
              </w:rPr>
            </w:pPr>
            <w:r w:rsidRPr="005E1616">
              <w:rPr>
                <w:color w:val="auto"/>
                <w:lang w:val="sr-Cyrl-CS"/>
              </w:rPr>
              <w:t xml:space="preserve">  </w:t>
            </w:r>
            <w:r w:rsidR="00836072">
              <w:rPr>
                <w:color w:val="auto"/>
                <w:lang w:val="sr-Latn-RS"/>
              </w:rPr>
              <w:t>03</w:t>
            </w:r>
            <w:r w:rsidR="00254B3F" w:rsidRPr="005E1616">
              <w:rPr>
                <w:color w:val="auto"/>
                <w:lang w:val="sr-Cyrl-RS"/>
              </w:rPr>
              <w:t>.</w:t>
            </w:r>
            <w:r w:rsidR="00272E4C">
              <w:rPr>
                <w:color w:val="auto"/>
                <w:lang w:val="sr-Cyrl-RS"/>
              </w:rPr>
              <w:t>9</w:t>
            </w:r>
            <w:r w:rsidRPr="005E1616">
              <w:rPr>
                <w:color w:val="auto"/>
                <w:lang w:val="sr-Cyrl-CS"/>
              </w:rPr>
              <w:t>.</w:t>
            </w:r>
            <w:r w:rsidRPr="005E1616">
              <w:rPr>
                <w:color w:val="auto"/>
                <w:lang w:val="ru-RU"/>
              </w:rPr>
              <w:t>201</w:t>
            </w:r>
            <w:r w:rsidR="0059518A">
              <w:rPr>
                <w:color w:val="auto"/>
                <w:lang w:val="sr-Cyrl-RS"/>
              </w:rPr>
              <w:t>9</w:t>
            </w:r>
            <w:r w:rsidRPr="005E1616">
              <w:rPr>
                <w:color w:val="auto"/>
                <w:lang w:val="ru-RU"/>
              </w:rPr>
              <w:t>. год</w:t>
            </w:r>
            <w:r w:rsidRPr="005E1616">
              <w:rPr>
                <w:color w:val="auto"/>
                <w:spacing w:val="1"/>
                <w:lang w:val="ru-RU"/>
              </w:rPr>
              <w:t>ин</w:t>
            </w:r>
            <w:r w:rsidRPr="005E1616">
              <w:rPr>
                <w:color w:val="auto"/>
                <w:lang w:val="ru-RU"/>
              </w:rPr>
              <w:t>е</w:t>
            </w:r>
            <w:r w:rsidRPr="005E1616">
              <w:rPr>
                <w:color w:val="auto"/>
                <w:spacing w:val="-1"/>
                <w:lang w:val="ru-RU"/>
              </w:rPr>
              <w:t xml:space="preserve"> </w:t>
            </w:r>
            <w:r w:rsidRPr="005E1616">
              <w:rPr>
                <w:color w:val="auto"/>
                <w:lang w:val="ru-RU"/>
              </w:rPr>
              <w:t xml:space="preserve">до </w:t>
            </w:r>
            <w:r w:rsidRPr="005E1616">
              <w:rPr>
                <w:color w:val="auto"/>
                <w:lang w:val="sr-Cyrl-CS"/>
              </w:rPr>
              <w:t>1</w:t>
            </w:r>
            <w:r w:rsidR="001258B1" w:rsidRPr="005E1616">
              <w:rPr>
                <w:color w:val="auto"/>
                <w:lang w:val="sr-Cyrl-RS"/>
              </w:rPr>
              <w:t>1</w:t>
            </w:r>
            <w:r w:rsidRPr="005E1616">
              <w:rPr>
                <w:color w:val="auto"/>
                <w:lang w:val="ru-RU"/>
              </w:rPr>
              <w:t xml:space="preserve">,00 </w:t>
            </w:r>
            <w:r w:rsidRPr="005E1616">
              <w:rPr>
                <w:color w:val="auto"/>
                <w:spacing w:val="-1"/>
                <w:lang w:val="ru-RU"/>
              </w:rPr>
              <w:t>са</w:t>
            </w:r>
            <w:r w:rsidRPr="005E1616">
              <w:rPr>
                <w:color w:val="auto"/>
                <w:spacing w:val="1"/>
                <w:lang w:val="ru-RU"/>
              </w:rPr>
              <w:t>т</w:t>
            </w:r>
            <w:r w:rsidRPr="005E1616">
              <w:rPr>
                <w:color w:val="auto"/>
                <w:lang w:val="ru-RU"/>
              </w:rPr>
              <w:t>и</w:t>
            </w:r>
          </w:p>
          <w:p w:rsidR="00BD7896" w:rsidRPr="005E1616" w:rsidRDefault="00BD7896" w:rsidP="003C6119">
            <w:pPr>
              <w:autoSpaceDE w:val="0"/>
              <w:autoSpaceDN w:val="0"/>
              <w:adjustRightInd w:val="0"/>
              <w:rPr>
                <w:color w:val="auto"/>
                <w:lang w:val="sr-Latn-CS"/>
              </w:rPr>
            </w:pPr>
          </w:p>
        </w:tc>
      </w:tr>
      <w:tr w:rsidR="00BD7896" w:rsidRPr="00AB11C5" w:rsidTr="003C6119">
        <w:tblPrEx>
          <w:tblCellMar>
            <w:top w:w="0" w:type="dxa"/>
            <w:left w:w="0" w:type="dxa"/>
            <w:bottom w:w="0" w:type="dxa"/>
            <w:right w:w="0" w:type="dxa"/>
          </w:tblCellMar>
        </w:tblPrEx>
        <w:trPr>
          <w:trHeight w:hRule="exact" w:val="286"/>
          <w:jc w:val="center"/>
        </w:trPr>
        <w:tc>
          <w:tcPr>
            <w:tcW w:w="4788" w:type="dxa"/>
            <w:tcBorders>
              <w:top w:val="single" w:sz="4" w:space="0" w:color="000000"/>
              <w:left w:val="single" w:sz="4" w:space="0" w:color="000000"/>
              <w:bottom w:val="single" w:sz="4" w:space="0" w:color="000000"/>
              <w:right w:val="single" w:sz="4" w:space="0" w:color="000000"/>
            </w:tcBorders>
          </w:tcPr>
          <w:p w:rsidR="00BD7896" w:rsidRPr="00AB11C5" w:rsidRDefault="00BD7896" w:rsidP="003C6119">
            <w:pPr>
              <w:autoSpaceDE w:val="0"/>
              <w:autoSpaceDN w:val="0"/>
              <w:adjustRightInd w:val="0"/>
              <w:rPr>
                <w:spacing w:val="-1"/>
                <w:lang w:val="sr-Latn-CS"/>
              </w:rPr>
            </w:pPr>
            <w:r w:rsidRPr="00AB11C5">
              <w:rPr>
                <w:spacing w:val="3"/>
                <w:lang w:val="ru-RU"/>
              </w:rPr>
              <w:t>Ј</w:t>
            </w:r>
            <w:r w:rsidRPr="00AB11C5">
              <w:rPr>
                <w:spacing w:val="-1"/>
                <w:lang w:val="ru-RU"/>
              </w:rPr>
              <w:t>а</w:t>
            </w:r>
            <w:r w:rsidRPr="00AB11C5">
              <w:rPr>
                <w:lang w:val="ru-RU"/>
              </w:rPr>
              <w:t>в</w:t>
            </w:r>
            <w:r w:rsidRPr="00AB11C5">
              <w:rPr>
                <w:spacing w:val="1"/>
                <w:lang w:val="ru-RU"/>
              </w:rPr>
              <w:t>н</w:t>
            </w:r>
            <w:r w:rsidRPr="00AB11C5">
              <w:rPr>
                <w:lang w:val="ru-RU"/>
              </w:rPr>
              <w:t xml:space="preserve">о </w:t>
            </w:r>
            <w:r w:rsidRPr="00AB11C5">
              <w:rPr>
                <w:spacing w:val="-1"/>
                <w:lang w:val="ru-RU"/>
              </w:rPr>
              <w:t>о</w:t>
            </w:r>
            <w:r w:rsidRPr="00AB11C5">
              <w:rPr>
                <w:spacing w:val="2"/>
                <w:lang w:val="ru-RU"/>
              </w:rPr>
              <w:t>т</w:t>
            </w:r>
            <w:r w:rsidRPr="00AB11C5">
              <w:rPr>
                <w:lang w:val="ru-RU"/>
              </w:rPr>
              <w:t>в</w:t>
            </w:r>
            <w:r w:rsidRPr="00AB11C5">
              <w:rPr>
                <w:spacing w:val="-1"/>
                <w:lang w:val="ru-RU"/>
              </w:rPr>
              <w:t>ар</w:t>
            </w:r>
            <w:r w:rsidRPr="00AB11C5">
              <w:rPr>
                <w:lang w:val="ru-RU"/>
              </w:rPr>
              <w:t>а</w:t>
            </w:r>
            <w:r w:rsidRPr="00AB11C5">
              <w:rPr>
                <w:spacing w:val="-1"/>
                <w:lang w:val="ru-RU"/>
              </w:rPr>
              <w:t>њ</w:t>
            </w:r>
            <w:r w:rsidRPr="00AB11C5">
              <w:rPr>
                <w:lang w:val="ru-RU"/>
              </w:rPr>
              <w:t>е</w:t>
            </w:r>
            <w:r w:rsidRPr="00AB11C5">
              <w:rPr>
                <w:spacing w:val="-2"/>
                <w:lang w:val="ru-RU"/>
              </w:rPr>
              <w:t xml:space="preserve"> </w:t>
            </w:r>
            <w:r w:rsidRPr="00AB11C5">
              <w:rPr>
                <w:spacing w:val="2"/>
                <w:lang w:val="ru-RU"/>
              </w:rPr>
              <w:t>п</w:t>
            </w:r>
            <w:r w:rsidRPr="00AB11C5">
              <w:rPr>
                <w:spacing w:val="-1"/>
                <w:lang w:val="ru-RU"/>
              </w:rPr>
              <w:t>о</w:t>
            </w:r>
            <w:r w:rsidRPr="00AB11C5">
              <w:rPr>
                <w:spacing w:val="5"/>
                <w:lang w:val="ru-RU"/>
              </w:rPr>
              <w:t>н</w:t>
            </w:r>
            <w:r w:rsidRPr="00AB11C5">
              <w:rPr>
                <w:spacing w:val="-7"/>
                <w:lang w:val="ru-RU"/>
              </w:rPr>
              <w:t>у</w:t>
            </w:r>
            <w:r w:rsidRPr="00AB11C5">
              <w:rPr>
                <w:spacing w:val="3"/>
                <w:lang w:val="ru-RU"/>
              </w:rPr>
              <w:t>д</w:t>
            </w:r>
            <w:r w:rsidRPr="00AB11C5">
              <w:rPr>
                <w:spacing w:val="-1"/>
                <w:lang w:val="ru-RU"/>
              </w:rPr>
              <w:t>а:</w:t>
            </w:r>
          </w:p>
          <w:p w:rsidR="00BD7896" w:rsidRPr="00AB11C5" w:rsidRDefault="00BD7896" w:rsidP="003C6119">
            <w:pPr>
              <w:autoSpaceDE w:val="0"/>
              <w:autoSpaceDN w:val="0"/>
              <w:adjustRightInd w:val="0"/>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BD7896" w:rsidRPr="005E1616" w:rsidRDefault="00BD7896" w:rsidP="00836072">
            <w:pPr>
              <w:autoSpaceDE w:val="0"/>
              <w:autoSpaceDN w:val="0"/>
              <w:adjustRightInd w:val="0"/>
              <w:rPr>
                <w:color w:val="auto"/>
                <w:lang w:val="ru-RU"/>
              </w:rPr>
            </w:pPr>
            <w:r w:rsidRPr="005E1616">
              <w:rPr>
                <w:color w:val="auto"/>
                <w:lang w:val="sr-Cyrl-CS"/>
              </w:rPr>
              <w:t xml:space="preserve">  </w:t>
            </w:r>
            <w:r w:rsidR="00836072">
              <w:rPr>
                <w:color w:val="auto"/>
                <w:lang w:val="sr-Latn-RS"/>
              </w:rPr>
              <w:t>03</w:t>
            </w:r>
            <w:r w:rsidR="00254B3F" w:rsidRPr="005E1616">
              <w:rPr>
                <w:color w:val="auto"/>
                <w:lang w:val="sr-Cyrl-RS"/>
              </w:rPr>
              <w:t>.</w:t>
            </w:r>
            <w:r w:rsidR="00272E4C">
              <w:rPr>
                <w:color w:val="auto"/>
                <w:lang w:val="sr-Cyrl-RS"/>
              </w:rPr>
              <w:t>9</w:t>
            </w:r>
            <w:r w:rsidRPr="005E1616">
              <w:rPr>
                <w:color w:val="auto"/>
                <w:lang w:val="sr-Cyrl-CS"/>
              </w:rPr>
              <w:t>.</w:t>
            </w:r>
            <w:r w:rsidRPr="005E1616">
              <w:rPr>
                <w:color w:val="auto"/>
                <w:lang w:val="ru-RU"/>
              </w:rPr>
              <w:t>201</w:t>
            </w:r>
            <w:r w:rsidR="0059518A">
              <w:rPr>
                <w:color w:val="auto"/>
                <w:lang w:val="sr-Cyrl-RS"/>
              </w:rPr>
              <w:t>9</w:t>
            </w:r>
            <w:r w:rsidRPr="005E1616">
              <w:rPr>
                <w:color w:val="auto"/>
                <w:lang w:val="ru-RU"/>
              </w:rPr>
              <w:t>. год</w:t>
            </w:r>
            <w:r w:rsidRPr="005E1616">
              <w:rPr>
                <w:color w:val="auto"/>
                <w:spacing w:val="1"/>
                <w:lang w:val="ru-RU"/>
              </w:rPr>
              <w:t>ин</w:t>
            </w:r>
            <w:r w:rsidRPr="005E1616">
              <w:rPr>
                <w:color w:val="auto"/>
                <w:lang w:val="ru-RU"/>
              </w:rPr>
              <w:t>е</w:t>
            </w:r>
            <w:r w:rsidRPr="005E1616">
              <w:rPr>
                <w:color w:val="auto"/>
                <w:spacing w:val="1"/>
                <w:lang w:val="ru-RU"/>
              </w:rPr>
              <w:t xml:space="preserve"> </w:t>
            </w:r>
            <w:r w:rsidRPr="005E1616">
              <w:rPr>
                <w:color w:val="auto"/>
                <w:lang w:val="ru-RU"/>
              </w:rPr>
              <w:t>у</w:t>
            </w:r>
            <w:r w:rsidRPr="005E1616">
              <w:rPr>
                <w:color w:val="auto"/>
                <w:spacing w:val="-5"/>
                <w:lang w:val="ru-RU"/>
              </w:rPr>
              <w:t xml:space="preserve"> </w:t>
            </w:r>
            <w:r w:rsidRPr="005E1616">
              <w:rPr>
                <w:color w:val="auto"/>
                <w:spacing w:val="2"/>
                <w:lang w:val="sr-Cyrl-CS"/>
              </w:rPr>
              <w:t>1</w:t>
            </w:r>
            <w:r w:rsidR="001258B1" w:rsidRPr="005E1616">
              <w:rPr>
                <w:color w:val="auto"/>
                <w:spacing w:val="2"/>
                <w:lang w:val="sr-Cyrl-RS"/>
              </w:rPr>
              <w:t>1</w:t>
            </w:r>
            <w:r w:rsidRPr="005E1616">
              <w:rPr>
                <w:color w:val="auto"/>
                <w:lang w:val="ru-RU"/>
              </w:rPr>
              <w:t>,</w:t>
            </w:r>
            <w:r w:rsidR="00263421">
              <w:rPr>
                <w:color w:val="auto"/>
                <w:lang w:val="sr-Latn-RS"/>
              </w:rPr>
              <w:t>30</w:t>
            </w:r>
            <w:r w:rsidRPr="005E1616">
              <w:rPr>
                <w:color w:val="auto"/>
                <w:lang w:val="ru-RU"/>
              </w:rPr>
              <w:t xml:space="preserve"> </w:t>
            </w:r>
            <w:r w:rsidRPr="005E1616">
              <w:rPr>
                <w:color w:val="auto"/>
                <w:spacing w:val="-1"/>
                <w:lang w:val="ru-RU"/>
              </w:rPr>
              <w:t>са</w:t>
            </w:r>
            <w:r w:rsidRPr="005E1616">
              <w:rPr>
                <w:color w:val="auto"/>
                <w:spacing w:val="1"/>
                <w:lang w:val="ru-RU"/>
              </w:rPr>
              <w:t>т</w:t>
            </w:r>
            <w:r w:rsidRPr="005E1616">
              <w:rPr>
                <w:color w:val="auto"/>
                <w:lang w:val="ru-RU"/>
              </w:rPr>
              <w:t>и</w:t>
            </w:r>
          </w:p>
        </w:tc>
      </w:tr>
    </w:tbl>
    <w:p w:rsidR="00BD7896" w:rsidRPr="00AB11C5" w:rsidRDefault="00BD7896" w:rsidP="00BD7896">
      <w:pPr>
        <w:autoSpaceDE w:val="0"/>
        <w:autoSpaceDN w:val="0"/>
        <w:adjustRightInd w:val="0"/>
        <w:jc w:val="both"/>
        <w:rPr>
          <w:lang w:val="sr-Cyrl-RS"/>
        </w:rPr>
      </w:pPr>
    </w:p>
    <w:p w:rsidR="00BD7896" w:rsidRPr="00AB11C5" w:rsidRDefault="00BD7896" w:rsidP="00BD7896">
      <w:pPr>
        <w:autoSpaceDE w:val="0"/>
        <w:autoSpaceDN w:val="0"/>
        <w:adjustRightInd w:val="0"/>
        <w:jc w:val="both"/>
        <w:rPr>
          <w:lang w:val="sr-Cyrl-RS"/>
        </w:rPr>
      </w:pPr>
    </w:p>
    <w:p w:rsidR="00BD7896" w:rsidRPr="00AB11C5" w:rsidRDefault="00BD7896" w:rsidP="00BD7896">
      <w:pPr>
        <w:autoSpaceDE w:val="0"/>
        <w:autoSpaceDN w:val="0"/>
        <w:adjustRightInd w:val="0"/>
        <w:jc w:val="both"/>
        <w:rPr>
          <w:lang w:val="sr-Cyrl-RS"/>
        </w:rPr>
      </w:pPr>
    </w:p>
    <w:p w:rsidR="00BD7896" w:rsidRDefault="00BD7896" w:rsidP="00BD7896">
      <w:pPr>
        <w:autoSpaceDE w:val="0"/>
        <w:autoSpaceDN w:val="0"/>
        <w:adjustRightInd w:val="0"/>
        <w:jc w:val="both"/>
        <w:rPr>
          <w:lang w:val="sr-Cyrl-RS"/>
        </w:rPr>
      </w:pPr>
    </w:p>
    <w:p w:rsidR="00254B3F" w:rsidRDefault="00254B3F" w:rsidP="00BD7896">
      <w:pPr>
        <w:autoSpaceDE w:val="0"/>
        <w:autoSpaceDN w:val="0"/>
        <w:adjustRightInd w:val="0"/>
        <w:jc w:val="both"/>
        <w:rPr>
          <w:lang w:val="sr-Cyrl-RS"/>
        </w:rPr>
      </w:pPr>
    </w:p>
    <w:p w:rsidR="00254B3F" w:rsidRDefault="00254B3F" w:rsidP="00BD7896">
      <w:pPr>
        <w:autoSpaceDE w:val="0"/>
        <w:autoSpaceDN w:val="0"/>
        <w:adjustRightInd w:val="0"/>
        <w:jc w:val="both"/>
        <w:rPr>
          <w:lang w:val="sr-Cyrl-RS"/>
        </w:rPr>
      </w:pPr>
    </w:p>
    <w:p w:rsidR="00254B3F" w:rsidRDefault="00254B3F" w:rsidP="00BD7896">
      <w:pPr>
        <w:autoSpaceDE w:val="0"/>
        <w:autoSpaceDN w:val="0"/>
        <w:adjustRightInd w:val="0"/>
        <w:jc w:val="both"/>
        <w:rPr>
          <w:lang w:val="sr-Cyrl-RS"/>
        </w:rPr>
      </w:pPr>
    </w:p>
    <w:p w:rsidR="00254B3F" w:rsidRDefault="00254B3F" w:rsidP="00BD7896">
      <w:pPr>
        <w:autoSpaceDE w:val="0"/>
        <w:autoSpaceDN w:val="0"/>
        <w:adjustRightInd w:val="0"/>
        <w:jc w:val="both"/>
        <w:rPr>
          <w:lang w:val="sr-Cyrl-RS"/>
        </w:rPr>
      </w:pPr>
    </w:p>
    <w:p w:rsidR="00254B3F" w:rsidRDefault="00254B3F" w:rsidP="00BD7896">
      <w:pPr>
        <w:autoSpaceDE w:val="0"/>
        <w:autoSpaceDN w:val="0"/>
        <w:adjustRightInd w:val="0"/>
        <w:jc w:val="both"/>
        <w:rPr>
          <w:lang w:val="sr-Cyrl-RS"/>
        </w:rPr>
      </w:pPr>
    </w:p>
    <w:p w:rsidR="00C43901" w:rsidRDefault="00C43901" w:rsidP="00BD7896">
      <w:pPr>
        <w:autoSpaceDE w:val="0"/>
        <w:autoSpaceDN w:val="0"/>
        <w:adjustRightInd w:val="0"/>
        <w:jc w:val="both"/>
        <w:rPr>
          <w:lang w:val="sr-Cyrl-RS"/>
        </w:rPr>
      </w:pPr>
    </w:p>
    <w:p w:rsidR="00BD7896" w:rsidRPr="00A76372" w:rsidRDefault="00BD7896" w:rsidP="00BD7896">
      <w:pPr>
        <w:autoSpaceDE w:val="0"/>
        <w:autoSpaceDN w:val="0"/>
        <w:adjustRightInd w:val="0"/>
        <w:jc w:val="both"/>
        <w:rPr>
          <w:lang w:val="sr-Latn-RS"/>
        </w:rPr>
      </w:pPr>
    </w:p>
    <w:p w:rsidR="00BD7896" w:rsidRPr="00263421" w:rsidRDefault="00BD7896" w:rsidP="00BD7896">
      <w:pPr>
        <w:tabs>
          <w:tab w:val="left" w:pos="-1890"/>
        </w:tabs>
        <w:autoSpaceDE w:val="0"/>
        <w:autoSpaceDN w:val="0"/>
        <w:adjustRightInd w:val="0"/>
        <w:spacing w:before="10" w:line="288" w:lineRule="exact"/>
        <w:ind w:right="2880" w:firstLine="437"/>
        <w:jc w:val="center"/>
        <w:rPr>
          <w:b/>
          <w:bCs/>
          <w:sz w:val="22"/>
          <w:szCs w:val="22"/>
          <w:lang w:val="sr-Cyrl-CS" w:eastAsia="sr-Cyrl-CS"/>
        </w:rPr>
      </w:pPr>
      <w:r w:rsidRPr="00263421">
        <w:rPr>
          <w:b/>
          <w:bCs/>
          <w:sz w:val="22"/>
          <w:szCs w:val="22"/>
          <w:lang w:val="sr-Cyrl-CS" w:eastAsia="sr-Cyrl-CS"/>
        </w:rPr>
        <w:t xml:space="preserve">                                 Куршумлија</w:t>
      </w:r>
    </w:p>
    <w:p w:rsidR="00C0771D" w:rsidRPr="00263421" w:rsidRDefault="00BD7896" w:rsidP="00342F56">
      <w:pPr>
        <w:tabs>
          <w:tab w:val="left" w:pos="-1890"/>
        </w:tabs>
        <w:autoSpaceDE w:val="0"/>
        <w:autoSpaceDN w:val="0"/>
        <w:adjustRightInd w:val="0"/>
        <w:spacing w:before="10" w:line="288" w:lineRule="exact"/>
        <w:ind w:right="2880" w:firstLine="437"/>
        <w:jc w:val="center"/>
        <w:rPr>
          <w:b/>
          <w:bCs/>
          <w:sz w:val="22"/>
          <w:szCs w:val="22"/>
          <w:lang w:val="sr-Cyrl-CS" w:eastAsia="sr-Cyrl-CS"/>
        </w:rPr>
      </w:pPr>
      <w:r w:rsidRPr="00263421">
        <w:rPr>
          <w:b/>
          <w:bCs/>
          <w:sz w:val="22"/>
          <w:szCs w:val="22"/>
          <w:lang w:val="sr-Cyrl-CS" w:eastAsia="sr-Cyrl-CS"/>
        </w:rPr>
        <w:t xml:space="preserve">                                </w:t>
      </w:r>
      <w:r w:rsidR="002036CA">
        <w:rPr>
          <w:b/>
          <w:bCs/>
          <w:sz w:val="22"/>
          <w:szCs w:val="22"/>
          <w:lang w:val="sr-Cyrl-RS" w:eastAsia="sr-Cyrl-CS"/>
        </w:rPr>
        <w:t>Август</w:t>
      </w:r>
      <w:r w:rsidRPr="00263421">
        <w:rPr>
          <w:b/>
          <w:bCs/>
          <w:sz w:val="22"/>
          <w:szCs w:val="22"/>
          <w:lang w:val="sr-Cyrl-CS" w:eastAsia="sr-Cyrl-CS"/>
        </w:rPr>
        <w:t xml:space="preserve">, </w:t>
      </w:r>
      <w:r w:rsidRPr="00263421">
        <w:rPr>
          <w:b/>
          <w:bCs/>
          <w:sz w:val="22"/>
          <w:szCs w:val="22"/>
          <w:lang w:eastAsia="sr-Cyrl-CS"/>
        </w:rPr>
        <w:t>201</w:t>
      </w:r>
      <w:r w:rsidR="00C43901" w:rsidRPr="00263421">
        <w:rPr>
          <w:b/>
          <w:bCs/>
          <w:sz w:val="22"/>
          <w:szCs w:val="22"/>
          <w:lang w:val="sr-Cyrl-RS" w:eastAsia="sr-Cyrl-CS"/>
        </w:rPr>
        <w:t>9</w:t>
      </w:r>
      <w:r w:rsidRPr="00263421">
        <w:rPr>
          <w:b/>
          <w:bCs/>
          <w:sz w:val="22"/>
          <w:szCs w:val="22"/>
          <w:lang w:eastAsia="sr-Cyrl-CS"/>
        </w:rPr>
        <w:t xml:space="preserve">. </w:t>
      </w:r>
      <w:r w:rsidR="001E5D36" w:rsidRPr="00263421">
        <w:rPr>
          <w:b/>
          <w:bCs/>
          <w:sz w:val="22"/>
          <w:szCs w:val="22"/>
          <w:lang w:val="sr-Cyrl-CS" w:eastAsia="sr-Cyrl-CS"/>
        </w:rPr>
        <w:t>г</w:t>
      </w:r>
      <w:r w:rsidRPr="00263421">
        <w:rPr>
          <w:b/>
          <w:bCs/>
          <w:sz w:val="22"/>
          <w:szCs w:val="22"/>
          <w:lang w:val="sr-Cyrl-CS" w:eastAsia="sr-Cyrl-CS"/>
        </w:rPr>
        <w:t>одине</w:t>
      </w:r>
    </w:p>
    <w:p w:rsidR="004E06F2" w:rsidRPr="00263421" w:rsidRDefault="004E06F2" w:rsidP="004E06F2">
      <w:pPr>
        <w:spacing w:line="235" w:lineRule="auto"/>
        <w:ind w:firstLine="566"/>
        <w:jc w:val="both"/>
        <w:rPr>
          <w:rFonts w:eastAsia="Times New Roman"/>
          <w:sz w:val="22"/>
          <w:szCs w:val="22"/>
        </w:rPr>
      </w:pPr>
      <w:r w:rsidRPr="00263421">
        <w:rPr>
          <w:rFonts w:eastAsia="Times New Roman"/>
          <w:sz w:val="22"/>
          <w:szCs w:val="22"/>
        </w:rPr>
        <w:lastRenderedPageBreak/>
        <w:t xml:space="preserve">На основу члана 61. Закона о јавним набавкама („Сл. гласник РС” бр. 124/2012, 14/2015 и 68/2015, у даљем тексту ЗЈН), члана </w:t>
      </w:r>
      <w:r w:rsidRPr="00263421">
        <w:rPr>
          <w:rFonts w:eastAsia="Times New Roman"/>
          <w:sz w:val="22"/>
          <w:szCs w:val="22"/>
          <w:lang w:val="sr-Cyrl-RS"/>
        </w:rPr>
        <w:t>2</w:t>
      </w:r>
      <w:r w:rsidRPr="00263421">
        <w:rPr>
          <w:rFonts w:eastAsia="Times New Roman"/>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C43901" w:rsidRPr="00263421">
        <w:rPr>
          <w:rFonts w:eastAsia="Times New Roman"/>
          <w:sz w:val="22"/>
          <w:szCs w:val="22"/>
          <w:lang w:val="sr-Cyrl-RS"/>
        </w:rPr>
        <w:t xml:space="preserve">, </w:t>
      </w:r>
      <w:r w:rsidR="00C43901" w:rsidRPr="00263421">
        <w:rPr>
          <w:rFonts w:eastAsia="Times New Roman"/>
          <w:sz w:val="22"/>
          <w:szCs w:val="22"/>
        </w:rPr>
        <w:t xml:space="preserve">члана </w:t>
      </w:r>
      <w:r w:rsidR="00C43901" w:rsidRPr="00263421">
        <w:rPr>
          <w:rFonts w:eastAsia="Times New Roman"/>
          <w:sz w:val="22"/>
          <w:szCs w:val="22"/>
          <w:lang w:val="sr-Cyrl-RS"/>
        </w:rPr>
        <w:t>1</w:t>
      </w:r>
      <w:r w:rsidR="00C43901" w:rsidRPr="00263421">
        <w:rPr>
          <w:rFonts w:eastAsia="Times New Roman"/>
          <w:sz w:val="22"/>
          <w:szCs w:val="22"/>
        </w:rPr>
        <w:t xml:space="preserve">. Правилника о </w:t>
      </w:r>
      <w:r w:rsidR="00C43901" w:rsidRPr="00263421">
        <w:rPr>
          <w:rFonts w:eastAsia="Times New Roman"/>
          <w:sz w:val="22"/>
          <w:szCs w:val="22"/>
          <w:lang w:val="sr-Cyrl-RS"/>
        </w:rPr>
        <w:t xml:space="preserve">допуни Правилника о </w:t>
      </w:r>
      <w:r w:rsidR="00C43901" w:rsidRPr="00263421">
        <w:rPr>
          <w:rFonts w:eastAsia="Times New Roman"/>
          <w:sz w:val="22"/>
          <w:szCs w:val="22"/>
        </w:rPr>
        <w:t xml:space="preserve">обавезним елементима конкурсне документације у поступцима јавних набавки и начину доказивања испуњености услова („Сл. гласник РС” бр. </w:t>
      </w:r>
      <w:r w:rsidR="00C43901" w:rsidRPr="00263421">
        <w:rPr>
          <w:rFonts w:eastAsia="Times New Roman"/>
          <w:sz w:val="22"/>
          <w:szCs w:val="22"/>
          <w:lang w:val="sr-Cyrl-RS"/>
        </w:rPr>
        <w:t>41/2019</w:t>
      </w:r>
      <w:r w:rsidR="00C43901" w:rsidRPr="00263421">
        <w:rPr>
          <w:rFonts w:eastAsia="Times New Roman"/>
          <w:sz w:val="22"/>
          <w:szCs w:val="22"/>
        </w:rPr>
        <w:t>)</w:t>
      </w:r>
      <w:r w:rsidRPr="00263421">
        <w:rPr>
          <w:rFonts w:eastAsia="Times New Roman"/>
          <w:sz w:val="22"/>
          <w:szCs w:val="22"/>
        </w:rPr>
        <w:t xml:space="preserve"> и</w:t>
      </w:r>
      <w:r w:rsidRPr="00263421">
        <w:rPr>
          <w:rFonts w:eastAsia="Times New Roman"/>
          <w:sz w:val="22"/>
          <w:szCs w:val="22"/>
          <w:lang w:val="sr-Cyrl-RS"/>
        </w:rPr>
        <w:t xml:space="preserve"> </w:t>
      </w:r>
      <w:r w:rsidRPr="00263421">
        <w:rPr>
          <w:rFonts w:eastAsia="Times New Roman"/>
          <w:sz w:val="22"/>
          <w:szCs w:val="22"/>
        </w:rPr>
        <w:t xml:space="preserve">Одлуке о покретању поступка јавне набавке </w:t>
      </w:r>
      <w:r w:rsidRPr="00263421">
        <w:rPr>
          <w:rFonts w:eastAsia="Times New Roman"/>
          <w:sz w:val="22"/>
          <w:szCs w:val="22"/>
          <w:lang w:val="sr-Cyrl-RS"/>
        </w:rPr>
        <w:t>радова у отвореном поступку</w:t>
      </w:r>
      <w:r w:rsidRPr="00263421">
        <w:rPr>
          <w:rFonts w:eastAsia="Times New Roman"/>
          <w:sz w:val="22"/>
          <w:szCs w:val="22"/>
        </w:rPr>
        <w:t xml:space="preserve"> (бр. </w:t>
      </w:r>
      <w:r w:rsidR="000B678A" w:rsidRPr="00263421">
        <w:rPr>
          <w:noProof/>
          <w:sz w:val="22"/>
          <w:szCs w:val="22"/>
          <w:lang w:val="sr-Latn-CS"/>
        </w:rPr>
        <w:t>III</w:t>
      </w:r>
      <w:r w:rsidR="000B678A" w:rsidRPr="00263421">
        <w:rPr>
          <w:noProof/>
          <w:sz w:val="22"/>
          <w:szCs w:val="22"/>
          <w:lang w:val="sr-Cyrl-CS"/>
        </w:rPr>
        <w:t>-4</w:t>
      </w:r>
      <w:r w:rsidR="000B678A" w:rsidRPr="00263421">
        <w:rPr>
          <w:noProof/>
          <w:sz w:val="22"/>
          <w:szCs w:val="22"/>
        </w:rPr>
        <w:t>04</w:t>
      </w:r>
      <w:r w:rsidR="000B678A" w:rsidRPr="00263421">
        <w:rPr>
          <w:noProof/>
          <w:sz w:val="22"/>
          <w:szCs w:val="22"/>
          <w:lang w:val="sr-Cyrl-RS"/>
        </w:rPr>
        <w:t>/</w:t>
      </w:r>
      <w:r w:rsidR="000B678A" w:rsidRPr="00263421">
        <w:rPr>
          <w:noProof/>
          <w:sz w:val="22"/>
          <w:szCs w:val="22"/>
          <w:lang w:val="sr-Latn-ME"/>
        </w:rPr>
        <w:t>2</w:t>
      </w:r>
      <w:r w:rsidR="000B678A" w:rsidRPr="00263421">
        <w:rPr>
          <w:noProof/>
          <w:sz w:val="22"/>
          <w:szCs w:val="22"/>
        </w:rPr>
        <w:t>-</w:t>
      </w:r>
      <w:r w:rsidR="00836072">
        <w:rPr>
          <w:noProof/>
          <w:sz w:val="22"/>
          <w:szCs w:val="22"/>
          <w:lang w:val="sr-Latn-RS"/>
        </w:rPr>
        <w:t>68</w:t>
      </w:r>
      <w:r w:rsidR="000B678A" w:rsidRPr="00263421">
        <w:rPr>
          <w:noProof/>
          <w:sz w:val="22"/>
          <w:szCs w:val="22"/>
        </w:rPr>
        <w:t>/</w:t>
      </w:r>
      <w:r w:rsidR="000B678A" w:rsidRPr="00263421">
        <w:rPr>
          <w:noProof/>
          <w:sz w:val="22"/>
          <w:szCs w:val="22"/>
          <w:lang w:val="sr-Cyrl-RS"/>
        </w:rPr>
        <w:t>201</w:t>
      </w:r>
      <w:r w:rsidR="00C43901" w:rsidRPr="00263421">
        <w:rPr>
          <w:noProof/>
          <w:sz w:val="22"/>
          <w:szCs w:val="22"/>
          <w:lang w:val="sr-Cyrl-RS"/>
        </w:rPr>
        <w:t xml:space="preserve">9 </w:t>
      </w:r>
      <w:r w:rsidR="00512559" w:rsidRPr="00263421">
        <w:rPr>
          <w:rFonts w:eastAsia="Times New Roman"/>
          <w:sz w:val="22"/>
          <w:szCs w:val="22"/>
          <w:lang w:val="sr-Cyrl-CS"/>
        </w:rPr>
        <w:t xml:space="preserve">од </w:t>
      </w:r>
      <w:r w:rsidR="00032590" w:rsidRPr="00263421">
        <w:rPr>
          <w:rFonts w:eastAsia="Times New Roman"/>
          <w:sz w:val="22"/>
          <w:szCs w:val="22"/>
          <w:lang w:val="sr-Cyrl-CS"/>
        </w:rPr>
        <w:t xml:space="preserve"> </w:t>
      </w:r>
      <w:r w:rsidR="00836072">
        <w:rPr>
          <w:rFonts w:eastAsia="Times New Roman"/>
          <w:sz w:val="22"/>
          <w:szCs w:val="22"/>
          <w:lang w:val="en-US"/>
        </w:rPr>
        <w:t>02</w:t>
      </w:r>
      <w:r w:rsidR="00C43901" w:rsidRPr="00263421">
        <w:rPr>
          <w:rFonts w:eastAsia="Times New Roman"/>
          <w:sz w:val="22"/>
          <w:szCs w:val="22"/>
          <w:lang w:val="sr-Cyrl-RS"/>
        </w:rPr>
        <w:t>.</w:t>
      </w:r>
      <w:r w:rsidR="00272E4C">
        <w:rPr>
          <w:rFonts w:eastAsia="Times New Roman"/>
          <w:sz w:val="22"/>
          <w:szCs w:val="22"/>
          <w:lang w:val="sr-Cyrl-RS"/>
        </w:rPr>
        <w:t>8</w:t>
      </w:r>
      <w:r w:rsidR="00C43901" w:rsidRPr="00263421">
        <w:rPr>
          <w:rFonts w:eastAsia="Times New Roman"/>
          <w:sz w:val="22"/>
          <w:szCs w:val="22"/>
          <w:lang w:val="sr-Cyrl-RS"/>
        </w:rPr>
        <w:t>.2019</w:t>
      </w:r>
      <w:r w:rsidR="000B678A" w:rsidRPr="00263421">
        <w:rPr>
          <w:rFonts w:eastAsia="Times New Roman"/>
          <w:sz w:val="22"/>
          <w:szCs w:val="22"/>
          <w:lang w:val="sr-Cyrl-CS"/>
        </w:rPr>
        <w:t>.</w:t>
      </w:r>
      <w:r w:rsidR="00512559" w:rsidRPr="00263421">
        <w:rPr>
          <w:rFonts w:eastAsia="Times New Roman"/>
          <w:sz w:val="22"/>
          <w:szCs w:val="22"/>
        </w:rPr>
        <w:t xml:space="preserve"> </w:t>
      </w:r>
      <w:r w:rsidR="00512559" w:rsidRPr="00263421">
        <w:rPr>
          <w:rFonts w:eastAsia="Times New Roman"/>
          <w:sz w:val="22"/>
          <w:szCs w:val="22"/>
          <w:lang w:val="sr-Cyrl-CS"/>
        </w:rPr>
        <w:t>године</w:t>
      </w:r>
      <w:r w:rsidRPr="00263421">
        <w:rPr>
          <w:rFonts w:eastAsia="Times New Roman"/>
          <w:sz w:val="22"/>
          <w:szCs w:val="22"/>
        </w:rPr>
        <w:t xml:space="preserve">) и Решења о образовању Комисије за јавну набавку </w:t>
      </w:r>
      <w:r w:rsidRPr="00263421">
        <w:rPr>
          <w:rFonts w:eastAsia="Times New Roman"/>
          <w:sz w:val="22"/>
          <w:szCs w:val="22"/>
          <w:lang w:val="sr-Cyrl-RS"/>
        </w:rPr>
        <w:t>радова у отвореном поступку</w:t>
      </w:r>
      <w:r w:rsidRPr="00263421">
        <w:rPr>
          <w:rFonts w:eastAsia="Times New Roman"/>
          <w:sz w:val="22"/>
          <w:szCs w:val="22"/>
        </w:rPr>
        <w:t xml:space="preserve"> (бр. </w:t>
      </w:r>
      <w:r w:rsidR="000B678A" w:rsidRPr="00263421">
        <w:rPr>
          <w:noProof/>
          <w:sz w:val="22"/>
          <w:szCs w:val="22"/>
          <w:lang w:val="sr-Latn-CS"/>
        </w:rPr>
        <w:t>III</w:t>
      </w:r>
      <w:r w:rsidR="000B678A" w:rsidRPr="00263421">
        <w:rPr>
          <w:noProof/>
          <w:sz w:val="22"/>
          <w:szCs w:val="22"/>
          <w:lang w:val="sr-Cyrl-CS"/>
        </w:rPr>
        <w:t>-4</w:t>
      </w:r>
      <w:r w:rsidR="000B678A" w:rsidRPr="00263421">
        <w:rPr>
          <w:noProof/>
          <w:sz w:val="22"/>
          <w:szCs w:val="22"/>
        </w:rPr>
        <w:t>04</w:t>
      </w:r>
      <w:r w:rsidR="000B678A" w:rsidRPr="00263421">
        <w:rPr>
          <w:noProof/>
          <w:sz w:val="22"/>
          <w:szCs w:val="22"/>
          <w:lang w:val="sr-Cyrl-RS"/>
        </w:rPr>
        <w:t>/</w:t>
      </w:r>
      <w:r w:rsidR="000B678A" w:rsidRPr="00263421">
        <w:rPr>
          <w:noProof/>
          <w:sz w:val="22"/>
          <w:szCs w:val="22"/>
          <w:lang w:val="sr-Latn-ME"/>
        </w:rPr>
        <w:t>2</w:t>
      </w:r>
      <w:r w:rsidR="000B678A" w:rsidRPr="00263421">
        <w:rPr>
          <w:noProof/>
          <w:sz w:val="22"/>
          <w:szCs w:val="22"/>
        </w:rPr>
        <w:t>-</w:t>
      </w:r>
      <w:r w:rsidR="00836072">
        <w:rPr>
          <w:noProof/>
          <w:sz w:val="22"/>
          <w:szCs w:val="22"/>
          <w:lang w:val="sr-Latn-RS"/>
        </w:rPr>
        <w:t>68</w:t>
      </w:r>
      <w:r w:rsidR="00C43901" w:rsidRPr="00263421">
        <w:rPr>
          <w:noProof/>
          <w:sz w:val="22"/>
          <w:szCs w:val="22"/>
          <w:lang w:val="sr-Cyrl-RS"/>
        </w:rPr>
        <w:t>/2019</w:t>
      </w:r>
      <w:r w:rsidR="00512559" w:rsidRPr="00263421">
        <w:rPr>
          <w:rFonts w:eastAsia="Times New Roman"/>
          <w:sz w:val="22"/>
          <w:szCs w:val="22"/>
          <w:lang w:val="sr-Cyrl-CS"/>
        </w:rPr>
        <w:t xml:space="preserve"> од</w:t>
      </w:r>
      <w:r w:rsidR="00032590" w:rsidRPr="00263421">
        <w:rPr>
          <w:rFonts w:eastAsia="Times New Roman"/>
          <w:sz w:val="22"/>
          <w:szCs w:val="22"/>
          <w:lang w:val="sr-Cyrl-CS"/>
        </w:rPr>
        <w:t xml:space="preserve"> </w:t>
      </w:r>
      <w:r w:rsidR="00836072">
        <w:rPr>
          <w:rFonts w:eastAsia="Times New Roman"/>
          <w:sz w:val="22"/>
          <w:szCs w:val="22"/>
          <w:lang w:val="en-US"/>
        </w:rPr>
        <w:t>02</w:t>
      </w:r>
      <w:r w:rsidR="00C43901" w:rsidRPr="00263421">
        <w:rPr>
          <w:rFonts w:eastAsia="Times New Roman"/>
          <w:sz w:val="22"/>
          <w:szCs w:val="22"/>
          <w:lang w:val="sr-Cyrl-RS"/>
        </w:rPr>
        <w:t>.</w:t>
      </w:r>
      <w:r w:rsidR="00272E4C">
        <w:rPr>
          <w:rFonts w:eastAsia="Times New Roman"/>
          <w:sz w:val="22"/>
          <w:szCs w:val="22"/>
          <w:lang w:val="sr-Cyrl-RS"/>
        </w:rPr>
        <w:t>8</w:t>
      </w:r>
      <w:r w:rsidR="00C43901" w:rsidRPr="00263421">
        <w:rPr>
          <w:rFonts w:eastAsia="Times New Roman"/>
          <w:sz w:val="22"/>
          <w:szCs w:val="22"/>
          <w:lang w:val="sr-Cyrl-RS"/>
        </w:rPr>
        <w:t>.2019</w:t>
      </w:r>
      <w:r w:rsidR="000B678A" w:rsidRPr="00263421">
        <w:rPr>
          <w:rFonts w:eastAsia="Times New Roman"/>
          <w:sz w:val="22"/>
          <w:szCs w:val="22"/>
          <w:lang w:val="sr-Cyrl-CS"/>
        </w:rPr>
        <w:t xml:space="preserve">. </w:t>
      </w:r>
      <w:r w:rsidR="00512559" w:rsidRPr="00263421">
        <w:rPr>
          <w:rFonts w:eastAsia="Times New Roman"/>
          <w:sz w:val="22"/>
          <w:szCs w:val="22"/>
          <w:lang w:val="sr-Cyrl-CS"/>
        </w:rPr>
        <w:t>године</w:t>
      </w:r>
      <w:r w:rsidRPr="00263421">
        <w:rPr>
          <w:rFonts w:eastAsia="Times New Roman"/>
          <w:sz w:val="22"/>
          <w:szCs w:val="22"/>
        </w:rPr>
        <w:t>), припремљена је:</w:t>
      </w:r>
    </w:p>
    <w:p w:rsidR="003F1671" w:rsidRPr="00AB11C5" w:rsidRDefault="003F1671">
      <w:pPr>
        <w:ind w:firstLine="720"/>
        <w:jc w:val="both"/>
        <w:rPr>
          <w:rFonts w:eastAsia="TimesNewRomanPSMT"/>
        </w:rPr>
      </w:pPr>
    </w:p>
    <w:p w:rsidR="00342F56" w:rsidRPr="00263421" w:rsidRDefault="003F1671" w:rsidP="00342F56">
      <w:pPr>
        <w:shd w:val="clear" w:color="auto" w:fill="C6D9F1"/>
        <w:jc w:val="center"/>
        <w:rPr>
          <w:rFonts w:eastAsia="TimesNewRomanPS-BoldMT"/>
          <w:b/>
          <w:bCs/>
          <w:sz w:val="22"/>
          <w:szCs w:val="22"/>
          <w:lang w:val="sr-Cyrl-RS"/>
        </w:rPr>
      </w:pPr>
      <w:r w:rsidRPr="00263421">
        <w:rPr>
          <w:rFonts w:eastAsia="TimesNewRomanPS-BoldMT"/>
          <w:b/>
          <w:bCs/>
          <w:sz w:val="22"/>
          <w:szCs w:val="22"/>
        </w:rPr>
        <w:t>КОНКУРСНА ДОКУМЕНТАЦИЈА</w:t>
      </w:r>
    </w:p>
    <w:p w:rsidR="0062332C" w:rsidRPr="00263421" w:rsidRDefault="00717558" w:rsidP="0062332C">
      <w:pPr>
        <w:shd w:val="clear" w:color="auto" w:fill="C6D9F1"/>
        <w:jc w:val="center"/>
        <w:rPr>
          <w:rFonts w:eastAsia="TimesNewRomanPS-BoldMT"/>
          <w:b/>
          <w:bCs/>
          <w:sz w:val="22"/>
          <w:szCs w:val="22"/>
          <w:lang w:val="sr-Latn-ME"/>
        </w:rPr>
      </w:pPr>
      <w:r w:rsidRPr="00263421">
        <w:rPr>
          <w:rFonts w:eastAsia="TimesNewRomanPS-BoldMT"/>
          <w:b/>
          <w:bCs/>
          <w:sz w:val="22"/>
          <w:szCs w:val="22"/>
        </w:rPr>
        <w:t xml:space="preserve"> </w:t>
      </w:r>
      <w:r w:rsidR="003F1671" w:rsidRPr="00263421">
        <w:rPr>
          <w:rFonts w:eastAsia="TimesNewRomanPS-BoldMT"/>
          <w:b/>
          <w:bCs/>
          <w:sz w:val="22"/>
          <w:szCs w:val="22"/>
        </w:rPr>
        <w:t xml:space="preserve">за јавну набавку </w:t>
      </w:r>
      <w:r w:rsidR="00780250" w:rsidRPr="00263421">
        <w:rPr>
          <w:rFonts w:eastAsia="TimesNewRomanPS-BoldMT"/>
          <w:b/>
          <w:bCs/>
          <w:sz w:val="22"/>
          <w:szCs w:val="22"/>
          <w:lang w:val="sr-Cyrl-CS"/>
        </w:rPr>
        <w:t>у отвореном поступку</w:t>
      </w:r>
      <w:r w:rsidR="00BD7896" w:rsidRPr="00263421">
        <w:rPr>
          <w:rFonts w:eastAsia="TimesNewRomanPS-BoldMT"/>
          <w:b/>
          <w:bCs/>
          <w:sz w:val="22"/>
          <w:szCs w:val="22"/>
          <w:lang w:val="sr-Cyrl-RS"/>
        </w:rPr>
        <w:t xml:space="preserve">, </w:t>
      </w:r>
      <w:r w:rsidR="00A41DFB" w:rsidRPr="00263421">
        <w:rPr>
          <w:rFonts w:eastAsia="TimesNewRomanPS-BoldMT"/>
          <w:b/>
          <w:bCs/>
          <w:sz w:val="22"/>
          <w:szCs w:val="22"/>
          <w:lang w:val="sr-Latn-ME"/>
        </w:rPr>
        <w:t xml:space="preserve"> </w:t>
      </w:r>
      <w:r w:rsidR="0067073F" w:rsidRPr="00263421">
        <w:rPr>
          <w:rFonts w:eastAsia="TimesNewRomanPS-BoldMT"/>
          <w:b/>
          <w:bCs/>
          <w:sz w:val="22"/>
          <w:szCs w:val="22"/>
          <w:lang w:val="sr-Cyrl-CS"/>
        </w:rPr>
        <w:t xml:space="preserve">набавка </w:t>
      </w:r>
      <w:r w:rsidR="00780250" w:rsidRPr="00263421">
        <w:rPr>
          <w:rFonts w:eastAsia="TimesNewRomanPS-BoldMT"/>
          <w:b/>
          <w:bCs/>
          <w:sz w:val="22"/>
          <w:szCs w:val="22"/>
          <w:lang w:val="sr-Cyrl-CS"/>
        </w:rPr>
        <w:t>радова</w:t>
      </w:r>
      <w:r w:rsidR="00F479C2" w:rsidRPr="00263421">
        <w:rPr>
          <w:rFonts w:eastAsia="TimesNewRomanPS-BoldMT"/>
          <w:b/>
          <w:bCs/>
          <w:sz w:val="22"/>
          <w:szCs w:val="22"/>
          <w:lang w:val="sr-Cyrl-CS"/>
        </w:rPr>
        <w:t xml:space="preserve"> </w:t>
      </w:r>
      <w:r w:rsidR="00BD7896" w:rsidRPr="00263421">
        <w:rPr>
          <w:rFonts w:eastAsia="TimesNewRomanPS-BoldMT"/>
          <w:b/>
          <w:bCs/>
          <w:sz w:val="22"/>
          <w:szCs w:val="22"/>
          <w:lang w:val="sr-Cyrl-CS"/>
        </w:rPr>
        <w:t xml:space="preserve">број </w:t>
      </w:r>
      <w:r w:rsidR="00836072">
        <w:rPr>
          <w:rFonts w:eastAsia="TimesNewRomanPS-BoldMT"/>
          <w:b/>
          <w:bCs/>
          <w:sz w:val="22"/>
          <w:szCs w:val="22"/>
          <w:lang w:val="sr-Latn-RS"/>
        </w:rPr>
        <w:t>68</w:t>
      </w:r>
      <w:r w:rsidR="00C43901" w:rsidRPr="00263421">
        <w:rPr>
          <w:rFonts w:eastAsia="TimesNewRomanPS-BoldMT"/>
          <w:b/>
          <w:bCs/>
          <w:sz w:val="22"/>
          <w:szCs w:val="22"/>
          <w:lang w:val="sr-Cyrl-RS"/>
        </w:rPr>
        <w:t>/2019</w:t>
      </w:r>
    </w:p>
    <w:p w:rsidR="0062332C" w:rsidRPr="00263421" w:rsidRDefault="0062332C" w:rsidP="0062332C">
      <w:pPr>
        <w:shd w:val="clear" w:color="auto" w:fill="C6D9F1"/>
        <w:jc w:val="center"/>
        <w:rPr>
          <w:b/>
          <w:sz w:val="22"/>
          <w:szCs w:val="22"/>
          <w:lang w:val="sr-Latn-ME"/>
        </w:rPr>
      </w:pPr>
      <w:r w:rsidRPr="00263421">
        <w:rPr>
          <w:b/>
          <w:sz w:val="22"/>
          <w:szCs w:val="22"/>
        </w:rPr>
        <w:t xml:space="preserve">Извођење радова на </w:t>
      </w:r>
      <w:r w:rsidR="00272E4C">
        <w:rPr>
          <w:b/>
          <w:sz w:val="22"/>
          <w:szCs w:val="22"/>
          <w:lang w:val="sr-Cyrl-RS"/>
        </w:rPr>
        <w:t>инвестиционом одржавању Предшколске установе „Сунце“</w:t>
      </w:r>
      <w:r w:rsidR="00C43901" w:rsidRPr="00263421">
        <w:rPr>
          <w:b/>
          <w:color w:val="auto"/>
          <w:sz w:val="22"/>
          <w:szCs w:val="22"/>
          <w:lang w:val="sr-Cyrl-RS"/>
        </w:rPr>
        <w:t xml:space="preserve"> у Куршумлији</w:t>
      </w:r>
      <w:r w:rsidR="00C43901" w:rsidRPr="00263421">
        <w:rPr>
          <w:b/>
          <w:sz w:val="22"/>
          <w:szCs w:val="22"/>
          <w:lang w:val="sr-Cyrl-RS"/>
        </w:rPr>
        <w:t xml:space="preserve"> </w:t>
      </w:r>
    </w:p>
    <w:p w:rsidR="007940E7" w:rsidRPr="00263421" w:rsidRDefault="007940E7" w:rsidP="007940E7">
      <w:pPr>
        <w:rPr>
          <w:b/>
          <w:bCs/>
          <w:i/>
          <w:iCs/>
          <w:sz w:val="22"/>
          <w:szCs w:val="22"/>
          <w:lang w:val="sr-Cyrl-RS"/>
        </w:rPr>
      </w:pPr>
    </w:p>
    <w:p w:rsidR="007940E7" w:rsidRPr="00263421" w:rsidRDefault="007940E7" w:rsidP="009E53D0">
      <w:pPr>
        <w:jc w:val="center"/>
        <w:rPr>
          <w:b/>
          <w:bCs/>
          <w:i/>
          <w:iCs/>
          <w:sz w:val="22"/>
          <w:szCs w:val="22"/>
          <w:lang w:val="sr-Cyrl-RS"/>
        </w:rPr>
      </w:pPr>
    </w:p>
    <w:p w:rsidR="003F1671" w:rsidRPr="00263421" w:rsidRDefault="003F1671">
      <w:pPr>
        <w:jc w:val="both"/>
        <w:rPr>
          <w:rFonts w:eastAsia="TimesNewRomanPSMT"/>
          <w:sz w:val="22"/>
          <w:szCs w:val="22"/>
        </w:rPr>
      </w:pPr>
      <w:r w:rsidRPr="00263421">
        <w:rPr>
          <w:rFonts w:eastAsia="TimesNewRomanPSMT"/>
          <w:sz w:val="22"/>
          <w:szCs w:val="22"/>
        </w:rPr>
        <w:t>Конкурсна документација садржи:</w:t>
      </w:r>
    </w:p>
    <w:p w:rsidR="003F1671" w:rsidRPr="00263421" w:rsidRDefault="003F1671">
      <w:pPr>
        <w:jc w:val="both"/>
        <w:rPr>
          <w:rFonts w:eastAsia="TimesNewRomanPSMT"/>
          <w:sz w:val="22"/>
          <w:szCs w:val="22"/>
          <w:lang w:val="sr-Cyrl-RS"/>
        </w:rPr>
      </w:pPr>
    </w:p>
    <w:tbl>
      <w:tblPr>
        <w:tblW w:w="0" w:type="auto"/>
        <w:jc w:val="center"/>
        <w:tblLayout w:type="fixed"/>
        <w:tblLook w:val="0000" w:firstRow="0" w:lastRow="0" w:firstColumn="0" w:lastColumn="0" w:noHBand="0" w:noVBand="0"/>
      </w:tblPr>
      <w:tblGrid>
        <w:gridCol w:w="1323"/>
        <w:gridCol w:w="6570"/>
        <w:gridCol w:w="1439"/>
      </w:tblGrid>
      <w:tr w:rsidR="003F1671" w:rsidRPr="00263421" w:rsidTr="00BD7896">
        <w:trPr>
          <w:jc w:val="center"/>
        </w:trPr>
        <w:tc>
          <w:tcPr>
            <w:tcW w:w="1323" w:type="dxa"/>
            <w:tcBorders>
              <w:top w:val="single" w:sz="4" w:space="0" w:color="000000"/>
              <w:left w:val="single" w:sz="4" w:space="0" w:color="000000"/>
              <w:bottom w:val="single" w:sz="4" w:space="0" w:color="000000"/>
            </w:tcBorders>
          </w:tcPr>
          <w:p w:rsidR="003F1671" w:rsidRPr="00263421" w:rsidRDefault="003F1671">
            <w:pPr>
              <w:snapToGrid w:val="0"/>
              <w:jc w:val="both"/>
              <w:rPr>
                <w:rFonts w:eastAsia="TimesNewRomanPSMT"/>
                <w:b/>
                <w:i/>
                <w:sz w:val="22"/>
                <w:szCs w:val="22"/>
                <w:lang w:val="sr-Cyrl-CS"/>
              </w:rPr>
            </w:pPr>
            <w:r w:rsidRPr="00263421">
              <w:rPr>
                <w:rFonts w:eastAsia="TimesNewRomanPSMT"/>
                <w:b/>
                <w:i/>
                <w:sz w:val="22"/>
                <w:szCs w:val="22"/>
                <w:lang w:val="sr-Cyrl-CS"/>
              </w:rPr>
              <w:t>Поглавље</w:t>
            </w:r>
          </w:p>
        </w:tc>
        <w:tc>
          <w:tcPr>
            <w:tcW w:w="6570" w:type="dxa"/>
            <w:tcBorders>
              <w:top w:val="single" w:sz="4" w:space="0" w:color="000000"/>
              <w:left w:val="single" w:sz="4" w:space="0" w:color="000000"/>
              <w:bottom w:val="single" w:sz="4" w:space="0" w:color="000000"/>
            </w:tcBorders>
          </w:tcPr>
          <w:p w:rsidR="003F1671" w:rsidRPr="00263421" w:rsidRDefault="003F1671">
            <w:pPr>
              <w:snapToGrid w:val="0"/>
              <w:jc w:val="center"/>
              <w:rPr>
                <w:rFonts w:eastAsia="TimesNewRomanPSMT"/>
                <w:b/>
                <w:i/>
                <w:sz w:val="22"/>
                <w:szCs w:val="22"/>
                <w:lang w:val="sr-Cyrl-CS"/>
              </w:rPr>
            </w:pPr>
            <w:r w:rsidRPr="00263421">
              <w:rPr>
                <w:rFonts w:eastAsia="TimesNewRomanPSMT"/>
                <w:b/>
                <w:i/>
                <w:sz w:val="22"/>
                <w:szCs w:val="22"/>
                <w:lang w:val="en-US"/>
              </w:rPr>
              <w:t>Назив</w:t>
            </w:r>
            <w:r w:rsidRPr="00263421">
              <w:rPr>
                <w:rFonts w:eastAsia="TimesNewRomanPSMT"/>
                <w:b/>
                <w:i/>
                <w:sz w:val="22"/>
                <w:szCs w:val="22"/>
                <w:lang w:val="sr-Cyrl-CS"/>
              </w:rPr>
              <w:t xml:space="preserve"> поглавља</w:t>
            </w:r>
          </w:p>
        </w:tc>
        <w:tc>
          <w:tcPr>
            <w:tcW w:w="1439" w:type="dxa"/>
            <w:tcBorders>
              <w:top w:val="single" w:sz="4" w:space="0" w:color="000000"/>
              <w:left w:val="single" w:sz="4" w:space="0" w:color="000000"/>
              <w:bottom w:val="single" w:sz="4" w:space="0" w:color="000000"/>
              <w:right w:val="single" w:sz="4" w:space="0" w:color="000000"/>
            </w:tcBorders>
          </w:tcPr>
          <w:p w:rsidR="003F1671" w:rsidRPr="00263421" w:rsidRDefault="003F1671">
            <w:pPr>
              <w:snapToGrid w:val="0"/>
              <w:jc w:val="center"/>
              <w:rPr>
                <w:rFonts w:eastAsia="TimesNewRomanPSMT"/>
                <w:b/>
                <w:i/>
                <w:sz w:val="22"/>
                <w:szCs w:val="22"/>
                <w:lang w:val="en-US"/>
              </w:rPr>
            </w:pPr>
            <w:r w:rsidRPr="00263421">
              <w:rPr>
                <w:rFonts w:eastAsia="TimesNewRomanPSMT"/>
                <w:b/>
                <w:i/>
                <w:sz w:val="22"/>
                <w:szCs w:val="22"/>
                <w:lang w:val="en-US"/>
              </w:rPr>
              <w:t>Страна</w:t>
            </w:r>
          </w:p>
        </w:tc>
      </w:tr>
      <w:tr w:rsidR="003F1671" w:rsidRPr="00263421" w:rsidTr="00BD7896">
        <w:trPr>
          <w:jc w:val="center"/>
        </w:trPr>
        <w:tc>
          <w:tcPr>
            <w:tcW w:w="1323" w:type="dxa"/>
            <w:tcBorders>
              <w:top w:val="single" w:sz="4" w:space="0" w:color="000000"/>
              <w:left w:val="single" w:sz="4" w:space="0" w:color="000000"/>
              <w:bottom w:val="single" w:sz="4" w:space="0" w:color="000000"/>
            </w:tcBorders>
          </w:tcPr>
          <w:p w:rsidR="003F1671" w:rsidRPr="00263421" w:rsidRDefault="003F1671">
            <w:pPr>
              <w:snapToGrid w:val="0"/>
              <w:jc w:val="center"/>
              <w:rPr>
                <w:bCs/>
                <w:iCs/>
                <w:color w:val="auto"/>
                <w:sz w:val="22"/>
                <w:szCs w:val="22"/>
              </w:rPr>
            </w:pPr>
            <w:r w:rsidRPr="00263421">
              <w:rPr>
                <w:bCs/>
                <w:iCs/>
                <w:color w:val="auto"/>
                <w:sz w:val="22"/>
                <w:szCs w:val="22"/>
              </w:rPr>
              <w:t>I</w:t>
            </w:r>
          </w:p>
        </w:tc>
        <w:tc>
          <w:tcPr>
            <w:tcW w:w="6570" w:type="dxa"/>
            <w:tcBorders>
              <w:top w:val="single" w:sz="4" w:space="0" w:color="000000"/>
              <w:left w:val="single" w:sz="4" w:space="0" w:color="000000"/>
              <w:bottom w:val="single" w:sz="4" w:space="0" w:color="000000"/>
            </w:tcBorders>
          </w:tcPr>
          <w:p w:rsidR="003F1671" w:rsidRPr="00263421" w:rsidRDefault="003F1671">
            <w:pPr>
              <w:snapToGrid w:val="0"/>
              <w:jc w:val="both"/>
              <w:rPr>
                <w:rFonts w:eastAsia="TimesNewRomanPSMT"/>
                <w:sz w:val="22"/>
                <w:szCs w:val="22"/>
                <w:lang w:val="sr-Cyrl-RS"/>
              </w:rPr>
            </w:pPr>
            <w:r w:rsidRPr="00263421">
              <w:rPr>
                <w:rFonts w:eastAsia="TimesNewRomanPSMT"/>
                <w:sz w:val="22"/>
                <w:szCs w:val="22"/>
                <w:lang w:val="sr-Cyrl-RS"/>
              </w:rPr>
              <w:t>Општи подаци о јавној набавци</w:t>
            </w:r>
          </w:p>
        </w:tc>
        <w:tc>
          <w:tcPr>
            <w:tcW w:w="1439" w:type="dxa"/>
            <w:tcBorders>
              <w:top w:val="single" w:sz="4" w:space="0" w:color="000000"/>
              <w:left w:val="single" w:sz="4" w:space="0" w:color="000000"/>
              <w:bottom w:val="single" w:sz="4" w:space="0" w:color="000000"/>
              <w:right w:val="single" w:sz="4" w:space="0" w:color="000000"/>
            </w:tcBorders>
          </w:tcPr>
          <w:p w:rsidR="003F1671" w:rsidRPr="00263421" w:rsidRDefault="002767C7">
            <w:pPr>
              <w:snapToGrid w:val="0"/>
              <w:jc w:val="center"/>
              <w:rPr>
                <w:rFonts w:eastAsia="TimesNewRomanPSMT"/>
                <w:color w:val="auto"/>
                <w:sz w:val="22"/>
                <w:szCs w:val="22"/>
                <w:lang w:val="sr-Cyrl-RS"/>
              </w:rPr>
            </w:pPr>
            <w:r>
              <w:rPr>
                <w:rFonts w:eastAsia="TimesNewRomanPSMT"/>
                <w:color w:val="auto"/>
                <w:sz w:val="22"/>
                <w:szCs w:val="22"/>
                <w:lang w:val="sr-Cyrl-RS"/>
              </w:rPr>
              <w:t>3</w:t>
            </w:r>
          </w:p>
        </w:tc>
      </w:tr>
      <w:tr w:rsidR="00BC4890" w:rsidRPr="00263421" w:rsidTr="00BD7896">
        <w:trPr>
          <w:jc w:val="center"/>
        </w:trPr>
        <w:tc>
          <w:tcPr>
            <w:tcW w:w="1323" w:type="dxa"/>
            <w:tcBorders>
              <w:top w:val="single" w:sz="4" w:space="0" w:color="000000"/>
              <w:left w:val="single" w:sz="4" w:space="0" w:color="000000"/>
              <w:bottom w:val="single" w:sz="4" w:space="0" w:color="000000"/>
            </w:tcBorders>
          </w:tcPr>
          <w:p w:rsidR="00BC4890" w:rsidRPr="00263421" w:rsidRDefault="00BC4890">
            <w:pPr>
              <w:snapToGrid w:val="0"/>
              <w:jc w:val="center"/>
              <w:rPr>
                <w:bCs/>
                <w:iCs/>
                <w:color w:val="auto"/>
                <w:sz w:val="22"/>
                <w:szCs w:val="22"/>
              </w:rPr>
            </w:pPr>
            <w:r w:rsidRPr="00263421">
              <w:rPr>
                <w:bCs/>
                <w:iCs/>
                <w:color w:val="auto"/>
                <w:sz w:val="22"/>
                <w:szCs w:val="22"/>
              </w:rPr>
              <w:t>II</w:t>
            </w:r>
          </w:p>
        </w:tc>
        <w:tc>
          <w:tcPr>
            <w:tcW w:w="6570" w:type="dxa"/>
            <w:tcBorders>
              <w:top w:val="single" w:sz="4" w:space="0" w:color="000000"/>
              <w:left w:val="single" w:sz="4" w:space="0" w:color="000000"/>
              <w:bottom w:val="single" w:sz="4" w:space="0" w:color="000000"/>
            </w:tcBorders>
          </w:tcPr>
          <w:p w:rsidR="00BC4890" w:rsidRPr="00EC31AB" w:rsidRDefault="00BC4890" w:rsidP="00021D96">
            <w:pPr>
              <w:snapToGrid w:val="0"/>
              <w:jc w:val="both"/>
              <w:rPr>
                <w:rFonts w:eastAsia="TimesNewRomanPSMT"/>
                <w:sz w:val="22"/>
                <w:szCs w:val="22"/>
                <w:lang w:val="sr-Cyrl-CS"/>
              </w:rPr>
            </w:pPr>
            <w:r w:rsidRPr="00EC31AB">
              <w:rPr>
                <w:rFonts w:eastAsia="TimesNewRomanPSMT"/>
                <w:sz w:val="22"/>
                <w:szCs w:val="22"/>
                <w:lang w:val="sr-Cyrl-RS"/>
              </w:rPr>
              <w:t>Врста, техничке карактеристике</w:t>
            </w:r>
            <w:r w:rsidR="005D1A6B" w:rsidRPr="00EC31AB">
              <w:rPr>
                <w:rFonts w:eastAsia="TimesNewRomanPSMT"/>
                <w:sz w:val="22"/>
                <w:szCs w:val="22"/>
                <w:lang w:val="sr-Cyrl-CS"/>
              </w:rPr>
              <w:t>(спецификација)</w:t>
            </w:r>
            <w:r w:rsidRPr="00EC31AB">
              <w:rPr>
                <w:rFonts w:eastAsia="TimesNewRomanPSMT"/>
                <w:sz w:val="22"/>
                <w:szCs w:val="22"/>
                <w:lang w:val="sr-Cyrl-RS"/>
              </w:rPr>
              <w:t xml:space="preserve">, квалитет, количина и опис добара, </w:t>
            </w:r>
            <w:r w:rsidR="00021D96" w:rsidRPr="00EC31AB">
              <w:rPr>
                <w:rFonts w:eastAsia="TimesNewRomanPSMT"/>
                <w:sz w:val="22"/>
                <w:szCs w:val="22"/>
                <w:lang w:val="sr-Cyrl-RS"/>
              </w:rPr>
              <w:t xml:space="preserve">радова или услуга, начин спровођења контрола и обезбеђивање гаранције квалитета, </w:t>
            </w:r>
            <w:r w:rsidRPr="00EC31AB">
              <w:rPr>
                <w:rFonts w:eastAsia="TimesNewRomanPSMT"/>
                <w:sz w:val="22"/>
                <w:szCs w:val="22"/>
                <w:lang w:val="sr-Cyrl-RS"/>
              </w:rPr>
              <w:t>рок</w:t>
            </w:r>
            <w:r w:rsidR="00021D96" w:rsidRPr="00EC31AB">
              <w:rPr>
                <w:rFonts w:eastAsia="TimesNewRomanPSMT"/>
                <w:sz w:val="22"/>
                <w:szCs w:val="22"/>
                <w:lang w:val="sr-Cyrl-RS"/>
              </w:rPr>
              <w:t xml:space="preserve"> извршења, </w:t>
            </w:r>
            <w:r w:rsidRPr="00EC31AB">
              <w:rPr>
                <w:rFonts w:eastAsia="TimesNewRomanPSMT"/>
                <w:sz w:val="22"/>
                <w:szCs w:val="22"/>
                <w:lang w:val="sr-Cyrl-RS"/>
              </w:rPr>
              <w:t xml:space="preserve">место </w:t>
            </w:r>
            <w:r w:rsidR="00021D96" w:rsidRPr="00EC31AB">
              <w:rPr>
                <w:rFonts w:eastAsia="TimesNewRomanPSMT"/>
                <w:sz w:val="22"/>
                <w:szCs w:val="22"/>
                <w:lang w:val="sr-Cyrl-RS"/>
              </w:rPr>
              <w:t>извршења или</w:t>
            </w:r>
            <w:r w:rsidRPr="00EC31AB">
              <w:rPr>
                <w:rFonts w:eastAsia="TimesNewRomanPSMT"/>
                <w:sz w:val="22"/>
                <w:szCs w:val="22"/>
                <w:lang w:val="sr-Cyrl-RS"/>
              </w:rPr>
              <w:t xml:space="preserve"> </w:t>
            </w:r>
            <w:r w:rsidRPr="00EC31AB">
              <w:rPr>
                <w:rFonts w:eastAsia="TimesNewRomanPSMT"/>
                <w:color w:val="auto"/>
                <w:sz w:val="22"/>
                <w:szCs w:val="22"/>
                <w:lang w:val="sr-Cyrl-RS"/>
              </w:rPr>
              <w:t>исп</w:t>
            </w:r>
            <w:r w:rsidRPr="00EC31AB">
              <w:rPr>
                <w:rFonts w:eastAsia="TimesNewRomanPSMT"/>
                <w:color w:val="auto"/>
                <w:sz w:val="22"/>
                <w:szCs w:val="22"/>
                <w:lang w:val="sr-Cyrl-CS"/>
              </w:rPr>
              <w:t>о</w:t>
            </w:r>
            <w:r w:rsidRPr="00EC31AB">
              <w:rPr>
                <w:rFonts w:eastAsia="TimesNewRomanPSMT"/>
                <w:color w:val="auto"/>
                <w:sz w:val="22"/>
                <w:szCs w:val="22"/>
                <w:lang w:val="sr-Cyrl-RS"/>
              </w:rPr>
              <w:t xml:space="preserve">руке </w:t>
            </w:r>
            <w:r w:rsidRPr="00EC31AB">
              <w:rPr>
                <w:rFonts w:eastAsia="TimesNewRomanPSMT"/>
                <w:sz w:val="22"/>
                <w:szCs w:val="22"/>
                <w:lang w:val="sr-Cyrl-RS"/>
              </w:rPr>
              <w:t>доба</w:t>
            </w:r>
            <w:r w:rsidRPr="00EC31AB">
              <w:rPr>
                <w:rFonts w:eastAsia="TimesNewRomanPSMT"/>
                <w:sz w:val="22"/>
                <w:szCs w:val="22"/>
                <w:lang w:val="sr-Cyrl-CS"/>
              </w:rPr>
              <w:t>ра</w:t>
            </w:r>
            <w:r w:rsidR="00021D96" w:rsidRPr="00EC31AB">
              <w:rPr>
                <w:rFonts w:eastAsia="TimesNewRomanPSMT"/>
                <w:sz w:val="22"/>
                <w:szCs w:val="22"/>
                <w:lang w:val="sr-Cyrl-CS"/>
              </w:rPr>
              <w:t>, евентуалне додатне услуге и др.</w:t>
            </w:r>
          </w:p>
        </w:tc>
        <w:tc>
          <w:tcPr>
            <w:tcW w:w="1439" w:type="dxa"/>
            <w:tcBorders>
              <w:top w:val="single" w:sz="4" w:space="0" w:color="000000"/>
              <w:left w:val="single" w:sz="4" w:space="0" w:color="000000"/>
              <w:bottom w:val="single" w:sz="4" w:space="0" w:color="000000"/>
              <w:right w:val="single" w:sz="4" w:space="0" w:color="000000"/>
            </w:tcBorders>
          </w:tcPr>
          <w:p w:rsidR="00BC4890" w:rsidRPr="002767C7" w:rsidRDefault="002767C7">
            <w:pPr>
              <w:snapToGrid w:val="0"/>
              <w:jc w:val="center"/>
              <w:rPr>
                <w:rFonts w:eastAsia="TimesNewRomanPSMT"/>
                <w:color w:val="auto"/>
                <w:sz w:val="22"/>
                <w:szCs w:val="22"/>
                <w:lang w:val="sr-Cyrl-RS"/>
              </w:rPr>
            </w:pPr>
            <w:r>
              <w:rPr>
                <w:rFonts w:eastAsia="TimesNewRomanPSMT"/>
                <w:color w:val="auto"/>
                <w:sz w:val="22"/>
                <w:szCs w:val="22"/>
                <w:lang w:val="sr-Cyrl-RS"/>
              </w:rPr>
              <w:t>4</w:t>
            </w:r>
          </w:p>
        </w:tc>
      </w:tr>
      <w:tr w:rsidR="00BC4890" w:rsidRPr="00263421" w:rsidTr="00BD7896">
        <w:trPr>
          <w:jc w:val="center"/>
        </w:trPr>
        <w:tc>
          <w:tcPr>
            <w:tcW w:w="1323" w:type="dxa"/>
            <w:tcBorders>
              <w:top w:val="single" w:sz="4" w:space="0" w:color="000000"/>
              <w:left w:val="single" w:sz="4" w:space="0" w:color="000000"/>
              <w:bottom w:val="single" w:sz="4" w:space="0" w:color="000000"/>
            </w:tcBorders>
          </w:tcPr>
          <w:p w:rsidR="00BC4890" w:rsidRPr="00263421" w:rsidRDefault="00BC4890">
            <w:pPr>
              <w:snapToGrid w:val="0"/>
              <w:jc w:val="center"/>
              <w:rPr>
                <w:rFonts w:eastAsia="TimesNewRomanPSMT"/>
                <w:color w:val="auto"/>
                <w:sz w:val="22"/>
                <w:szCs w:val="22"/>
                <w:lang w:val="en-US"/>
              </w:rPr>
            </w:pPr>
            <w:r w:rsidRPr="00263421">
              <w:rPr>
                <w:rFonts w:eastAsia="TimesNewRomanPSMT"/>
                <w:color w:val="auto"/>
                <w:sz w:val="22"/>
                <w:szCs w:val="22"/>
                <w:lang w:val="en-US"/>
              </w:rPr>
              <w:t>III</w:t>
            </w:r>
          </w:p>
        </w:tc>
        <w:tc>
          <w:tcPr>
            <w:tcW w:w="6570" w:type="dxa"/>
            <w:tcBorders>
              <w:top w:val="single" w:sz="4" w:space="0" w:color="000000"/>
              <w:left w:val="single" w:sz="4" w:space="0" w:color="000000"/>
              <w:bottom w:val="single" w:sz="4" w:space="0" w:color="000000"/>
            </w:tcBorders>
          </w:tcPr>
          <w:p w:rsidR="00BC4890" w:rsidRPr="00EC31AB" w:rsidRDefault="00BC4890">
            <w:pPr>
              <w:snapToGrid w:val="0"/>
              <w:jc w:val="both"/>
              <w:rPr>
                <w:rFonts w:eastAsia="TimesNewRomanPSMT"/>
                <w:sz w:val="22"/>
                <w:szCs w:val="22"/>
                <w:lang w:val="sr-Cyrl-CS"/>
              </w:rPr>
            </w:pPr>
            <w:r w:rsidRPr="00EC31AB">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439" w:type="dxa"/>
            <w:tcBorders>
              <w:top w:val="single" w:sz="4" w:space="0" w:color="000000"/>
              <w:left w:val="single" w:sz="4" w:space="0" w:color="000000"/>
              <w:bottom w:val="single" w:sz="4" w:space="0" w:color="000000"/>
              <w:right w:val="single" w:sz="4" w:space="0" w:color="000000"/>
            </w:tcBorders>
          </w:tcPr>
          <w:p w:rsidR="00BC4890" w:rsidRPr="005B7CE7" w:rsidRDefault="005B7CE7">
            <w:pPr>
              <w:snapToGrid w:val="0"/>
              <w:jc w:val="center"/>
              <w:rPr>
                <w:rFonts w:eastAsia="TimesNewRomanPSMT"/>
                <w:color w:val="auto"/>
                <w:sz w:val="22"/>
                <w:szCs w:val="22"/>
                <w:lang w:val="sr-Cyrl-RS"/>
              </w:rPr>
            </w:pPr>
            <w:r w:rsidRPr="005B7CE7">
              <w:rPr>
                <w:rFonts w:eastAsia="TimesNewRomanPSMT"/>
                <w:color w:val="auto"/>
                <w:sz w:val="22"/>
                <w:szCs w:val="22"/>
                <w:lang w:val="sr-Cyrl-RS"/>
              </w:rPr>
              <w:t>12</w:t>
            </w:r>
          </w:p>
        </w:tc>
      </w:tr>
      <w:tr w:rsidR="00BC4890" w:rsidRPr="00263421" w:rsidTr="00BD7896">
        <w:trPr>
          <w:jc w:val="center"/>
        </w:trPr>
        <w:tc>
          <w:tcPr>
            <w:tcW w:w="1323" w:type="dxa"/>
            <w:tcBorders>
              <w:top w:val="single" w:sz="4" w:space="0" w:color="000000"/>
              <w:left w:val="single" w:sz="4" w:space="0" w:color="000000"/>
              <w:bottom w:val="single" w:sz="4" w:space="0" w:color="000000"/>
            </w:tcBorders>
          </w:tcPr>
          <w:p w:rsidR="00BC4890" w:rsidRPr="00263421" w:rsidRDefault="00BC4890">
            <w:pPr>
              <w:snapToGrid w:val="0"/>
              <w:jc w:val="center"/>
              <w:rPr>
                <w:rFonts w:eastAsia="TimesNewRomanPSMT"/>
                <w:color w:val="auto"/>
                <w:sz w:val="22"/>
                <w:szCs w:val="22"/>
                <w:lang w:val="en-US"/>
              </w:rPr>
            </w:pPr>
            <w:r w:rsidRPr="00263421">
              <w:rPr>
                <w:rFonts w:eastAsia="TimesNewRomanPSMT"/>
                <w:color w:val="auto"/>
                <w:sz w:val="22"/>
                <w:szCs w:val="22"/>
                <w:lang w:val="sr-Latn-CS"/>
              </w:rPr>
              <w:t>I</w:t>
            </w:r>
            <w:r w:rsidRPr="00263421">
              <w:rPr>
                <w:rFonts w:eastAsia="TimesNewRomanPSMT"/>
                <w:color w:val="auto"/>
                <w:sz w:val="22"/>
                <w:szCs w:val="22"/>
                <w:lang w:val="en-US"/>
              </w:rPr>
              <w:t>V</w:t>
            </w:r>
          </w:p>
        </w:tc>
        <w:tc>
          <w:tcPr>
            <w:tcW w:w="6570" w:type="dxa"/>
            <w:tcBorders>
              <w:top w:val="single" w:sz="4" w:space="0" w:color="000000"/>
              <w:left w:val="single" w:sz="4" w:space="0" w:color="000000"/>
              <w:bottom w:val="single" w:sz="4" w:space="0" w:color="000000"/>
            </w:tcBorders>
          </w:tcPr>
          <w:p w:rsidR="00BC4890" w:rsidRPr="00EC31AB" w:rsidRDefault="004B0C38">
            <w:pPr>
              <w:snapToGrid w:val="0"/>
              <w:jc w:val="both"/>
              <w:rPr>
                <w:rFonts w:eastAsia="TimesNewRomanPSMT"/>
                <w:sz w:val="22"/>
                <w:szCs w:val="22"/>
                <w:lang w:val="sr-Cyrl-RS"/>
              </w:rPr>
            </w:pPr>
            <w:r w:rsidRPr="00EC31AB">
              <w:rPr>
                <w:rFonts w:eastAsia="TimesNewRomanPSMT"/>
                <w:sz w:val="22"/>
                <w:szCs w:val="22"/>
                <w:lang w:val="sr-Cyrl-RS"/>
              </w:rPr>
              <w:t>Критеријуми за доделу уговора</w:t>
            </w:r>
          </w:p>
        </w:tc>
        <w:tc>
          <w:tcPr>
            <w:tcW w:w="1439" w:type="dxa"/>
            <w:tcBorders>
              <w:top w:val="single" w:sz="4" w:space="0" w:color="000000"/>
              <w:left w:val="single" w:sz="4" w:space="0" w:color="000000"/>
              <w:bottom w:val="single" w:sz="4" w:space="0" w:color="000000"/>
              <w:right w:val="single" w:sz="4" w:space="0" w:color="000000"/>
            </w:tcBorders>
          </w:tcPr>
          <w:p w:rsidR="00BC4890" w:rsidRPr="005B7CE7" w:rsidRDefault="005B7CE7" w:rsidP="00BF6E9A">
            <w:pPr>
              <w:snapToGrid w:val="0"/>
              <w:jc w:val="center"/>
              <w:rPr>
                <w:rFonts w:eastAsia="TimesNewRomanPSMT"/>
                <w:color w:val="auto"/>
                <w:sz w:val="22"/>
                <w:szCs w:val="22"/>
                <w:lang w:val="sr-Cyrl-CS"/>
              </w:rPr>
            </w:pPr>
            <w:r w:rsidRPr="005B7CE7">
              <w:rPr>
                <w:rFonts w:eastAsia="TimesNewRomanPSMT"/>
                <w:color w:val="auto"/>
                <w:sz w:val="22"/>
                <w:szCs w:val="22"/>
                <w:lang w:val="sr-Cyrl-CS"/>
              </w:rPr>
              <w:t>19</w:t>
            </w:r>
          </w:p>
        </w:tc>
      </w:tr>
      <w:tr w:rsidR="00BC4890" w:rsidRPr="00263421" w:rsidTr="00BD7896">
        <w:trPr>
          <w:jc w:val="center"/>
        </w:trPr>
        <w:tc>
          <w:tcPr>
            <w:tcW w:w="1323" w:type="dxa"/>
            <w:tcBorders>
              <w:top w:val="single" w:sz="4" w:space="0" w:color="000000"/>
              <w:left w:val="single" w:sz="4" w:space="0" w:color="000000"/>
              <w:bottom w:val="single" w:sz="4" w:space="0" w:color="000000"/>
            </w:tcBorders>
          </w:tcPr>
          <w:p w:rsidR="00BC4890" w:rsidRPr="00263421" w:rsidRDefault="00BC4890">
            <w:pPr>
              <w:snapToGrid w:val="0"/>
              <w:jc w:val="center"/>
              <w:rPr>
                <w:rFonts w:eastAsia="TimesNewRomanPSMT"/>
                <w:sz w:val="22"/>
                <w:szCs w:val="22"/>
                <w:lang w:val="en-US"/>
              </w:rPr>
            </w:pPr>
            <w:r w:rsidRPr="00263421">
              <w:rPr>
                <w:rFonts w:eastAsia="TimesNewRomanPSMT"/>
                <w:sz w:val="22"/>
                <w:szCs w:val="22"/>
                <w:lang w:val="en-US"/>
              </w:rPr>
              <w:t>V</w:t>
            </w:r>
          </w:p>
        </w:tc>
        <w:tc>
          <w:tcPr>
            <w:tcW w:w="6570" w:type="dxa"/>
            <w:tcBorders>
              <w:top w:val="single" w:sz="4" w:space="0" w:color="000000"/>
              <w:left w:val="single" w:sz="4" w:space="0" w:color="000000"/>
              <w:bottom w:val="single" w:sz="4" w:space="0" w:color="000000"/>
            </w:tcBorders>
          </w:tcPr>
          <w:p w:rsidR="00BC4890" w:rsidRPr="00EC31AB" w:rsidRDefault="004B0C38">
            <w:pPr>
              <w:snapToGrid w:val="0"/>
              <w:jc w:val="both"/>
              <w:rPr>
                <w:rFonts w:eastAsia="TimesNewRomanPSMT"/>
                <w:sz w:val="22"/>
                <w:szCs w:val="22"/>
                <w:lang w:val="sr-Cyrl-RS"/>
              </w:rPr>
            </w:pPr>
            <w:r w:rsidRPr="00EC31AB">
              <w:rPr>
                <w:rFonts w:eastAsia="TimesNewRomanPSMT"/>
                <w:sz w:val="22"/>
                <w:szCs w:val="22"/>
                <w:lang w:val="sr-Cyrl-RS"/>
              </w:rPr>
              <w:t>Обрасци који чине саставни део понуде</w:t>
            </w:r>
          </w:p>
        </w:tc>
        <w:tc>
          <w:tcPr>
            <w:tcW w:w="1439" w:type="dxa"/>
            <w:tcBorders>
              <w:top w:val="single" w:sz="4" w:space="0" w:color="000000"/>
              <w:left w:val="single" w:sz="4" w:space="0" w:color="000000"/>
              <w:bottom w:val="single" w:sz="4" w:space="0" w:color="000000"/>
              <w:right w:val="single" w:sz="4" w:space="0" w:color="000000"/>
            </w:tcBorders>
          </w:tcPr>
          <w:p w:rsidR="00BC4890" w:rsidRPr="005B7CE7" w:rsidRDefault="005B7CE7" w:rsidP="00BF6E9A">
            <w:pPr>
              <w:snapToGrid w:val="0"/>
              <w:jc w:val="center"/>
              <w:rPr>
                <w:rFonts w:eastAsia="TimesNewRomanPSMT"/>
                <w:color w:val="auto"/>
                <w:sz w:val="22"/>
                <w:szCs w:val="22"/>
                <w:lang w:val="sr-Cyrl-CS"/>
              </w:rPr>
            </w:pPr>
            <w:r w:rsidRPr="005B7CE7">
              <w:rPr>
                <w:rFonts w:eastAsia="TimesNewRomanPSMT"/>
                <w:color w:val="auto"/>
                <w:sz w:val="22"/>
                <w:szCs w:val="22"/>
                <w:lang w:val="sr-Cyrl-CS"/>
              </w:rPr>
              <w:t>20</w:t>
            </w:r>
          </w:p>
        </w:tc>
      </w:tr>
      <w:tr w:rsidR="00BC4890" w:rsidRPr="00263421" w:rsidTr="00BD7896">
        <w:trPr>
          <w:jc w:val="center"/>
        </w:trPr>
        <w:tc>
          <w:tcPr>
            <w:tcW w:w="1323" w:type="dxa"/>
            <w:tcBorders>
              <w:top w:val="single" w:sz="4" w:space="0" w:color="000000"/>
              <w:left w:val="single" w:sz="4" w:space="0" w:color="000000"/>
              <w:bottom w:val="single" w:sz="4" w:space="0" w:color="000000"/>
            </w:tcBorders>
          </w:tcPr>
          <w:p w:rsidR="00BC4890" w:rsidRPr="00263421" w:rsidRDefault="004B0C38">
            <w:pPr>
              <w:snapToGrid w:val="0"/>
              <w:jc w:val="center"/>
              <w:rPr>
                <w:rFonts w:eastAsia="TimesNewRomanPSMT"/>
                <w:sz w:val="22"/>
                <w:szCs w:val="22"/>
                <w:lang w:val="en-US"/>
              </w:rPr>
            </w:pPr>
            <w:r w:rsidRPr="00263421">
              <w:rPr>
                <w:rFonts w:eastAsia="TimesNewRomanPSMT"/>
                <w:sz w:val="22"/>
                <w:szCs w:val="22"/>
                <w:lang w:val="en-US"/>
              </w:rPr>
              <w:t>V</w:t>
            </w:r>
            <w:r w:rsidRPr="00263421">
              <w:rPr>
                <w:rFonts w:eastAsia="TimesNewRomanPSMT"/>
                <w:sz w:val="22"/>
                <w:szCs w:val="22"/>
                <w:lang w:val="sr-Cyrl-CS"/>
              </w:rPr>
              <w:t>-1</w:t>
            </w:r>
          </w:p>
        </w:tc>
        <w:tc>
          <w:tcPr>
            <w:tcW w:w="6570" w:type="dxa"/>
            <w:tcBorders>
              <w:top w:val="single" w:sz="4" w:space="0" w:color="000000"/>
              <w:left w:val="single" w:sz="4" w:space="0" w:color="000000"/>
              <w:bottom w:val="single" w:sz="4" w:space="0" w:color="000000"/>
            </w:tcBorders>
          </w:tcPr>
          <w:p w:rsidR="00BC4890" w:rsidRPr="00EC31AB" w:rsidRDefault="00BC4890">
            <w:pPr>
              <w:snapToGrid w:val="0"/>
              <w:jc w:val="both"/>
              <w:rPr>
                <w:rFonts w:eastAsia="TimesNewRomanPSMT"/>
                <w:sz w:val="22"/>
                <w:szCs w:val="22"/>
                <w:lang w:val="sr-Cyrl-CS"/>
              </w:rPr>
            </w:pPr>
            <w:r w:rsidRPr="00EC31AB">
              <w:rPr>
                <w:rFonts w:eastAsia="TimesNewRomanPSMT"/>
                <w:sz w:val="22"/>
                <w:szCs w:val="22"/>
                <w:lang w:val="sr-Cyrl-RS"/>
              </w:rPr>
              <w:t>Образац понуде</w:t>
            </w:r>
            <w:r w:rsidR="00617D09" w:rsidRPr="00EC31AB">
              <w:rPr>
                <w:rFonts w:eastAsia="TimesNewRomanPSMT"/>
                <w:sz w:val="22"/>
                <w:szCs w:val="22"/>
                <w:lang w:val="sr-Cyrl-CS"/>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BC4890" w:rsidRPr="005B7CE7" w:rsidRDefault="005B7CE7" w:rsidP="00A91161">
            <w:pPr>
              <w:snapToGrid w:val="0"/>
              <w:jc w:val="center"/>
              <w:rPr>
                <w:rFonts w:eastAsia="TimesNewRomanPSMT"/>
                <w:color w:val="auto"/>
                <w:sz w:val="22"/>
                <w:szCs w:val="22"/>
                <w:lang w:val="sr-Cyrl-CS"/>
              </w:rPr>
            </w:pPr>
            <w:r w:rsidRPr="005B7CE7">
              <w:rPr>
                <w:rFonts w:eastAsia="TimesNewRomanPSMT"/>
                <w:color w:val="auto"/>
                <w:sz w:val="22"/>
                <w:szCs w:val="22"/>
                <w:lang w:val="sr-Cyrl-CS"/>
              </w:rPr>
              <w:t>21</w:t>
            </w:r>
          </w:p>
        </w:tc>
      </w:tr>
      <w:tr w:rsidR="00BC4890" w:rsidRPr="00263421" w:rsidTr="00BD7896">
        <w:trPr>
          <w:jc w:val="center"/>
        </w:trPr>
        <w:tc>
          <w:tcPr>
            <w:tcW w:w="1323" w:type="dxa"/>
            <w:tcBorders>
              <w:top w:val="single" w:sz="4" w:space="0" w:color="000000"/>
              <w:left w:val="single" w:sz="4" w:space="0" w:color="000000"/>
              <w:bottom w:val="single" w:sz="4" w:space="0" w:color="000000"/>
            </w:tcBorders>
          </w:tcPr>
          <w:p w:rsidR="00BC4890" w:rsidRPr="00263421" w:rsidRDefault="004B0C38">
            <w:pPr>
              <w:snapToGrid w:val="0"/>
              <w:jc w:val="center"/>
              <w:rPr>
                <w:rFonts w:eastAsia="TimesNewRomanPSMT"/>
                <w:sz w:val="22"/>
                <w:szCs w:val="22"/>
                <w:lang w:val="en-US"/>
              </w:rPr>
            </w:pPr>
            <w:r w:rsidRPr="00263421">
              <w:rPr>
                <w:rFonts w:eastAsia="TimesNewRomanPSMT"/>
                <w:sz w:val="22"/>
                <w:szCs w:val="22"/>
                <w:lang w:val="en-US"/>
              </w:rPr>
              <w:t>V</w:t>
            </w:r>
            <w:r w:rsidRPr="00263421">
              <w:rPr>
                <w:rFonts w:eastAsia="TimesNewRomanPSMT"/>
                <w:sz w:val="22"/>
                <w:szCs w:val="22"/>
                <w:lang w:val="sr-Cyrl-CS"/>
              </w:rPr>
              <w:t>-2</w:t>
            </w:r>
          </w:p>
        </w:tc>
        <w:tc>
          <w:tcPr>
            <w:tcW w:w="6570" w:type="dxa"/>
            <w:tcBorders>
              <w:top w:val="single" w:sz="4" w:space="0" w:color="000000"/>
              <w:left w:val="single" w:sz="4" w:space="0" w:color="000000"/>
              <w:bottom w:val="single" w:sz="4" w:space="0" w:color="000000"/>
            </w:tcBorders>
          </w:tcPr>
          <w:p w:rsidR="00BC4890" w:rsidRPr="00EC31AB" w:rsidRDefault="004B0C38">
            <w:pPr>
              <w:snapToGrid w:val="0"/>
              <w:jc w:val="both"/>
              <w:rPr>
                <w:rFonts w:eastAsia="TimesNewRomanPSMT"/>
                <w:sz w:val="22"/>
                <w:szCs w:val="22"/>
                <w:lang w:val="sr-Cyrl-RS"/>
              </w:rPr>
            </w:pPr>
            <w:r w:rsidRPr="00EC31AB">
              <w:rPr>
                <w:rFonts w:eastAsia="TimesNewRomanPSMT"/>
                <w:sz w:val="22"/>
                <w:szCs w:val="22"/>
                <w:lang w:val="sr-Cyrl-CS"/>
              </w:rPr>
              <w:t xml:space="preserve">Образац  структуре цене </w:t>
            </w:r>
          </w:p>
        </w:tc>
        <w:tc>
          <w:tcPr>
            <w:tcW w:w="1439" w:type="dxa"/>
            <w:tcBorders>
              <w:top w:val="single" w:sz="4" w:space="0" w:color="000000"/>
              <w:left w:val="single" w:sz="4" w:space="0" w:color="000000"/>
              <w:bottom w:val="single" w:sz="4" w:space="0" w:color="000000"/>
              <w:right w:val="single" w:sz="4" w:space="0" w:color="000000"/>
            </w:tcBorders>
          </w:tcPr>
          <w:p w:rsidR="00BC4890" w:rsidRPr="005B7CE7" w:rsidRDefault="005B7CE7" w:rsidP="00BF6E9A">
            <w:pPr>
              <w:snapToGrid w:val="0"/>
              <w:jc w:val="center"/>
              <w:rPr>
                <w:rFonts w:eastAsia="TimesNewRomanPSMT"/>
                <w:color w:val="auto"/>
                <w:sz w:val="22"/>
                <w:szCs w:val="22"/>
                <w:lang w:val="sr-Cyrl-CS"/>
              </w:rPr>
            </w:pPr>
            <w:r w:rsidRPr="005B7CE7">
              <w:rPr>
                <w:rFonts w:eastAsia="TimesNewRomanPSMT"/>
                <w:color w:val="auto"/>
                <w:sz w:val="22"/>
                <w:szCs w:val="22"/>
                <w:lang w:val="sr-Cyrl-CS"/>
              </w:rPr>
              <w:t>25</w:t>
            </w:r>
          </w:p>
        </w:tc>
      </w:tr>
      <w:tr w:rsidR="00617D09" w:rsidRPr="00263421" w:rsidTr="00BD7896">
        <w:trPr>
          <w:jc w:val="center"/>
        </w:trPr>
        <w:tc>
          <w:tcPr>
            <w:tcW w:w="1323" w:type="dxa"/>
            <w:tcBorders>
              <w:top w:val="single" w:sz="4" w:space="0" w:color="000000"/>
              <w:left w:val="single" w:sz="4" w:space="0" w:color="000000"/>
              <w:bottom w:val="single" w:sz="4" w:space="0" w:color="000000"/>
            </w:tcBorders>
          </w:tcPr>
          <w:p w:rsidR="00617D09" w:rsidRPr="00263421" w:rsidRDefault="00617D09">
            <w:pPr>
              <w:snapToGrid w:val="0"/>
              <w:jc w:val="center"/>
              <w:rPr>
                <w:rFonts w:eastAsia="TimesNewRomanPSMT"/>
                <w:sz w:val="22"/>
                <w:szCs w:val="22"/>
                <w:lang w:val="sr-Cyrl-CS"/>
              </w:rPr>
            </w:pPr>
            <w:r w:rsidRPr="00263421">
              <w:rPr>
                <w:rFonts w:eastAsia="TimesNewRomanPSMT"/>
                <w:sz w:val="22"/>
                <w:szCs w:val="22"/>
                <w:lang w:val="en-US"/>
              </w:rPr>
              <w:t>V</w:t>
            </w:r>
            <w:r w:rsidRPr="00263421">
              <w:rPr>
                <w:rFonts w:eastAsia="TimesNewRomanPSMT"/>
                <w:sz w:val="22"/>
                <w:szCs w:val="22"/>
                <w:lang w:val="sr-Cyrl-CS"/>
              </w:rPr>
              <w:t>-3</w:t>
            </w:r>
          </w:p>
        </w:tc>
        <w:tc>
          <w:tcPr>
            <w:tcW w:w="6570" w:type="dxa"/>
            <w:tcBorders>
              <w:top w:val="single" w:sz="4" w:space="0" w:color="000000"/>
              <w:left w:val="single" w:sz="4" w:space="0" w:color="000000"/>
              <w:bottom w:val="single" w:sz="4" w:space="0" w:color="000000"/>
            </w:tcBorders>
          </w:tcPr>
          <w:p w:rsidR="00617D09" w:rsidRPr="00EC31AB" w:rsidRDefault="00617D09">
            <w:pPr>
              <w:snapToGrid w:val="0"/>
              <w:jc w:val="both"/>
              <w:rPr>
                <w:rFonts w:eastAsia="TimesNewRomanPSMT"/>
                <w:sz w:val="22"/>
                <w:szCs w:val="22"/>
                <w:lang w:val="sr-Cyrl-RS"/>
              </w:rPr>
            </w:pPr>
            <w:r w:rsidRPr="00EC31AB">
              <w:rPr>
                <w:rFonts w:eastAsia="TimesNewRomanPSMT"/>
                <w:sz w:val="22"/>
                <w:szCs w:val="22"/>
                <w:lang w:val="sr-Cyrl-RS"/>
              </w:rPr>
              <w:t>Образац трошкова припреме понуде</w:t>
            </w:r>
          </w:p>
        </w:tc>
        <w:tc>
          <w:tcPr>
            <w:tcW w:w="1439" w:type="dxa"/>
            <w:tcBorders>
              <w:top w:val="single" w:sz="4" w:space="0" w:color="000000"/>
              <w:left w:val="single" w:sz="4" w:space="0" w:color="000000"/>
              <w:bottom w:val="single" w:sz="4" w:space="0" w:color="000000"/>
              <w:right w:val="single" w:sz="4" w:space="0" w:color="000000"/>
            </w:tcBorders>
          </w:tcPr>
          <w:p w:rsidR="00617D09" w:rsidRPr="005B7CE7" w:rsidRDefault="005B7CE7" w:rsidP="00C570F6">
            <w:pPr>
              <w:snapToGrid w:val="0"/>
              <w:jc w:val="center"/>
              <w:rPr>
                <w:rFonts w:eastAsia="TimesNewRomanPSMT"/>
                <w:color w:val="auto"/>
                <w:sz w:val="22"/>
                <w:szCs w:val="22"/>
                <w:lang w:val="sr-Cyrl-RS"/>
              </w:rPr>
            </w:pPr>
            <w:r w:rsidRPr="005B7CE7">
              <w:rPr>
                <w:rFonts w:eastAsia="TimesNewRomanPSMT"/>
                <w:color w:val="auto"/>
                <w:sz w:val="22"/>
                <w:szCs w:val="22"/>
                <w:lang w:val="sr-Cyrl-RS"/>
              </w:rPr>
              <w:t>36</w:t>
            </w:r>
          </w:p>
        </w:tc>
      </w:tr>
      <w:tr w:rsidR="00617D09" w:rsidRPr="00263421" w:rsidTr="00BD7896">
        <w:trPr>
          <w:jc w:val="center"/>
        </w:trPr>
        <w:tc>
          <w:tcPr>
            <w:tcW w:w="1323" w:type="dxa"/>
            <w:tcBorders>
              <w:top w:val="single" w:sz="4" w:space="0" w:color="000000"/>
              <w:left w:val="single" w:sz="4" w:space="0" w:color="000000"/>
              <w:bottom w:val="single" w:sz="4" w:space="0" w:color="000000"/>
            </w:tcBorders>
          </w:tcPr>
          <w:p w:rsidR="00617D09" w:rsidRPr="00263421" w:rsidRDefault="00617D09">
            <w:pPr>
              <w:snapToGrid w:val="0"/>
              <w:jc w:val="center"/>
              <w:rPr>
                <w:rFonts w:eastAsia="TimesNewRomanPSMT"/>
                <w:sz w:val="22"/>
                <w:szCs w:val="22"/>
                <w:lang w:val="sr-Cyrl-CS"/>
              </w:rPr>
            </w:pPr>
            <w:r w:rsidRPr="00263421">
              <w:rPr>
                <w:rFonts w:eastAsia="TimesNewRomanPSMT"/>
                <w:sz w:val="22"/>
                <w:szCs w:val="22"/>
                <w:lang w:val="en-US"/>
              </w:rPr>
              <w:t>V</w:t>
            </w:r>
            <w:r w:rsidRPr="00263421">
              <w:rPr>
                <w:rFonts w:eastAsia="TimesNewRomanPSMT"/>
                <w:sz w:val="22"/>
                <w:szCs w:val="22"/>
                <w:lang w:val="sr-Cyrl-CS"/>
              </w:rPr>
              <w:t>-4</w:t>
            </w:r>
          </w:p>
        </w:tc>
        <w:tc>
          <w:tcPr>
            <w:tcW w:w="6570" w:type="dxa"/>
            <w:tcBorders>
              <w:top w:val="single" w:sz="4" w:space="0" w:color="000000"/>
              <w:left w:val="single" w:sz="4" w:space="0" w:color="000000"/>
              <w:bottom w:val="single" w:sz="4" w:space="0" w:color="000000"/>
            </w:tcBorders>
          </w:tcPr>
          <w:p w:rsidR="00617D09" w:rsidRPr="00EC31AB" w:rsidRDefault="00617D09">
            <w:pPr>
              <w:snapToGrid w:val="0"/>
              <w:jc w:val="both"/>
              <w:rPr>
                <w:rFonts w:eastAsia="TimesNewRomanPSMT"/>
                <w:sz w:val="22"/>
                <w:szCs w:val="22"/>
                <w:lang w:val="sr-Cyrl-RS"/>
              </w:rPr>
            </w:pPr>
            <w:r w:rsidRPr="00EC31AB">
              <w:rPr>
                <w:rFonts w:eastAsia="TimesNewRomanPSMT"/>
                <w:sz w:val="22"/>
                <w:szCs w:val="22"/>
                <w:lang w:val="sr-Cyrl-RS"/>
              </w:rPr>
              <w:t>Образац изјаве о независној понуди</w:t>
            </w:r>
          </w:p>
        </w:tc>
        <w:tc>
          <w:tcPr>
            <w:tcW w:w="1439" w:type="dxa"/>
            <w:tcBorders>
              <w:top w:val="single" w:sz="4" w:space="0" w:color="000000"/>
              <w:left w:val="single" w:sz="4" w:space="0" w:color="000000"/>
              <w:bottom w:val="single" w:sz="4" w:space="0" w:color="000000"/>
              <w:right w:val="single" w:sz="4" w:space="0" w:color="000000"/>
            </w:tcBorders>
          </w:tcPr>
          <w:p w:rsidR="00617D09" w:rsidRPr="005B7CE7" w:rsidRDefault="005B7CE7" w:rsidP="00C570F6">
            <w:pPr>
              <w:snapToGrid w:val="0"/>
              <w:jc w:val="center"/>
              <w:rPr>
                <w:rFonts w:eastAsia="TimesNewRomanPSMT"/>
                <w:color w:val="auto"/>
                <w:sz w:val="22"/>
                <w:szCs w:val="22"/>
                <w:lang w:val="sr-Cyrl-RS"/>
              </w:rPr>
            </w:pPr>
            <w:r w:rsidRPr="005B7CE7">
              <w:rPr>
                <w:rFonts w:eastAsia="TimesNewRomanPSMT"/>
                <w:color w:val="auto"/>
                <w:sz w:val="22"/>
                <w:szCs w:val="22"/>
                <w:lang w:val="sr-Cyrl-RS"/>
              </w:rPr>
              <w:t>37</w:t>
            </w:r>
          </w:p>
        </w:tc>
      </w:tr>
      <w:tr w:rsidR="00617D09" w:rsidRPr="00263421" w:rsidTr="00BD7896">
        <w:trPr>
          <w:jc w:val="center"/>
        </w:trPr>
        <w:tc>
          <w:tcPr>
            <w:tcW w:w="1323" w:type="dxa"/>
            <w:tcBorders>
              <w:top w:val="single" w:sz="4" w:space="0" w:color="000000"/>
              <w:left w:val="single" w:sz="4" w:space="0" w:color="000000"/>
              <w:bottom w:val="single" w:sz="4" w:space="0" w:color="000000"/>
            </w:tcBorders>
          </w:tcPr>
          <w:p w:rsidR="00617D09" w:rsidRPr="00263421" w:rsidRDefault="00617D09">
            <w:pPr>
              <w:snapToGrid w:val="0"/>
              <w:jc w:val="center"/>
              <w:rPr>
                <w:rFonts w:eastAsia="TimesNewRomanPSMT"/>
                <w:sz w:val="22"/>
                <w:szCs w:val="22"/>
                <w:lang w:val="en-US"/>
              </w:rPr>
            </w:pPr>
            <w:r w:rsidRPr="00263421">
              <w:rPr>
                <w:rFonts w:eastAsia="TimesNewRomanPSMT"/>
                <w:sz w:val="22"/>
                <w:szCs w:val="22"/>
                <w:lang w:val="en-US"/>
              </w:rPr>
              <w:t>V</w:t>
            </w:r>
            <w:r w:rsidRPr="00263421">
              <w:rPr>
                <w:rFonts w:eastAsia="TimesNewRomanPSMT"/>
                <w:sz w:val="22"/>
                <w:szCs w:val="22"/>
                <w:lang w:val="sr-Cyrl-CS"/>
              </w:rPr>
              <w:t>-5</w:t>
            </w:r>
          </w:p>
        </w:tc>
        <w:tc>
          <w:tcPr>
            <w:tcW w:w="6570" w:type="dxa"/>
            <w:tcBorders>
              <w:top w:val="single" w:sz="4" w:space="0" w:color="000000"/>
              <w:left w:val="single" w:sz="4" w:space="0" w:color="000000"/>
              <w:bottom w:val="single" w:sz="4" w:space="0" w:color="000000"/>
            </w:tcBorders>
          </w:tcPr>
          <w:p w:rsidR="00617D09" w:rsidRPr="00EC31AB" w:rsidRDefault="00512559">
            <w:pPr>
              <w:snapToGrid w:val="0"/>
              <w:jc w:val="both"/>
              <w:rPr>
                <w:rFonts w:eastAsia="TimesNewRomanPSMT"/>
                <w:sz w:val="22"/>
                <w:szCs w:val="22"/>
                <w:lang w:val="en-US"/>
              </w:rPr>
            </w:pPr>
            <w:r w:rsidRPr="00EC31AB">
              <w:rPr>
                <w:sz w:val="22"/>
                <w:szCs w:val="22"/>
              </w:rPr>
              <w:t>Образац изјаве у вези члана 75. Став 2. ЗЈН -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c>
        <w:tc>
          <w:tcPr>
            <w:tcW w:w="1439" w:type="dxa"/>
            <w:tcBorders>
              <w:top w:val="single" w:sz="4" w:space="0" w:color="000000"/>
              <w:left w:val="single" w:sz="4" w:space="0" w:color="000000"/>
              <w:bottom w:val="single" w:sz="4" w:space="0" w:color="000000"/>
              <w:right w:val="single" w:sz="4" w:space="0" w:color="000000"/>
            </w:tcBorders>
          </w:tcPr>
          <w:p w:rsidR="00617D09" w:rsidRPr="005B7CE7" w:rsidRDefault="005B7CE7" w:rsidP="00C570F6">
            <w:pPr>
              <w:snapToGrid w:val="0"/>
              <w:jc w:val="center"/>
              <w:rPr>
                <w:rFonts w:eastAsia="TimesNewRomanPSMT"/>
                <w:color w:val="auto"/>
                <w:sz w:val="22"/>
                <w:szCs w:val="22"/>
                <w:lang w:val="sr-Cyrl-RS"/>
              </w:rPr>
            </w:pPr>
            <w:r w:rsidRPr="005B7CE7">
              <w:rPr>
                <w:rFonts w:eastAsia="TimesNewRomanPSMT"/>
                <w:color w:val="auto"/>
                <w:sz w:val="22"/>
                <w:szCs w:val="22"/>
                <w:lang w:val="sr-Cyrl-RS"/>
              </w:rPr>
              <w:t>38</w:t>
            </w:r>
          </w:p>
        </w:tc>
      </w:tr>
      <w:tr w:rsidR="00617D09" w:rsidRPr="00263421" w:rsidTr="00BD7896">
        <w:trPr>
          <w:jc w:val="center"/>
        </w:trPr>
        <w:tc>
          <w:tcPr>
            <w:tcW w:w="1323" w:type="dxa"/>
            <w:tcBorders>
              <w:top w:val="single" w:sz="4" w:space="0" w:color="000000"/>
              <w:left w:val="single" w:sz="4" w:space="0" w:color="000000"/>
              <w:bottom w:val="single" w:sz="4" w:space="0" w:color="000000"/>
            </w:tcBorders>
          </w:tcPr>
          <w:p w:rsidR="00617D09" w:rsidRPr="00263421" w:rsidRDefault="00756176">
            <w:pPr>
              <w:snapToGrid w:val="0"/>
              <w:jc w:val="center"/>
              <w:rPr>
                <w:rFonts w:eastAsia="TimesNewRomanPSMT"/>
                <w:sz w:val="22"/>
                <w:szCs w:val="22"/>
                <w:lang w:val="sr-Cyrl-CS"/>
              </w:rPr>
            </w:pPr>
            <w:r w:rsidRPr="00263421">
              <w:rPr>
                <w:rFonts w:eastAsia="TimesNewRomanPSMT"/>
                <w:sz w:val="22"/>
                <w:szCs w:val="22"/>
                <w:lang w:val="en-US"/>
              </w:rPr>
              <w:t>V</w:t>
            </w:r>
            <w:r w:rsidRPr="00263421">
              <w:rPr>
                <w:rFonts w:eastAsia="TimesNewRomanPSMT"/>
                <w:sz w:val="22"/>
                <w:szCs w:val="22"/>
                <w:lang w:val="sr-Cyrl-CS"/>
              </w:rPr>
              <w:t>-6</w:t>
            </w:r>
          </w:p>
        </w:tc>
        <w:tc>
          <w:tcPr>
            <w:tcW w:w="6570" w:type="dxa"/>
            <w:tcBorders>
              <w:top w:val="single" w:sz="4" w:space="0" w:color="000000"/>
              <w:left w:val="single" w:sz="4" w:space="0" w:color="000000"/>
              <w:bottom w:val="single" w:sz="4" w:space="0" w:color="000000"/>
            </w:tcBorders>
          </w:tcPr>
          <w:p w:rsidR="00617D09" w:rsidRPr="00EC31AB" w:rsidRDefault="00D80624" w:rsidP="00366521">
            <w:pPr>
              <w:snapToGrid w:val="0"/>
              <w:jc w:val="both"/>
              <w:rPr>
                <w:rFonts w:eastAsia="TimesNewRomanPSMT"/>
                <w:sz w:val="22"/>
                <w:szCs w:val="22"/>
                <w:lang w:val="sr-Cyrl-RS"/>
              </w:rPr>
            </w:pPr>
            <w:r w:rsidRPr="00EC31AB">
              <w:rPr>
                <w:sz w:val="22"/>
                <w:szCs w:val="22"/>
                <w:lang w:val="sr-Cyrl-RS"/>
              </w:rPr>
              <w:t>Образац изјаве о достављању менице и меничног овлашћења за добро извршење посла</w:t>
            </w:r>
            <w:r w:rsidR="00E00424" w:rsidRPr="00EC31AB">
              <w:rPr>
                <w:sz w:val="22"/>
                <w:szCs w:val="22"/>
                <w:lang w:val="sr-Latn-RS"/>
              </w:rPr>
              <w:t xml:space="preserve"> и </w:t>
            </w:r>
            <w:r w:rsidR="00366521" w:rsidRPr="00EC31AB">
              <w:rPr>
                <w:sz w:val="22"/>
                <w:szCs w:val="22"/>
                <w:lang w:val="sr-Cyrl-RS"/>
              </w:rPr>
              <w:t>отклањање грешака у гарантном року</w:t>
            </w:r>
          </w:p>
        </w:tc>
        <w:tc>
          <w:tcPr>
            <w:tcW w:w="1439" w:type="dxa"/>
            <w:tcBorders>
              <w:top w:val="single" w:sz="4" w:space="0" w:color="000000"/>
              <w:left w:val="single" w:sz="4" w:space="0" w:color="000000"/>
              <w:bottom w:val="single" w:sz="4" w:space="0" w:color="000000"/>
              <w:right w:val="single" w:sz="4" w:space="0" w:color="000000"/>
            </w:tcBorders>
          </w:tcPr>
          <w:p w:rsidR="00617D09" w:rsidRPr="005B7CE7" w:rsidRDefault="005B7CE7" w:rsidP="00C570F6">
            <w:pPr>
              <w:snapToGrid w:val="0"/>
              <w:jc w:val="center"/>
              <w:rPr>
                <w:rFonts w:eastAsia="TimesNewRomanPSMT"/>
                <w:color w:val="auto"/>
                <w:sz w:val="22"/>
                <w:szCs w:val="22"/>
                <w:lang w:val="sr-Cyrl-RS"/>
              </w:rPr>
            </w:pPr>
            <w:r w:rsidRPr="005B7CE7">
              <w:rPr>
                <w:rFonts w:eastAsia="TimesNewRomanPSMT"/>
                <w:color w:val="auto"/>
                <w:sz w:val="22"/>
                <w:szCs w:val="22"/>
                <w:lang w:val="sr-Cyrl-RS"/>
              </w:rPr>
              <w:t>39</w:t>
            </w:r>
          </w:p>
        </w:tc>
      </w:tr>
      <w:tr w:rsidR="00756176" w:rsidRPr="00263421" w:rsidTr="00BD7896">
        <w:trPr>
          <w:jc w:val="center"/>
        </w:trPr>
        <w:tc>
          <w:tcPr>
            <w:tcW w:w="1323" w:type="dxa"/>
            <w:tcBorders>
              <w:top w:val="single" w:sz="4" w:space="0" w:color="000000"/>
              <w:left w:val="single" w:sz="4" w:space="0" w:color="000000"/>
              <w:bottom w:val="single" w:sz="4" w:space="0" w:color="000000"/>
            </w:tcBorders>
          </w:tcPr>
          <w:p w:rsidR="00756176" w:rsidRPr="00263421" w:rsidRDefault="00756176">
            <w:pPr>
              <w:snapToGrid w:val="0"/>
              <w:jc w:val="center"/>
              <w:rPr>
                <w:rFonts w:eastAsia="TimesNewRomanPSMT"/>
                <w:sz w:val="22"/>
                <w:szCs w:val="22"/>
                <w:lang w:val="en-US"/>
              </w:rPr>
            </w:pPr>
            <w:r w:rsidRPr="00263421">
              <w:rPr>
                <w:rFonts w:eastAsia="TimesNewRomanPSMT"/>
                <w:sz w:val="22"/>
                <w:szCs w:val="22"/>
                <w:lang w:val="en-US"/>
              </w:rPr>
              <w:t>V</w:t>
            </w:r>
            <w:r w:rsidRPr="00263421">
              <w:rPr>
                <w:rFonts w:eastAsia="TimesNewRomanPSMT"/>
                <w:sz w:val="22"/>
                <w:szCs w:val="22"/>
                <w:lang w:val="sr-Cyrl-CS"/>
              </w:rPr>
              <w:t>-7</w:t>
            </w:r>
          </w:p>
        </w:tc>
        <w:tc>
          <w:tcPr>
            <w:tcW w:w="6570" w:type="dxa"/>
            <w:tcBorders>
              <w:top w:val="single" w:sz="4" w:space="0" w:color="000000"/>
              <w:left w:val="single" w:sz="4" w:space="0" w:color="000000"/>
              <w:bottom w:val="single" w:sz="4" w:space="0" w:color="000000"/>
            </w:tcBorders>
          </w:tcPr>
          <w:p w:rsidR="00756176" w:rsidRPr="00EC31AB" w:rsidRDefault="00756176">
            <w:pPr>
              <w:snapToGrid w:val="0"/>
              <w:jc w:val="both"/>
              <w:rPr>
                <w:rFonts w:eastAsia="TimesNewRomanPSMT"/>
                <w:sz w:val="22"/>
                <w:szCs w:val="22"/>
                <w:lang w:val="sr-Cyrl-CS"/>
              </w:rPr>
            </w:pPr>
            <w:r w:rsidRPr="00EC31AB">
              <w:rPr>
                <w:rFonts w:eastAsia="TimesNewRomanPSMT"/>
                <w:sz w:val="22"/>
                <w:szCs w:val="22"/>
                <w:lang w:val="sr-Cyrl-CS"/>
              </w:rPr>
              <w:t>Списак изведених радова</w:t>
            </w:r>
          </w:p>
        </w:tc>
        <w:tc>
          <w:tcPr>
            <w:tcW w:w="1439" w:type="dxa"/>
            <w:tcBorders>
              <w:top w:val="single" w:sz="4" w:space="0" w:color="000000"/>
              <w:left w:val="single" w:sz="4" w:space="0" w:color="000000"/>
              <w:bottom w:val="single" w:sz="4" w:space="0" w:color="000000"/>
              <w:right w:val="single" w:sz="4" w:space="0" w:color="000000"/>
            </w:tcBorders>
          </w:tcPr>
          <w:p w:rsidR="00756176" w:rsidRPr="005B7CE7" w:rsidRDefault="005B7CE7" w:rsidP="00C570F6">
            <w:pPr>
              <w:snapToGrid w:val="0"/>
              <w:jc w:val="center"/>
              <w:rPr>
                <w:rFonts w:eastAsia="TimesNewRomanPSMT"/>
                <w:color w:val="auto"/>
                <w:sz w:val="22"/>
                <w:szCs w:val="22"/>
                <w:lang w:val="sr-Cyrl-RS"/>
              </w:rPr>
            </w:pPr>
            <w:r w:rsidRPr="005B7CE7">
              <w:rPr>
                <w:rFonts w:eastAsia="TimesNewRomanPSMT"/>
                <w:color w:val="auto"/>
                <w:sz w:val="22"/>
                <w:szCs w:val="22"/>
                <w:lang w:val="sr-Cyrl-RS"/>
              </w:rPr>
              <w:t>40</w:t>
            </w:r>
          </w:p>
        </w:tc>
      </w:tr>
      <w:tr w:rsidR="00F74E72" w:rsidRPr="00263421" w:rsidTr="00BD7896">
        <w:trPr>
          <w:jc w:val="center"/>
        </w:trPr>
        <w:tc>
          <w:tcPr>
            <w:tcW w:w="1323" w:type="dxa"/>
            <w:tcBorders>
              <w:top w:val="single" w:sz="4" w:space="0" w:color="000000"/>
              <w:left w:val="single" w:sz="4" w:space="0" w:color="000000"/>
              <w:bottom w:val="single" w:sz="4" w:space="0" w:color="000000"/>
            </w:tcBorders>
          </w:tcPr>
          <w:p w:rsidR="00F74E72" w:rsidRPr="00263421" w:rsidRDefault="00F74E72" w:rsidP="008C5346">
            <w:pPr>
              <w:snapToGrid w:val="0"/>
              <w:jc w:val="center"/>
              <w:rPr>
                <w:rFonts w:eastAsia="TimesNewRomanPSMT"/>
                <w:sz w:val="22"/>
                <w:szCs w:val="22"/>
                <w:lang w:val="en-US"/>
              </w:rPr>
            </w:pPr>
            <w:r w:rsidRPr="00263421">
              <w:rPr>
                <w:rFonts w:eastAsia="TimesNewRomanPSMT"/>
                <w:sz w:val="22"/>
                <w:szCs w:val="22"/>
                <w:lang w:val="en-US"/>
              </w:rPr>
              <w:t>V</w:t>
            </w:r>
            <w:r w:rsidRPr="00263421">
              <w:rPr>
                <w:rFonts w:eastAsia="TimesNewRomanPSMT"/>
                <w:sz w:val="22"/>
                <w:szCs w:val="22"/>
                <w:lang w:val="sr-Cyrl-CS"/>
              </w:rPr>
              <w:t>-8</w:t>
            </w:r>
          </w:p>
        </w:tc>
        <w:tc>
          <w:tcPr>
            <w:tcW w:w="6570" w:type="dxa"/>
            <w:tcBorders>
              <w:top w:val="single" w:sz="4" w:space="0" w:color="000000"/>
              <w:left w:val="single" w:sz="4" w:space="0" w:color="000000"/>
              <w:bottom w:val="single" w:sz="4" w:space="0" w:color="000000"/>
            </w:tcBorders>
          </w:tcPr>
          <w:p w:rsidR="00F74E72" w:rsidRPr="00EC31AB" w:rsidRDefault="00D80624" w:rsidP="008C5346">
            <w:pPr>
              <w:snapToGrid w:val="0"/>
              <w:jc w:val="both"/>
              <w:rPr>
                <w:rFonts w:eastAsia="TimesNewRomanPSMT"/>
                <w:sz w:val="22"/>
                <w:szCs w:val="22"/>
                <w:lang w:val="sr-Cyrl-CS"/>
              </w:rPr>
            </w:pPr>
            <w:r w:rsidRPr="00EC31AB">
              <w:rPr>
                <w:sz w:val="22"/>
                <w:szCs w:val="22"/>
                <w:lang w:val="sr-Cyrl-CS"/>
              </w:rPr>
              <w:t>Листа кадровске опремљености</w:t>
            </w:r>
          </w:p>
        </w:tc>
        <w:tc>
          <w:tcPr>
            <w:tcW w:w="1439" w:type="dxa"/>
            <w:tcBorders>
              <w:top w:val="single" w:sz="4" w:space="0" w:color="000000"/>
              <w:left w:val="single" w:sz="4" w:space="0" w:color="000000"/>
              <w:bottom w:val="single" w:sz="4" w:space="0" w:color="000000"/>
              <w:right w:val="single" w:sz="4" w:space="0" w:color="000000"/>
            </w:tcBorders>
          </w:tcPr>
          <w:p w:rsidR="00F74E72" w:rsidRPr="005B7CE7" w:rsidRDefault="005B7CE7" w:rsidP="00C570F6">
            <w:pPr>
              <w:snapToGrid w:val="0"/>
              <w:jc w:val="center"/>
              <w:rPr>
                <w:rFonts w:eastAsia="TimesNewRomanPSMT"/>
                <w:color w:val="auto"/>
                <w:sz w:val="22"/>
                <w:szCs w:val="22"/>
                <w:lang w:val="sr-Cyrl-RS"/>
              </w:rPr>
            </w:pPr>
            <w:r w:rsidRPr="005B7CE7">
              <w:rPr>
                <w:rFonts w:eastAsia="TimesNewRomanPSMT"/>
                <w:color w:val="auto"/>
                <w:sz w:val="22"/>
                <w:szCs w:val="22"/>
                <w:lang w:val="sr-Cyrl-RS"/>
              </w:rPr>
              <w:t>41</w:t>
            </w:r>
          </w:p>
        </w:tc>
      </w:tr>
      <w:tr w:rsidR="00095FA2" w:rsidRPr="00263421" w:rsidTr="00BD7896">
        <w:trPr>
          <w:jc w:val="center"/>
        </w:trPr>
        <w:tc>
          <w:tcPr>
            <w:tcW w:w="1323" w:type="dxa"/>
            <w:tcBorders>
              <w:top w:val="single" w:sz="4" w:space="0" w:color="000000"/>
              <w:left w:val="single" w:sz="4" w:space="0" w:color="000000"/>
              <w:bottom w:val="single" w:sz="4" w:space="0" w:color="000000"/>
            </w:tcBorders>
          </w:tcPr>
          <w:p w:rsidR="00095FA2" w:rsidRPr="00263421" w:rsidRDefault="00095FA2" w:rsidP="008C5346">
            <w:pPr>
              <w:snapToGrid w:val="0"/>
              <w:jc w:val="center"/>
              <w:rPr>
                <w:rFonts w:eastAsia="TimesNewRomanPSMT"/>
                <w:sz w:val="22"/>
                <w:szCs w:val="22"/>
                <w:lang w:val="en-US"/>
              </w:rPr>
            </w:pPr>
            <w:r w:rsidRPr="00263421">
              <w:rPr>
                <w:rFonts w:eastAsia="TimesNewRomanPSMT"/>
                <w:sz w:val="22"/>
                <w:szCs w:val="22"/>
                <w:lang w:val="sr-Cyrl-RS"/>
              </w:rPr>
              <w:t>V-9</w:t>
            </w:r>
          </w:p>
        </w:tc>
        <w:tc>
          <w:tcPr>
            <w:tcW w:w="6570" w:type="dxa"/>
            <w:tcBorders>
              <w:top w:val="single" w:sz="4" w:space="0" w:color="000000"/>
              <w:left w:val="single" w:sz="4" w:space="0" w:color="000000"/>
              <w:bottom w:val="single" w:sz="4" w:space="0" w:color="000000"/>
            </w:tcBorders>
          </w:tcPr>
          <w:p w:rsidR="00095FA2" w:rsidRPr="00EC31AB" w:rsidRDefault="00D80624" w:rsidP="008C5346">
            <w:pPr>
              <w:snapToGrid w:val="0"/>
              <w:jc w:val="both"/>
              <w:rPr>
                <w:rFonts w:eastAsia="TimesNewRomanPSMT"/>
                <w:sz w:val="22"/>
                <w:szCs w:val="22"/>
                <w:lang w:val="sr-Cyrl-CS"/>
              </w:rPr>
            </w:pPr>
            <w:r w:rsidRPr="00EC31AB">
              <w:rPr>
                <w:sz w:val="22"/>
                <w:szCs w:val="22"/>
                <w:lang w:val="sr-Cyrl-CS"/>
              </w:rPr>
              <w:t>Листа техничке опремљености</w:t>
            </w:r>
          </w:p>
        </w:tc>
        <w:tc>
          <w:tcPr>
            <w:tcW w:w="1439" w:type="dxa"/>
            <w:tcBorders>
              <w:top w:val="single" w:sz="4" w:space="0" w:color="000000"/>
              <w:left w:val="single" w:sz="4" w:space="0" w:color="000000"/>
              <w:bottom w:val="single" w:sz="4" w:space="0" w:color="000000"/>
              <w:right w:val="single" w:sz="4" w:space="0" w:color="000000"/>
            </w:tcBorders>
          </w:tcPr>
          <w:p w:rsidR="00095FA2" w:rsidRPr="005B7CE7" w:rsidRDefault="005B7CE7" w:rsidP="00F96E23">
            <w:pPr>
              <w:snapToGrid w:val="0"/>
              <w:jc w:val="center"/>
              <w:rPr>
                <w:rFonts w:eastAsia="TimesNewRomanPSMT"/>
                <w:color w:val="auto"/>
                <w:sz w:val="22"/>
                <w:szCs w:val="22"/>
                <w:lang w:val="sr-Cyrl-RS"/>
              </w:rPr>
            </w:pPr>
            <w:r w:rsidRPr="005B7CE7">
              <w:rPr>
                <w:rFonts w:eastAsia="TimesNewRomanPSMT"/>
                <w:color w:val="auto"/>
                <w:sz w:val="22"/>
                <w:szCs w:val="22"/>
                <w:lang w:val="sr-Cyrl-RS"/>
              </w:rPr>
              <w:t>42</w:t>
            </w:r>
          </w:p>
        </w:tc>
      </w:tr>
      <w:tr w:rsidR="00F74E72" w:rsidRPr="00263421" w:rsidTr="00BD7896">
        <w:trPr>
          <w:jc w:val="center"/>
        </w:trPr>
        <w:tc>
          <w:tcPr>
            <w:tcW w:w="1323" w:type="dxa"/>
            <w:tcBorders>
              <w:top w:val="single" w:sz="4" w:space="0" w:color="000000"/>
              <w:left w:val="single" w:sz="4" w:space="0" w:color="000000"/>
              <w:bottom w:val="single" w:sz="4" w:space="0" w:color="000000"/>
            </w:tcBorders>
          </w:tcPr>
          <w:p w:rsidR="00F74E72" w:rsidRPr="00263421" w:rsidRDefault="00F74E72" w:rsidP="00095FA2">
            <w:pPr>
              <w:snapToGrid w:val="0"/>
              <w:jc w:val="center"/>
              <w:rPr>
                <w:rFonts w:eastAsia="TimesNewRomanPSMT"/>
                <w:sz w:val="22"/>
                <w:szCs w:val="22"/>
                <w:lang w:val="en-US"/>
              </w:rPr>
            </w:pPr>
            <w:r w:rsidRPr="00263421">
              <w:rPr>
                <w:rFonts w:eastAsia="TimesNewRomanPSMT"/>
                <w:sz w:val="22"/>
                <w:szCs w:val="22"/>
                <w:lang w:val="en-US"/>
              </w:rPr>
              <w:t>V</w:t>
            </w:r>
            <w:r w:rsidRPr="00263421">
              <w:rPr>
                <w:rFonts w:eastAsia="TimesNewRomanPSMT"/>
                <w:sz w:val="22"/>
                <w:szCs w:val="22"/>
                <w:lang w:val="sr-Cyrl-CS"/>
              </w:rPr>
              <w:t>-</w:t>
            </w:r>
            <w:r w:rsidR="00095FA2" w:rsidRPr="00263421">
              <w:rPr>
                <w:rFonts w:eastAsia="TimesNewRomanPSMT"/>
                <w:sz w:val="22"/>
                <w:szCs w:val="22"/>
                <w:lang w:val="en-US"/>
              </w:rPr>
              <w:t>10</w:t>
            </w:r>
          </w:p>
        </w:tc>
        <w:tc>
          <w:tcPr>
            <w:tcW w:w="6570" w:type="dxa"/>
            <w:tcBorders>
              <w:top w:val="single" w:sz="4" w:space="0" w:color="000000"/>
              <w:left w:val="single" w:sz="4" w:space="0" w:color="000000"/>
              <w:bottom w:val="single" w:sz="4" w:space="0" w:color="000000"/>
            </w:tcBorders>
          </w:tcPr>
          <w:p w:rsidR="00F74E72" w:rsidRPr="00EC31AB" w:rsidRDefault="00D80624">
            <w:pPr>
              <w:snapToGrid w:val="0"/>
              <w:jc w:val="both"/>
              <w:rPr>
                <w:rFonts w:eastAsia="TimesNewRomanPSMT"/>
                <w:sz w:val="22"/>
                <w:szCs w:val="22"/>
                <w:lang w:val="sr-Cyrl-CS"/>
              </w:rPr>
            </w:pPr>
            <w:r w:rsidRPr="00EC31AB">
              <w:rPr>
                <w:sz w:val="22"/>
                <w:szCs w:val="22"/>
                <w:lang w:val="sr-Cyrl-CS"/>
              </w:rPr>
              <w:t>Потврда о реализацији уговора</w:t>
            </w:r>
          </w:p>
        </w:tc>
        <w:tc>
          <w:tcPr>
            <w:tcW w:w="1439" w:type="dxa"/>
            <w:tcBorders>
              <w:top w:val="single" w:sz="4" w:space="0" w:color="000000"/>
              <w:left w:val="single" w:sz="4" w:space="0" w:color="000000"/>
              <w:bottom w:val="single" w:sz="4" w:space="0" w:color="000000"/>
              <w:right w:val="single" w:sz="4" w:space="0" w:color="000000"/>
            </w:tcBorders>
          </w:tcPr>
          <w:p w:rsidR="00F74E72" w:rsidRPr="005B7CE7" w:rsidRDefault="005B7CE7" w:rsidP="00F96E23">
            <w:pPr>
              <w:snapToGrid w:val="0"/>
              <w:jc w:val="center"/>
              <w:rPr>
                <w:rFonts w:eastAsia="TimesNewRomanPSMT"/>
                <w:color w:val="auto"/>
                <w:sz w:val="22"/>
                <w:szCs w:val="22"/>
                <w:lang w:val="sr-Cyrl-RS"/>
              </w:rPr>
            </w:pPr>
            <w:r w:rsidRPr="005B7CE7">
              <w:rPr>
                <w:rFonts w:eastAsia="TimesNewRomanPSMT"/>
                <w:color w:val="auto"/>
                <w:sz w:val="22"/>
                <w:szCs w:val="22"/>
                <w:lang w:val="sr-Cyrl-RS"/>
              </w:rPr>
              <w:t>43</w:t>
            </w:r>
          </w:p>
        </w:tc>
      </w:tr>
      <w:tr w:rsidR="00263421" w:rsidRPr="00263421" w:rsidTr="00BD7896">
        <w:trPr>
          <w:jc w:val="center"/>
        </w:trPr>
        <w:tc>
          <w:tcPr>
            <w:tcW w:w="1323" w:type="dxa"/>
            <w:tcBorders>
              <w:top w:val="single" w:sz="4" w:space="0" w:color="000000"/>
              <w:left w:val="single" w:sz="4" w:space="0" w:color="000000"/>
              <w:bottom w:val="single" w:sz="4" w:space="0" w:color="000000"/>
            </w:tcBorders>
          </w:tcPr>
          <w:p w:rsidR="00263421" w:rsidRPr="00263421" w:rsidRDefault="00263421" w:rsidP="00095FA2">
            <w:pPr>
              <w:snapToGrid w:val="0"/>
              <w:jc w:val="center"/>
              <w:rPr>
                <w:rFonts w:eastAsia="TimesNewRomanPSMT"/>
                <w:sz w:val="22"/>
                <w:szCs w:val="22"/>
                <w:lang w:val="en-US"/>
              </w:rPr>
            </w:pPr>
            <w:r>
              <w:rPr>
                <w:rFonts w:eastAsia="TimesNewRomanPSMT"/>
                <w:sz w:val="22"/>
                <w:szCs w:val="22"/>
                <w:lang w:val="en-US"/>
              </w:rPr>
              <w:t>V-11</w:t>
            </w:r>
          </w:p>
        </w:tc>
        <w:tc>
          <w:tcPr>
            <w:tcW w:w="6570" w:type="dxa"/>
            <w:tcBorders>
              <w:top w:val="single" w:sz="4" w:space="0" w:color="000000"/>
              <w:left w:val="single" w:sz="4" w:space="0" w:color="000000"/>
              <w:bottom w:val="single" w:sz="4" w:space="0" w:color="000000"/>
            </w:tcBorders>
          </w:tcPr>
          <w:p w:rsidR="00263421" w:rsidRPr="00EC31AB" w:rsidRDefault="00263421" w:rsidP="00263421">
            <w:pPr>
              <w:snapToGrid w:val="0"/>
              <w:jc w:val="both"/>
              <w:rPr>
                <w:sz w:val="22"/>
                <w:szCs w:val="22"/>
                <w:lang w:val="sr-Cyrl-CS"/>
              </w:rPr>
            </w:pPr>
            <w:r w:rsidRPr="00EC31AB">
              <w:rPr>
                <w:color w:val="auto"/>
                <w:sz w:val="22"/>
                <w:szCs w:val="22"/>
                <w:lang w:val="sr-Cyrl-RS"/>
              </w:rPr>
              <w:t>Изјава о одговорн</w:t>
            </w:r>
            <w:r w:rsidRPr="00EC31AB">
              <w:rPr>
                <w:color w:val="auto"/>
                <w:sz w:val="22"/>
                <w:szCs w:val="22"/>
                <w:lang w:val="sr-Latn-RS"/>
              </w:rPr>
              <w:t>и</w:t>
            </w:r>
            <w:r w:rsidRPr="00EC31AB">
              <w:rPr>
                <w:color w:val="auto"/>
                <w:sz w:val="22"/>
                <w:szCs w:val="22"/>
                <w:lang w:val="sr-Cyrl-RS"/>
              </w:rPr>
              <w:t xml:space="preserve">м извођачима који ће решењем бити именовани за извођење радова  </w:t>
            </w:r>
          </w:p>
        </w:tc>
        <w:tc>
          <w:tcPr>
            <w:tcW w:w="1439" w:type="dxa"/>
            <w:tcBorders>
              <w:top w:val="single" w:sz="4" w:space="0" w:color="000000"/>
              <w:left w:val="single" w:sz="4" w:space="0" w:color="000000"/>
              <w:bottom w:val="single" w:sz="4" w:space="0" w:color="000000"/>
              <w:right w:val="single" w:sz="4" w:space="0" w:color="000000"/>
            </w:tcBorders>
          </w:tcPr>
          <w:p w:rsidR="00263421" w:rsidRPr="005B7CE7" w:rsidRDefault="005B7CE7" w:rsidP="00F96E23">
            <w:pPr>
              <w:snapToGrid w:val="0"/>
              <w:jc w:val="center"/>
              <w:rPr>
                <w:rFonts w:eastAsia="TimesNewRomanPSMT"/>
                <w:color w:val="auto"/>
                <w:sz w:val="22"/>
                <w:szCs w:val="22"/>
                <w:lang w:val="sr-Cyrl-RS"/>
              </w:rPr>
            </w:pPr>
            <w:r w:rsidRPr="005B7CE7">
              <w:rPr>
                <w:rFonts w:eastAsia="TimesNewRomanPSMT"/>
                <w:color w:val="auto"/>
                <w:sz w:val="22"/>
                <w:szCs w:val="22"/>
                <w:lang w:val="sr-Cyrl-RS"/>
              </w:rPr>
              <w:t>44</w:t>
            </w:r>
          </w:p>
        </w:tc>
      </w:tr>
      <w:tr w:rsidR="00F74E72" w:rsidRPr="00263421" w:rsidTr="00BD7896">
        <w:trPr>
          <w:jc w:val="center"/>
        </w:trPr>
        <w:tc>
          <w:tcPr>
            <w:tcW w:w="1323" w:type="dxa"/>
            <w:tcBorders>
              <w:top w:val="single" w:sz="4" w:space="0" w:color="000000"/>
              <w:left w:val="single" w:sz="4" w:space="0" w:color="000000"/>
              <w:bottom w:val="single" w:sz="4" w:space="0" w:color="000000"/>
            </w:tcBorders>
          </w:tcPr>
          <w:p w:rsidR="00F74E72" w:rsidRPr="00263421" w:rsidRDefault="00F74E72" w:rsidP="00263421">
            <w:pPr>
              <w:snapToGrid w:val="0"/>
              <w:jc w:val="center"/>
              <w:rPr>
                <w:rFonts w:eastAsia="TimesNewRomanPSMT"/>
                <w:sz w:val="22"/>
                <w:szCs w:val="22"/>
                <w:lang w:val="sr-Cyrl-CS"/>
              </w:rPr>
            </w:pPr>
            <w:r w:rsidRPr="00263421">
              <w:rPr>
                <w:rFonts w:eastAsia="TimesNewRomanPSMT"/>
                <w:sz w:val="22"/>
                <w:szCs w:val="22"/>
                <w:lang w:val="en-US"/>
              </w:rPr>
              <w:t>VI</w:t>
            </w:r>
          </w:p>
        </w:tc>
        <w:tc>
          <w:tcPr>
            <w:tcW w:w="6570" w:type="dxa"/>
            <w:tcBorders>
              <w:top w:val="single" w:sz="4" w:space="0" w:color="000000"/>
              <w:left w:val="single" w:sz="4" w:space="0" w:color="000000"/>
              <w:bottom w:val="single" w:sz="4" w:space="0" w:color="000000"/>
            </w:tcBorders>
          </w:tcPr>
          <w:p w:rsidR="00F74E72" w:rsidRPr="00EC31AB" w:rsidRDefault="00F74E72">
            <w:pPr>
              <w:snapToGrid w:val="0"/>
              <w:jc w:val="both"/>
              <w:rPr>
                <w:rFonts w:eastAsia="TimesNewRomanPSMT"/>
                <w:sz w:val="22"/>
                <w:szCs w:val="22"/>
                <w:lang w:val="sr-Cyrl-CS"/>
              </w:rPr>
            </w:pPr>
            <w:r w:rsidRPr="00EC31AB">
              <w:rPr>
                <w:rFonts w:eastAsia="TimesNewRomanPSMT"/>
                <w:sz w:val="22"/>
                <w:szCs w:val="22"/>
                <w:lang w:val="sr-Cyrl-CS"/>
              </w:rPr>
              <w:t xml:space="preserve">Модел уговора  </w:t>
            </w:r>
          </w:p>
        </w:tc>
        <w:tc>
          <w:tcPr>
            <w:tcW w:w="1439" w:type="dxa"/>
            <w:tcBorders>
              <w:top w:val="single" w:sz="4" w:space="0" w:color="000000"/>
              <w:left w:val="single" w:sz="4" w:space="0" w:color="000000"/>
              <w:bottom w:val="single" w:sz="4" w:space="0" w:color="000000"/>
              <w:right w:val="single" w:sz="4" w:space="0" w:color="000000"/>
            </w:tcBorders>
          </w:tcPr>
          <w:p w:rsidR="00F74E72" w:rsidRPr="005B7CE7" w:rsidRDefault="005B7CE7" w:rsidP="00F96E23">
            <w:pPr>
              <w:snapToGrid w:val="0"/>
              <w:jc w:val="center"/>
              <w:rPr>
                <w:rFonts w:eastAsia="TimesNewRomanPSMT"/>
                <w:color w:val="auto"/>
                <w:sz w:val="22"/>
                <w:szCs w:val="22"/>
                <w:lang w:val="sr-Cyrl-RS"/>
              </w:rPr>
            </w:pPr>
            <w:r w:rsidRPr="005B7CE7">
              <w:rPr>
                <w:rFonts w:eastAsia="TimesNewRomanPSMT"/>
                <w:color w:val="auto"/>
                <w:sz w:val="22"/>
                <w:szCs w:val="22"/>
                <w:lang w:val="sr-Cyrl-RS"/>
              </w:rPr>
              <w:t>45</w:t>
            </w:r>
          </w:p>
        </w:tc>
      </w:tr>
      <w:tr w:rsidR="00F74E72" w:rsidRPr="00263421" w:rsidTr="00BD7896">
        <w:trPr>
          <w:jc w:val="center"/>
        </w:trPr>
        <w:tc>
          <w:tcPr>
            <w:tcW w:w="1323" w:type="dxa"/>
            <w:tcBorders>
              <w:top w:val="single" w:sz="4" w:space="0" w:color="000000"/>
              <w:left w:val="single" w:sz="4" w:space="0" w:color="000000"/>
              <w:bottom w:val="single" w:sz="4" w:space="0" w:color="000000"/>
            </w:tcBorders>
          </w:tcPr>
          <w:p w:rsidR="00F74E72" w:rsidRPr="00263421" w:rsidRDefault="00F74E72" w:rsidP="00263421">
            <w:pPr>
              <w:snapToGrid w:val="0"/>
              <w:jc w:val="center"/>
              <w:rPr>
                <w:rFonts w:eastAsia="TimesNewRomanPSMT"/>
                <w:sz w:val="22"/>
                <w:szCs w:val="22"/>
                <w:lang w:val="en-US"/>
              </w:rPr>
            </w:pPr>
            <w:r w:rsidRPr="00263421">
              <w:rPr>
                <w:rFonts w:eastAsia="TimesNewRomanPSMT"/>
                <w:sz w:val="22"/>
                <w:szCs w:val="22"/>
                <w:lang w:val="en-US"/>
              </w:rPr>
              <w:t>VII</w:t>
            </w:r>
          </w:p>
        </w:tc>
        <w:tc>
          <w:tcPr>
            <w:tcW w:w="6570" w:type="dxa"/>
            <w:tcBorders>
              <w:top w:val="single" w:sz="4" w:space="0" w:color="000000"/>
              <w:left w:val="single" w:sz="4" w:space="0" w:color="000000"/>
              <w:bottom w:val="single" w:sz="4" w:space="0" w:color="000000"/>
            </w:tcBorders>
          </w:tcPr>
          <w:p w:rsidR="00F74E72" w:rsidRPr="00EC31AB" w:rsidRDefault="00F74E72">
            <w:pPr>
              <w:snapToGrid w:val="0"/>
              <w:jc w:val="both"/>
              <w:rPr>
                <w:rFonts w:eastAsia="TimesNewRomanPSMT"/>
                <w:sz w:val="22"/>
                <w:szCs w:val="22"/>
                <w:lang w:val="sr-Cyrl-CS"/>
              </w:rPr>
            </w:pPr>
            <w:r w:rsidRPr="00EC31AB">
              <w:rPr>
                <w:rFonts w:eastAsia="TimesNewRomanPSMT"/>
                <w:sz w:val="22"/>
                <w:szCs w:val="22"/>
                <w:lang w:val="sr-Cyrl-CS"/>
              </w:rPr>
              <w:t>Упутство понуђачима  како да сачине понуду</w:t>
            </w:r>
          </w:p>
        </w:tc>
        <w:tc>
          <w:tcPr>
            <w:tcW w:w="1439" w:type="dxa"/>
            <w:tcBorders>
              <w:top w:val="single" w:sz="4" w:space="0" w:color="000000"/>
              <w:left w:val="single" w:sz="4" w:space="0" w:color="000000"/>
              <w:bottom w:val="single" w:sz="4" w:space="0" w:color="000000"/>
              <w:right w:val="single" w:sz="4" w:space="0" w:color="000000"/>
            </w:tcBorders>
          </w:tcPr>
          <w:p w:rsidR="00F74E72" w:rsidRPr="005B7CE7" w:rsidRDefault="005B7CE7" w:rsidP="001E5D36">
            <w:pPr>
              <w:snapToGrid w:val="0"/>
              <w:jc w:val="center"/>
              <w:rPr>
                <w:rFonts w:eastAsia="TimesNewRomanPSMT"/>
                <w:color w:val="auto"/>
                <w:sz w:val="22"/>
                <w:szCs w:val="22"/>
                <w:lang w:val="sr-Cyrl-RS"/>
              </w:rPr>
            </w:pPr>
            <w:r w:rsidRPr="005B7CE7">
              <w:rPr>
                <w:rFonts w:eastAsia="TimesNewRomanPSMT"/>
                <w:color w:val="auto"/>
                <w:sz w:val="22"/>
                <w:szCs w:val="22"/>
                <w:lang w:val="sr-Cyrl-RS"/>
              </w:rPr>
              <w:t>54</w:t>
            </w:r>
          </w:p>
        </w:tc>
      </w:tr>
    </w:tbl>
    <w:p w:rsidR="003F1671" w:rsidRPr="00263421" w:rsidRDefault="003F1671">
      <w:pPr>
        <w:jc w:val="both"/>
        <w:rPr>
          <w:rFonts w:eastAsia="TimesNewRomanPSMT"/>
          <w:sz w:val="22"/>
          <w:szCs w:val="22"/>
          <w:lang w:val="en-US"/>
        </w:rPr>
      </w:pPr>
    </w:p>
    <w:p w:rsidR="008D56B1" w:rsidRPr="00263421" w:rsidRDefault="008D56B1">
      <w:pPr>
        <w:jc w:val="both"/>
        <w:rPr>
          <w:rFonts w:eastAsia="TimesNewRomanPSMT"/>
          <w:sz w:val="22"/>
          <w:szCs w:val="22"/>
          <w:lang w:val="en-US"/>
        </w:rPr>
      </w:pPr>
    </w:p>
    <w:p w:rsidR="00E00424" w:rsidRDefault="00D80624">
      <w:pPr>
        <w:jc w:val="both"/>
        <w:rPr>
          <w:rFonts w:eastAsia="TimesNewRomanPSMT"/>
          <w:sz w:val="22"/>
          <w:szCs w:val="22"/>
          <w:lang w:val="sr-Latn-RS"/>
        </w:rPr>
      </w:pPr>
      <w:r w:rsidRPr="00263421">
        <w:rPr>
          <w:rFonts w:eastAsia="TimesNewRomanPSMT"/>
          <w:sz w:val="22"/>
          <w:szCs w:val="22"/>
          <w:lang w:val="sr-Cyrl-RS"/>
        </w:rPr>
        <w:t>Укупан број страна конкурсне документације:</w:t>
      </w:r>
      <w:r w:rsidR="0058448F" w:rsidRPr="00263421">
        <w:rPr>
          <w:rFonts w:eastAsia="TimesNewRomanPSMT"/>
          <w:sz w:val="22"/>
          <w:szCs w:val="22"/>
          <w:lang w:val="sr-Latn-ME"/>
        </w:rPr>
        <w:t xml:space="preserve"> </w:t>
      </w:r>
      <w:r w:rsidR="005B7CE7">
        <w:rPr>
          <w:rFonts w:eastAsia="TimesNewRomanPSMT"/>
          <w:sz w:val="22"/>
          <w:szCs w:val="22"/>
          <w:lang w:val="sr-Cyrl-RS"/>
        </w:rPr>
        <w:t>60</w:t>
      </w:r>
      <w:r w:rsidR="00263421" w:rsidRPr="00263421">
        <w:rPr>
          <w:rFonts w:eastAsia="TimesNewRomanPSMT"/>
          <w:sz w:val="22"/>
          <w:szCs w:val="22"/>
          <w:lang w:val="sr-Latn-RS"/>
        </w:rPr>
        <w:t>.</w:t>
      </w:r>
    </w:p>
    <w:p w:rsidR="00263421" w:rsidRDefault="00263421">
      <w:pPr>
        <w:jc w:val="both"/>
        <w:rPr>
          <w:rFonts w:eastAsia="TimesNewRomanPSMT"/>
          <w:sz w:val="22"/>
          <w:szCs w:val="22"/>
          <w:lang w:val="sr-Latn-RS"/>
        </w:rPr>
      </w:pPr>
    </w:p>
    <w:p w:rsidR="00263421" w:rsidRDefault="00263421">
      <w:pPr>
        <w:jc w:val="both"/>
        <w:rPr>
          <w:rFonts w:eastAsia="TimesNewRomanPSMT"/>
          <w:sz w:val="22"/>
          <w:szCs w:val="22"/>
          <w:lang w:val="sr-Latn-RS"/>
        </w:rPr>
      </w:pPr>
    </w:p>
    <w:p w:rsidR="00263421" w:rsidRDefault="00263421">
      <w:pPr>
        <w:jc w:val="both"/>
        <w:rPr>
          <w:rFonts w:eastAsia="TimesNewRomanPSMT"/>
          <w:sz w:val="22"/>
          <w:szCs w:val="22"/>
          <w:lang w:val="sr-Latn-RS"/>
        </w:rPr>
      </w:pPr>
    </w:p>
    <w:p w:rsidR="00263421" w:rsidRDefault="00263421">
      <w:pPr>
        <w:jc w:val="both"/>
        <w:rPr>
          <w:rFonts w:eastAsia="TimesNewRomanPSMT"/>
          <w:sz w:val="22"/>
          <w:szCs w:val="22"/>
          <w:lang w:val="sr-Latn-RS"/>
        </w:rPr>
      </w:pPr>
    </w:p>
    <w:p w:rsidR="00263421" w:rsidRDefault="00263421">
      <w:pPr>
        <w:jc w:val="both"/>
        <w:rPr>
          <w:rFonts w:eastAsia="TimesNewRomanPSMT"/>
          <w:sz w:val="22"/>
          <w:szCs w:val="22"/>
          <w:lang w:val="sr-Latn-RS"/>
        </w:rPr>
      </w:pPr>
    </w:p>
    <w:p w:rsidR="00263421" w:rsidRPr="00263421" w:rsidRDefault="00263421">
      <w:pPr>
        <w:jc w:val="both"/>
        <w:rPr>
          <w:rFonts w:eastAsia="TimesNewRomanPSMT"/>
          <w:sz w:val="22"/>
          <w:szCs w:val="22"/>
          <w:lang w:val="sr-Latn-RS"/>
        </w:rPr>
      </w:pPr>
    </w:p>
    <w:p w:rsidR="003F1671" w:rsidRPr="00AB11C5" w:rsidRDefault="003F1671">
      <w:pPr>
        <w:shd w:val="clear" w:color="auto" w:fill="C6D9F1"/>
        <w:jc w:val="center"/>
        <w:rPr>
          <w:b/>
          <w:bCs/>
          <w:i/>
          <w:iCs/>
          <w:lang w:val="sr-Cyrl-RS"/>
        </w:rPr>
      </w:pPr>
      <w:r w:rsidRPr="00AB11C5">
        <w:rPr>
          <w:b/>
          <w:bCs/>
          <w:i/>
          <w:iCs/>
        </w:rPr>
        <w:t>I  ОПШТИ ПОДАЦИ О ЈАВНОЈ НАБАВЦИ</w:t>
      </w:r>
    </w:p>
    <w:p w:rsidR="003F1671" w:rsidRPr="00AB11C5" w:rsidRDefault="003F1671">
      <w:pPr>
        <w:jc w:val="both"/>
        <w:rPr>
          <w:b/>
          <w:bCs/>
          <w:i/>
          <w:iCs/>
        </w:rPr>
      </w:pPr>
    </w:p>
    <w:p w:rsidR="00BD7896" w:rsidRPr="00263421" w:rsidRDefault="00BD7896" w:rsidP="00BD7896">
      <w:pPr>
        <w:jc w:val="both"/>
        <w:rPr>
          <w:b/>
          <w:sz w:val="22"/>
          <w:szCs w:val="22"/>
          <w:lang w:val="sr-Cyrl-CS"/>
        </w:rPr>
      </w:pPr>
      <w:r w:rsidRPr="00263421">
        <w:rPr>
          <w:b/>
          <w:bCs/>
          <w:sz w:val="22"/>
          <w:szCs w:val="22"/>
        </w:rPr>
        <w:t>1.</w:t>
      </w:r>
      <w:r w:rsidRPr="00263421">
        <w:rPr>
          <w:b/>
          <w:sz w:val="22"/>
          <w:szCs w:val="22"/>
          <w:lang w:val="sr-Cyrl-CS"/>
        </w:rPr>
        <w:t xml:space="preserve"> Подаци о наручиоцу:</w:t>
      </w:r>
    </w:p>
    <w:p w:rsidR="00BD7896" w:rsidRPr="00263421" w:rsidRDefault="00BD7896" w:rsidP="00BD7896">
      <w:pPr>
        <w:jc w:val="both"/>
        <w:rPr>
          <w:sz w:val="22"/>
          <w:szCs w:val="22"/>
          <w:lang w:val="sr-Latn-ME"/>
        </w:rPr>
      </w:pPr>
      <w:r w:rsidRPr="00263421">
        <w:rPr>
          <w:rFonts w:eastAsia="HG Mincho Light J"/>
          <w:spacing w:val="-1"/>
          <w:sz w:val="22"/>
          <w:szCs w:val="22"/>
          <w:u w:val="single"/>
          <w:lang w:val="ru-RU"/>
        </w:rPr>
        <w:t>Н</w:t>
      </w:r>
      <w:r w:rsidRPr="00263421">
        <w:rPr>
          <w:rFonts w:eastAsia="HG Mincho Light J"/>
          <w:sz w:val="22"/>
          <w:szCs w:val="22"/>
          <w:u w:val="single"/>
          <w:lang w:val="ru-RU"/>
        </w:rPr>
        <w:t>а</w:t>
      </w:r>
      <w:r w:rsidRPr="00263421">
        <w:rPr>
          <w:rFonts w:eastAsia="HG Mincho Light J"/>
          <w:spacing w:val="-3"/>
          <w:sz w:val="22"/>
          <w:szCs w:val="22"/>
          <w:u w:val="single"/>
          <w:lang w:val="ru-RU"/>
        </w:rPr>
        <w:t>з</w:t>
      </w:r>
      <w:r w:rsidRPr="00263421">
        <w:rPr>
          <w:rFonts w:eastAsia="HG Mincho Light J"/>
          <w:spacing w:val="-1"/>
          <w:sz w:val="22"/>
          <w:szCs w:val="22"/>
          <w:u w:val="single"/>
          <w:lang w:val="ru-RU"/>
        </w:rPr>
        <w:t>и</w:t>
      </w:r>
      <w:r w:rsidRPr="00263421">
        <w:rPr>
          <w:rFonts w:eastAsia="HG Mincho Light J"/>
          <w:sz w:val="22"/>
          <w:szCs w:val="22"/>
          <w:u w:val="single"/>
          <w:lang w:val="ru-RU"/>
        </w:rPr>
        <w:t>в</w:t>
      </w:r>
      <w:r w:rsidRPr="00263421">
        <w:rPr>
          <w:rFonts w:eastAsia="HG Mincho Light J"/>
          <w:spacing w:val="2"/>
          <w:sz w:val="22"/>
          <w:szCs w:val="22"/>
          <w:u w:val="single"/>
          <w:lang w:val="ru-RU"/>
        </w:rPr>
        <w:t xml:space="preserve"> </w:t>
      </w:r>
      <w:r w:rsidRPr="00263421">
        <w:rPr>
          <w:rFonts w:eastAsia="HG Mincho Light J"/>
          <w:spacing w:val="-2"/>
          <w:sz w:val="22"/>
          <w:szCs w:val="22"/>
          <w:u w:val="single"/>
          <w:lang w:val="ru-RU"/>
        </w:rPr>
        <w:t>н</w:t>
      </w:r>
      <w:r w:rsidRPr="00263421">
        <w:rPr>
          <w:rFonts w:eastAsia="HG Mincho Light J"/>
          <w:sz w:val="22"/>
          <w:szCs w:val="22"/>
          <w:u w:val="single"/>
          <w:lang w:val="ru-RU"/>
        </w:rPr>
        <w:t>а</w:t>
      </w:r>
      <w:r w:rsidRPr="00263421">
        <w:rPr>
          <w:rFonts w:eastAsia="HG Mincho Light J"/>
          <w:spacing w:val="2"/>
          <w:sz w:val="22"/>
          <w:szCs w:val="22"/>
          <w:u w:val="single"/>
          <w:lang w:val="ru-RU"/>
        </w:rPr>
        <w:t>р</w:t>
      </w:r>
      <w:r w:rsidRPr="00263421">
        <w:rPr>
          <w:rFonts w:eastAsia="HG Mincho Light J"/>
          <w:spacing w:val="-2"/>
          <w:sz w:val="22"/>
          <w:szCs w:val="22"/>
          <w:u w:val="single"/>
          <w:lang w:val="ru-RU"/>
        </w:rPr>
        <w:t>у</w:t>
      </w:r>
      <w:r w:rsidRPr="00263421">
        <w:rPr>
          <w:rFonts w:eastAsia="HG Mincho Light J"/>
          <w:sz w:val="22"/>
          <w:szCs w:val="22"/>
          <w:u w:val="single"/>
          <w:lang w:val="ru-RU"/>
        </w:rPr>
        <w:t>ч</w:t>
      </w:r>
      <w:r w:rsidRPr="00263421">
        <w:rPr>
          <w:rFonts w:eastAsia="HG Mincho Light J"/>
          <w:spacing w:val="-1"/>
          <w:sz w:val="22"/>
          <w:szCs w:val="22"/>
          <w:u w:val="single"/>
          <w:lang w:val="ru-RU"/>
        </w:rPr>
        <w:t>и</w:t>
      </w:r>
      <w:r w:rsidRPr="00263421">
        <w:rPr>
          <w:rFonts w:eastAsia="HG Mincho Light J"/>
          <w:sz w:val="22"/>
          <w:szCs w:val="22"/>
          <w:u w:val="single"/>
          <w:lang w:val="ru-RU"/>
        </w:rPr>
        <w:t>о</w:t>
      </w:r>
      <w:r w:rsidRPr="00263421">
        <w:rPr>
          <w:rFonts w:eastAsia="HG Mincho Light J"/>
          <w:spacing w:val="-2"/>
          <w:sz w:val="22"/>
          <w:szCs w:val="22"/>
          <w:u w:val="single"/>
          <w:lang w:val="ru-RU"/>
        </w:rPr>
        <w:t>ц</w:t>
      </w:r>
      <w:r w:rsidRPr="00263421">
        <w:rPr>
          <w:rFonts w:eastAsia="HG Mincho Light J"/>
          <w:sz w:val="22"/>
          <w:szCs w:val="22"/>
          <w:u w:val="single"/>
          <w:lang w:val="ru-RU"/>
        </w:rPr>
        <w:t>а</w:t>
      </w:r>
      <w:r w:rsidRPr="00263421">
        <w:rPr>
          <w:rFonts w:eastAsia="HG Mincho Light J"/>
          <w:sz w:val="22"/>
          <w:szCs w:val="22"/>
          <w:lang w:val="ru-RU"/>
        </w:rPr>
        <w:t>:</w:t>
      </w:r>
      <w:r w:rsidRPr="00263421">
        <w:rPr>
          <w:rFonts w:eastAsia="HG Mincho Light J"/>
          <w:sz w:val="22"/>
          <w:szCs w:val="22"/>
          <w:lang w:val="sr-Latn-RS"/>
        </w:rPr>
        <w:t xml:space="preserve"> </w:t>
      </w:r>
      <w:r w:rsidRPr="00263421">
        <w:rPr>
          <w:sz w:val="22"/>
          <w:szCs w:val="22"/>
          <w:lang w:val="sr-Latn-ME"/>
        </w:rPr>
        <w:t>Општина Куршумлија</w:t>
      </w:r>
    </w:p>
    <w:p w:rsidR="00BD7896" w:rsidRPr="00263421" w:rsidRDefault="00BD7896" w:rsidP="00BD7896">
      <w:pPr>
        <w:jc w:val="both"/>
        <w:rPr>
          <w:sz w:val="22"/>
          <w:szCs w:val="22"/>
          <w:lang w:val="sr-Cyrl-CS"/>
        </w:rPr>
      </w:pPr>
      <w:r w:rsidRPr="00263421">
        <w:rPr>
          <w:sz w:val="22"/>
          <w:szCs w:val="22"/>
          <w:u w:val="single"/>
          <w:lang w:val="sr-Cyrl-CS"/>
        </w:rPr>
        <w:t>Адреса</w:t>
      </w:r>
      <w:r w:rsidRPr="00263421">
        <w:rPr>
          <w:sz w:val="22"/>
          <w:szCs w:val="22"/>
          <w:lang w:val="sr-Cyrl-CS"/>
        </w:rPr>
        <w:t xml:space="preserve">: улица Пролетерских бригада  </w:t>
      </w:r>
      <w:r w:rsidRPr="00263421">
        <w:rPr>
          <w:sz w:val="22"/>
          <w:szCs w:val="22"/>
          <w:lang w:val="sr-Cyrl-RS"/>
        </w:rPr>
        <w:t xml:space="preserve">бб, </w:t>
      </w:r>
      <w:r w:rsidRPr="00263421">
        <w:rPr>
          <w:sz w:val="22"/>
          <w:szCs w:val="22"/>
          <w:lang w:val="sr-Cyrl-CS"/>
        </w:rPr>
        <w:t xml:space="preserve"> Куршумлија 18430.</w:t>
      </w:r>
    </w:p>
    <w:p w:rsidR="00BD7896" w:rsidRPr="00263421" w:rsidRDefault="00BD7896" w:rsidP="00BD7896">
      <w:pPr>
        <w:jc w:val="both"/>
        <w:rPr>
          <w:sz w:val="22"/>
          <w:szCs w:val="22"/>
          <w:lang w:val="sr-Cyrl-CS"/>
        </w:rPr>
      </w:pPr>
      <w:r w:rsidRPr="00263421">
        <w:rPr>
          <w:sz w:val="22"/>
          <w:szCs w:val="22"/>
          <w:u w:val="single"/>
          <w:lang w:val="sr-Cyrl-CS"/>
        </w:rPr>
        <w:t>ПИБ:</w:t>
      </w:r>
      <w:r w:rsidRPr="00263421">
        <w:rPr>
          <w:sz w:val="22"/>
          <w:szCs w:val="22"/>
          <w:lang w:val="sr-Cyrl-CS"/>
        </w:rPr>
        <w:t xml:space="preserve">  </w:t>
      </w:r>
      <w:r w:rsidRPr="00263421">
        <w:rPr>
          <w:bCs/>
          <w:sz w:val="22"/>
          <w:szCs w:val="22"/>
          <w:lang w:val="sr-Cyrl-RS"/>
        </w:rPr>
        <w:t>100622853</w:t>
      </w:r>
    </w:p>
    <w:p w:rsidR="00BD7896" w:rsidRPr="00263421" w:rsidRDefault="00BD7896" w:rsidP="00BD7896">
      <w:pPr>
        <w:jc w:val="both"/>
        <w:rPr>
          <w:sz w:val="22"/>
          <w:szCs w:val="22"/>
          <w:lang w:val="sr-Cyrl-CS"/>
        </w:rPr>
      </w:pPr>
      <w:r w:rsidRPr="00263421">
        <w:rPr>
          <w:sz w:val="22"/>
          <w:szCs w:val="22"/>
          <w:u w:val="single"/>
          <w:lang w:val="sr-Cyrl-CS"/>
        </w:rPr>
        <w:t>Матични број</w:t>
      </w:r>
      <w:r w:rsidRPr="00263421">
        <w:rPr>
          <w:sz w:val="22"/>
          <w:szCs w:val="22"/>
          <w:lang w:val="sr-Cyrl-CS"/>
        </w:rPr>
        <w:t xml:space="preserve">: </w:t>
      </w:r>
      <w:r w:rsidRPr="00263421">
        <w:rPr>
          <w:bCs/>
          <w:sz w:val="22"/>
          <w:szCs w:val="22"/>
          <w:lang w:val="sr-Cyrl-CS"/>
        </w:rPr>
        <w:t>07132727</w:t>
      </w:r>
    </w:p>
    <w:p w:rsidR="00BD7896" w:rsidRPr="00263421" w:rsidRDefault="00BD7896" w:rsidP="00BD7896">
      <w:pPr>
        <w:jc w:val="both"/>
        <w:rPr>
          <w:bCs/>
          <w:sz w:val="22"/>
          <w:szCs w:val="22"/>
          <w:lang w:val="sr-Cyrl-CS"/>
        </w:rPr>
      </w:pPr>
      <w:r w:rsidRPr="00263421">
        <w:rPr>
          <w:sz w:val="22"/>
          <w:szCs w:val="22"/>
          <w:u w:val="single"/>
          <w:lang w:val="sr-Cyrl-CS"/>
        </w:rPr>
        <w:t>Број рачуна:</w:t>
      </w:r>
      <w:r w:rsidRPr="00263421">
        <w:rPr>
          <w:sz w:val="22"/>
          <w:szCs w:val="22"/>
          <w:lang w:val="sr-Cyrl-CS"/>
        </w:rPr>
        <w:t xml:space="preserve"> </w:t>
      </w:r>
      <w:r w:rsidRPr="00263421">
        <w:rPr>
          <w:bCs/>
          <w:sz w:val="22"/>
          <w:szCs w:val="22"/>
          <w:lang w:val="sr-Cyrl-CS"/>
        </w:rPr>
        <w:t>840-109640-38</w:t>
      </w:r>
    </w:p>
    <w:p w:rsidR="00BD7896" w:rsidRPr="00263421" w:rsidRDefault="00BD7896" w:rsidP="00BD7896">
      <w:pPr>
        <w:jc w:val="both"/>
        <w:rPr>
          <w:sz w:val="22"/>
          <w:szCs w:val="22"/>
          <w:lang w:val="sr-Cyrl-CS"/>
        </w:rPr>
      </w:pPr>
      <w:r w:rsidRPr="00263421">
        <w:rPr>
          <w:bCs/>
          <w:sz w:val="22"/>
          <w:szCs w:val="22"/>
          <w:u w:val="single"/>
          <w:lang w:val="sr-Cyrl-CS"/>
        </w:rPr>
        <w:t>Телефон:</w:t>
      </w:r>
      <w:r w:rsidRPr="00263421">
        <w:rPr>
          <w:bCs/>
          <w:sz w:val="22"/>
          <w:szCs w:val="22"/>
          <w:lang w:val="sr-Cyrl-CS"/>
        </w:rPr>
        <w:t xml:space="preserve"> 027/381-402</w:t>
      </w:r>
    </w:p>
    <w:p w:rsidR="00BD7896" w:rsidRPr="00263421" w:rsidRDefault="00BD7896" w:rsidP="00BD7896">
      <w:pPr>
        <w:autoSpaceDE w:val="0"/>
        <w:autoSpaceDN w:val="0"/>
        <w:adjustRightInd w:val="0"/>
        <w:spacing w:before="8"/>
        <w:rPr>
          <w:sz w:val="22"/>
          <w:szCs w:val="22"/>
          <w:lang w:val="sr-Cyrl-RS"/>
        </w:rPr>
      </w:pPr>
      <w:r w:rsidRPr="00263421">
        <w:rPr>
          <w:sz w:val="22"/>
          <w:szCs w:val="22"/>
          <w:lang w:val="sr-Cyrl-RS"/>
        </w:rPr>
        <w:t xml:space="preserve">Интернет адреса наручиоца: </w:t>
      </w:r>
      <w:r w:rsidRPr="00263421">
        <w:rPr>
          <w:color w:val="0000FF"/>
          <w:spacing w:val="-1"/>
          <w:sz w:val="22"/>
          <w:szCs w:val="22"/>
          <w:u w:val="single"/>
        </w:rPr>
        <w:t>ww</w:t>
      </w:r>
      <w:r w:rsidRPr="00263421">
        <w:rPr>
          <w:color w:val="0000FF"/>
          <w:spacing w:val="-3"/>
          <w:sz w:val="22"/>
          <w:szCs w:val="22"/>
          <w:u w:val="single"/>
        </w:rPr>
        <w:t>w</w:t>
      </w:r>
      <w:r w:rsidRPr="00263421">
        <w:rPr>
          <w:color w:val="0000FF"/>
          <w:spacing w:val="2"/>
          <w:sz w:val="22"/>
          <w:szCs w:val="22"/>
          <w:u w:val="single"/>
        </w:rPr>
        <w:t>.kursumlija.org</w:t>
      </w:r>
    </w:p>
    <w:p w:rsidR="00BD7896" w:rsidRPr="00263421" w:rsidRDefault="00BD7896" w:rsidP="00BD7896">
      <w:pPr>
        <w:jc w:val="both"/>
        <w:rPr>
          <w:sz w:val="22"/>
          <w:szCs w:val="22"/>
          <w:lang w:val="sr-Cyrl-RS"/>
        </w:rPr>
      </w:pPr>
    </w:p>
    <w:p w:rsidR="00BD7896" w:rsidRPr="00263421" w:rsidRDefault="00BD7896" w:rsidP="00BD7896">
      <w:pPr>
        <w:jc w:val="both"/>
        <w:rPr>
          <w:sz w:val="22"/>
          <w:szCs w:val="22"/>
          <w:lang w:val="sr-Cyrl-RS"/>
        </w:rPr>
      </w:pPr>
      <w:r w:rsidRPr="00263421">
        <w:rPr>
          <w:b/>
          <w:bCs/>
          <w:sz w:val="22"/>
          <w:szCs w:val="22"/>
        </w:rPr>
        <w:t>2. Врста поступка јавне набавке</w:t>
      </w:r>
    </w:p>
    <w:p w:rsidR="00BD7896" w:rsidRPr="00263421" w:rsidRDefault="00BD7896" w:rsidP="00BD7896">
      <w:pPr>
        <w:jc w:val="both"/>
        <w:rPr>
          <w:sz w:val="22"/>
          <w:szCs w:val="22"/>
          <w:lang w:val="sr-Cyrl-CS"/>
        </w:rPr>
      </w:pPr>
      <w:r w:rsidRPr="00263421">
        <w:rPr>
          <w:sz w:val="22"/>
          <w:szCs w:val="22"/>
        </w:rPr>
        <w:t xml:space="preserve">Предметна јавна набавка се спроводи у </w:t>
      </w:r>
      <w:r w:rsidRPr="00263421">
        <w:rPr>
          <w:sz w:val="22"/>
          <w:szCs w:val="22"/>
          <w:lang w:val="sr-Cyrl-CS"/>
        </w:rPr>
        <w:t xml:space="preserve">отвореном поступку, </w:t>
      </w:r>
      <w:r w:rsidRPr="00263421">
        <w:rPr>
          <w:sz w:val="22"/>
          <w:szCs w:val="22"/>
        </w:rPr>
        <w:t xml:space="preserve">у складу са Законом </w:t>
      </w:r>
      <w:r w:rsidRPr="00263421">
        <w:rPr>
          <w:sz w:val="22"/>
          <w:szCs w:val="22"/>
          <w:lang w:val="sr-Cyrl-RS"/>
        </w:rPr>
        <w:t xml:space="preserve">о </w:t>
      </w:r>
      <w:r w:rsidRPr="00263421">
        <w:rPr>
          <w:sz w:val="22"/>
          <w:szCs w:val="22"/>
        </w:rPr>
        <w:t>јавн</w:t>
      </w:r>
      <w:r w:rsidRPr="00263421">
        <w:rPr>
          <w:sz w:val="22"/>
          <w:szCs w:val="22"/>
          <w:lang w:val="sr-Cyrl-RS"/>
        </w:rPr>
        <w:t>им</w:t>
      </w:r>
      <w:r w:rsidRPr="00263421">
        <w:rPr>
          <w:sz w:val="22"/>
          <w:szCs w:val="22"/>
        </w:rPr>
        <w:t xml:space="preserve"> набавк</w:t>
      </w:r>
      <w:r w:rsidRPr="00263421">
        <w:rPr>
          <w:sz w:val="22"/>
          <w:szCs w:val="22"/>
          <w:lang w:val="sr-Cyrl-RS"/>
        </w:rPr>
        <w:t>ама</w:t>
      </w:r>
      <w:r w:rsidRPr="00263421">
        <w:rPr>
          <w:sz w:val="22"/>
          <w:szCs w:val="22"/>
          <w:lang w:val="sr-Cyrl-CS"/>
        </w:rPr>
        <w:t xml:space="preserve"> („Службени гласник Републике Србије</w:t>
      </w:r>
      <w:r w:rsidRPr="00263421">
        <w:rPr>
          <w:sz w:val="22"/>
          <w:szCs w:val="22"/>
          <w:lang w:val="sr-Latn-RS"/>
        </w:rPr>
        <w:t>“</w:t>
      </w:r>
      <w:r w:rsidRPr="00263421">
        <w:rPr>
          <w:sz w:val="22"/>
          <w:szCs w:val="22"/>
          <w:lang w:val="sr-Cyrl-CS"/>
        </w:rPr>
        <w:t xml:space="preserve"> бр.</w:t>
      </w:r>
      <w:r w:rsidRPr="00263421">
        <w:rPr>
          <w:sz w:val="22"/>
          <w:szCs w:val="22"/>
          <w:lang w:val="sr-Latn-RS"/>
        </w:rPr>
        <w:t xml:space="preserve"> </w:t>
      </w:r>
      <w:r w:rsidRPr="00263421">
        <w:rPr>
          <w:sz w:val="22"/>
          <w:szCs w:val="22"/>
          <w:lang w:val="sr-Cyrl-CS"/>
        </w:rPr>
        <w:t>124/2012,</w:t>
      </w:r>
      <w:r w:rsidR="009D2CC6" w:rsidRPr="00263421">
        <w:rPr>
          <w:sz w:val="22"/>
          <w:szCs w:val="22"/>
          <w:lang w:val="sr-Latn-ME"/>
        </w:rPr>
        <w:t xml:space="preserve"> </w:t>
      </w:r>
      <w:r w:rsidRPr="00263421">
        <w:rPr>
          <w:sz w:val="22"/>
          <w:szCs w:val="22"/>
          <w:lang w:val="sr-Cyrl-RS"/>
        </w:rPr>
        <w:t>14/2015 и 68/2015</w:t>
      </w:r>
      <w:r w:rsidRPr="00263421">
        <w:rPr>
          <w:sz w:val="22"/>
          <w:szCs w:val="22"/>
          <w:lang w:val="sr-Cyrl-CS"/>
        </w:rPr>
        <w:t>) и подзаконским актима.</w:t>
      </w:r>
    </w:p>
    <w:p w:rsidR="00BD7896" w:rsidRPr="00263421" w:rsidRDefault="00BD7896" w:rsidP="00BD7896">
      <w:pPr>
        <w:jc w:val="both"/>
        <w:rPr>
          <w:sz w:val="22"/>
          <w:szCs w:val="22"/>
          <w:lang w:val="sr-Cyrl-RS"/>
        </w:rPr>
      </w:pPr>
    </w:p>
    <w:p w:rsidR="00BD7896" w:rsidRPr="00263421" w:rsidRDefault="00BD7896" w:rsidP="00BD7896">
      <w:pPr>
        <w:jc w:val="both"/>
        <w:rPr>
          <w:sz w:val="22"/>
          <w:szCs w:val="22"/>
        </w:rPr>
      </w:pPr>
      <w:r w:rsidRPr="00263421">
        <w:rPr>
          <w:b/>
          <w:bCs/>
          <w:sz w:val="22"/>
          <w:szCs w:val="22"/>
        </w:rPr>
        <w:t>3. Предмет јавне набавке</w:t>
      </w:r>
    </w:p>
    <w:p w:rsidR="007940E7" w:rsidRPr="00263421" w:rsidRDefault="00BD7896" w:rsidP="007940E7">
      <w:pPr>
        <w:jc w:val="both"/>
        <w:rPr>
          <w:b/>
          <w:color w:val="auto"/>
          <w:sz w:val="22"/>
          <w:szCs w:val="22"/>
          <w:lang w:val="sr-Cyrl-RS"/>
        </w:rPr>
      </w:pPr>
      <w:r w:rsidRPr="00263421">
        <w:rPr>
          <w:color w:val="auto"/>
          <w:sz w:val="22"/>
          <w:szCs w:val="22"/>
        </w:rPr>
        <w:t>Предмет јавне набавке бр</w:t>
      </w:r>
      <w:r w:rsidRPr="00263421">
        <w:rPr>
          <w:color w:val="auto"/>
          <w:sz w:val="22"/>
          <w:szCs w:val="22"/>
          <w:lang w:val="ru-RU"/>
        </w:rPr>
        <w:t>.</w:t>
      </w:r>
      <w:r w:rsidRPr="00263421">
        <w:rPr>
          <w:color w:val="auto"/>
          <w:sz w:val="22"/>
          <w:szCs w:val="22"/>
          <w:lang w:val="sr-Cyrl-RS"/>
        </w:rPr>
        <w:t xml:space="preserve"> </w:t>
      </w:r>
      <w:r w:rsidR="006377EB">
        <w:rPr>
          <w:color w:val="auto"/>
          <w:sz w:val="22"/>
          <w:szCs w:val="22"/>
          <w:lang w:val="sr-Latn-RS"/>
        </w:rPr>
        <w:t>68</w:t>
      </w:r>
      <w:r w:rsidR="00C43901" w:rsidRPr="00263421">
        <w:rPr>
          <w:color w:val="auto"/>
          <w:sz w:val="22"/>
          <w:szCs w:val="22"/>
          <w:lang w:val="sr-Cyrl-RS"/>
        </w:rPr>
        <w:t>/2019</w:t>
      </w:r>
      <w:r w:rsidRPr="00263421">
        <w:rPr>
          <w:i/>
          <w:iCs/>
          <w:color w:val="auto"/>
          <w:sz w:val="22"/>
          <w:szCs w:val="22"/>
          <w:lang w:val="sr-Cyrl-RS"/>
        </w:rPr>
        <w:t xml:space="preserve"> </w:t>
      </w:r>
      <w:r w:rsidRPr="00263421">
        <w:rPr>
          <w:iCs/>
          <w:color w:val="auto"/>
          <w:sz w:val="22"/>
          <w:szCs w:val="22"/>
          <w:lang w:val="sr-Cyrl-RS"/>
        </w:rPr>
        <w:t xml:space="preserve">су </w:t>
      </w:r>
      <w:r w:rsidR="000B678A" w:rsidRPr="00263421">
        <w:rPr>
          <w:iCs/>
          <w:color w:val="auto"/>
          <w:sz w:val="22"/>
          <w:szCs w:val="22"/>
          <w:lang w:val="sr-Cyrl-CS"/>
        </w:rPr>
        <w:t>радови</w:t>
      </w:r>
      <w:r w:rsidRPr="00263421">
        <w:rPr>
          <w:i/>
          <w:color w:val="auto"/>
          <w:sz w:val="22"/>
          <w:szCs w:val="22"/>
        </w:rPr>
        <w:t xml:space="preserve"> –</w:t>
      </w:r>
      <w:r w:rsidRPr="00263421">
        <w:rPr>
          <w:rFonts w:eastAsia="TimesNewRomanPSMT"/>
          <w:color w:val="auto"/>
          <w:sz w:val="22"/>
          <w:szCs w:val="22"/>
          <w:lang w:val="sr-Cyrl-CS"/>
        </w:rPr>
        <w:t xml:space="preserve"> </w:t>
      </w:r>
      <w:r w:rsidR="00272E4C" w:rsidRPr="00272E4C">
        <w:rPr>
          <w:b/>
          <w:color w:val="auto"/>
          <w:sz w:val="22"/>
          <w:szCs w:val="22"/>
        </w:rPr>
        <w:t xml:space="preserve">Извођење радова на </w:t>
      </w:r>
      <w:r w:rsidR="00272E4C" w:rsidRPr="00272E4C">
        <w:rPr>
          <w:b/>
          <w:color w:val="auto"/>
          <w:sz w:val="22"/>
          <w:szCs w:val="22"/>
          <w:lang w:val="sr-Cyrl-RS"/>
        </w:rPr>
        <w:t>инвестиционом одржавању Предшколске установе „Сунце“ у Куршумлији</w:t>
      </w:r>
      <w:r w:rsidR="00A242F8" w:rsidRPr="00263421">
        <w:rPr>
          <w:color w:val="auto"/>
          <w:sz w:val="22"/>
          <w:szCs w:val="22"/>
          <w:lang w:val="sr-Cyrl-RS"/>
        </w:rPr>
        <w:t>.</w:t>
      </w:r>
    </w:p>
    <w:p w:rsidR="00BD7896" w:rsidRPr="00263421" w:rsidRDefault="00BD7896" w:rsidP="00BD7896">
      <w:pPr>
        <w:pStyle w:val="Default"/>
        <w:jc w:val="both"/>
        <w:rPr>
          <w:rFonts w:ascii="Times New Roman" w:eastAsia="TimesNewRomanPSMT" w:hAnsi="Times New Roman" w:cs="Times New Roman"/>
          <w:sz w:val="22"/>
          <w:szCs w:val="22"/>
          <w:lang w:val="sr-Cyrl-RS"/>
        </w:rPr>
      </w:pPr>
    </w:p>
    <w:p w:rsidR="00BD7896" w:rsidRPr="00263421" w:rsidRDefault="00BD7896" w:rsidP="00BD7896">
      <w:pPr>
        <w:tabs>
          <w:tab w:val="left" w:pos="581"/>
        </w:tabs>
        <w:spacing w:line="0" w:lineRule="atLeast"/>
        <w:jc w:val="both"/>
        <w:rPr>
          <w:b/>
          <w:bCs/>
          <w:sz w:val="22"/>
          <w:szCs w:val="22"/>
          <w:lang w:val="sr-Cyrl-RS"/>
        </w:rPr>
      </w:pPr>
      <w:r w:rsidRPr="00263421">
        <w:rPr>
          <w:b/>
          <w:bCs/>
          <w:sz w:val="22"/>
          <w:szCs w:val="22"/>
          <w:lang w:val="sr-Cyrl-RS"/>
        </w:rPr>
        <w:t xml:space="preserve">4. </w:t>
      </w:r>
      <w:r w:rsidRPr="00263421">
        <w:rPr>
          <w:b/>
          <w:bCs/>
          <w:sz w:val="22"/>
          <w:szCs w:val="22"/>
        </w:rPr>
        <w:t>Назив и ознака из општег</w:t>
      </w:r>
      <w:r w:rsidRPr="00263421">
        <w:rPr>
          <w:b/>
          <w:bCs/>
          <w:sz w:val="22"/>
          <w:szCs w:val="22"/>
          <w:lang w:val="sr-Cyrl-RS"/>
        </w:rPr>
        <w:t xml:space="preserve"> </w:t>
      </w:r>
      <w:r w:rsidRPr="00263421">
        <w:rPr>
          <w:b/>
          <w:bCs/>
          <w:sz w:val="22"/>
          <w:szCs w:val="22"/>
        </w:rPr>
        <w:t xml:space="preserve">речника набавке: </w:t>
      </w:r>
    </w:p>
    <w:p w:rsidR="000B678A" w:rsidRPr="00263421" w:rsidRDefault="006377EB" w:rsidP="00BD7896">
      <w:pPr>
        <w:jc w:val="both"/>
        <w:rPr>
          <w:sz w:val="22"/>
          <w:szCs w:val="22"/>
          <w:lang w:val="ru-RU"/>
        </w:rPr>
      </w:pPr>
      <w:r>
        <w:t>4</w:t>
      </w:r>
      <w:r w:rsidRPr="00092062">
        <w:rPr>
          <w:sz w:val="22"/>
          <w:szCs w:val="22"/>
          <w:lang w:val="en-US"/>
        </w:rPr>
        <w:t>45210000</w:t>
      </w:r>
      <w:r w:rsidRPr="00092062">
        <w:rPr>
          <w:rFonts w:ascii="Calibri" w:hAnsi="Calibri" w:cs="Calibri"/>
          <w:sz w:val="18"/>
          <w:szCs w:val="18"/>
        </w:rPr>
        <w:t xml:space="preserve"> </w:t>
      </w:r>
      <w:r w:rsidRPr="00092062">
        <w:rPr>
          <w:sz w:val="22"/>
          <w:szCs w:val="22"/>
        </w:rPr>
        <w:t>Радови на високоградњи</w:t>
      </w:r>
      <w:r w:rsidR="005E1616" w:rsidRPr="00263421">
        <w:rPr>
          <w:sz w:val="22"/>
          <w:szCs w:val="22"/>
          <w:lang w:val="ru-RU"/>
        </w:rPr>
        <w:t>.</w:t>
      </w:r>
    </w:p>
    <w:p w:rsidR="005E1616" w:rsidRPr="00263421" w:rsidRDefault="005E1616" w:rsidP="00BD7896">
      <w:pPr>
        <w:jc w:val="both"/>
        <w:rPr>
          <w:b/>
          <w:bCs/>
          <w:sz w:val="22"/>
          <w:szCs w:val="22"/>
        </w:rPr>
      </w:pPr>
    </w:p>
    <w:p w:rsidR="00BD7896" w:rsidRPr="00263421" w:rsidRDefault="00BD7896" w:rsidP="00BD7896">
      <w:pPr>
        <w:jc w:val="both"/>
        <w:rPr>
          <w:b/>
          <w:sz w:val="22"/>
          <w:szCs w:val="22"/>
          <w:lang w:val="sr-Cyrl-CS"/>
        </w:rPr>
      </w:pPr>
      <w:r w:rsidRPr="00263421">
        <w:rPr>
          <w:b/>
          <w:bCs/>
          <w:sz w:val="22"/>
          <w:szCs w:val="22"/>
          <w:lang w:val="sr-Cyrl-RS"/>
        </w:rPr>
        <w:t>5</w:t>
      </w:r>
      <w:r w:rsidRPr="00263421">
        <w:rPr>
          <w:b/>
          <w:bCs/>
          <w:sz w:val="22"/>
          <w:szCs w:val="22"/>
        </w:rPr>
        <w:t xml:space="preserve">. </w:t>
      </w:r>
      <w:r w:rsidRPr="00263421">
        <w:rPr>
          <w:b/>
          <w:sz w:val="22"/>
          <w:szCs w:val="22"/>
          <w:lang w:val="sr-Cyrl-CS"/>
        </w:rPr>
        <w:t>Циљ Поступка:</w:t>
      </w:r>
    </w:p>
    <w:p w:rsidR="00BD7896" w:rsidRPr="00263421" w:rsidRDefault="00BD7896" w:rsidP="00BD7896">
      <w:pPr>
        <w:spacing w:line="288" w:lineRule="atLeast"/>
        <w:jc w:val="both"/>
        <w:rPr>
          <w:b/>
          <w:sz w:val="22"/>
          <w:szCs w:val="22"/>
          <w:lang w:val="ru-RU"/>
        </w:rPr>
      </w:pPr>
      <w:r w:rsidRPr="00263421">
        <w:rPr>
          <w:sz w:val="22"/>
          <w:szCs w:val="22"/>
          <w:lang/>
        </w:rPr>
        <w:t xml:space="preserve">Поступак јавне набавке спроводи се ради закључења уговора </w:t>
      </w:r>
      <w:r w:rsidRPr="00263421">
        <w:rPr>
          <w:sz w:val="22"/>
          <w:szCs w:val="22"/>
          <w:lang w:val="ru-RU"/>
        </w:rPr>
        <w:t>о јавној набавци.</w:t>
      </w:r>
    </w:p>
    <w:p w:rsidR="00BD7896" w:rsidRPr="00263421" w:rsidRDefault="00BD7896" w:rsidP="00BD7896">
      <w:pPr>
        <w:jc w:val="both"/>
        <w:rPr>
          <w:sz w:val="22"/>
          <w:szCs w:val="22"/>
          <w:lang w:val="ru-RU"/>
        </w:rPr>
      </w:pPr>
    </w:p>
    <w:p w:rsidR="00BD7896" w:rsidRPr="00263421" w:rsidRDefault="00BD7896" w:rsidP="00BD7896">
      <w:pPr>
        <w:jc w:val="both"/>
        <w:rPr>
          <w:b/>
          <w:sz w:val="22"/>
          <w:szCs w:val="22"/>
          <w:lang w:val="sr-Cyrl-CS"/>
        </w:rPr>
      </w:pPr>
      <w:r w:rsidRPr="00263421">
        <w:rPr>
          <w:b/>
          <w:sz w:val="22"/>
          <w:szCs w:val="22"/>
          <w:lang w:val="sr-Cyrl-CS"/>
        </w:rPr>
        <w:t xml:space="preserve">6. Резервисана јавна набавка: </w:t>
      </w:r>
    </w:p>
    <w:p w:rsidR="00BD7896" w:rsidRPr="00263421" w:rsidRDefault="00BD7896" w:rsidP="00BD7896">
      <w:pPr>
        <w:jc w:val="both"/>
        <w:rPr>
          <w:sz w:val="22"/>
          <w:szCs w:val="22"/>
          <w:lang w:val="sr-Cyrl-CS"/>
        </w:rPr>
      </w:pPr>
      <w:r w:rsidRPr="00263421">
        <w:rPr>
          <w:sz w:val="22"/>
          <w:szCs w:val="22"/>
          <w:lang w:val="sr-Cyrl-CS"/>
        </w:rPr>
        <w:t>Није у питању резервисана јавна набавка</w:t>
      </w:r>
    </w:p>
    <w:p w:rsidR="00BD7896" w:rsidRPr="00263421" w:rsidRDefault="00BD7896" w:rsidP="00BD7896">
      <w:pPr>
        <w:spacing w:line="288" w:lineRule="atLeast"/>
        <w:jc w:val="both"/>
        <w:rPr>
          <w:b/>
          <w:sz w:val="22"/>
          <w:szCs w:val="22"/>
          <w:lang w:val="ru-RU"/>
        </w:rPr>
      </w:pPr>
    </w:p>
    <w:p w:rsidR="00BD7896" w:rsidRPr="00263421" w:rsidRDefault="00BD7896" w:rsidP="00BD7896">
      <w:pPr>
        <w:jc w:val="both"/>
        <w:rPr>
          <w:b/>
          <w:sz w:val="22"/>
          <w:szCs w:val="22"/>
          <w:lang w:val="sr-Cyrl-CS"/>
        </w:rPr>
      </w:pPr>
      <w:r w:rsidRPr="00263421">
        <w:rPr>
          <w:b/>
          <w:sz w:val="22"/>
          <w:szCs w:val="22"/>
          <w:lang w:val="sr-Cyrl-CS"/>
        </w:rPr>
        <w:t>7. Електорнска лицитација:</w:t>
      </w:r>
    </w:p>
    <w:p w:rsidR="00BD7896" w:rsidRPr="00263421" w:rsidRDefault="00BD7896" w:rsidP="00BD7896">
      <w:pPr>
        <w:jc w:val="both"/>
        <w:rPr>
          <w:i/>
          <w:iCs/>
          <w:sz w:val="22"/>
          <w:szCs w:val="22"/>
          <w:lang w:val="sr-Cyrl-CS"/>
        </w:rPr>
      </w:pPr>
      <w:r w:rsidRPr="00263421">
        <w:rPr>
          <w:sz w:val="22"/>
          <w:szCs w:val="22"/>
          <w:lang w:val="sr-Cyrl-CS"/>
        </w:rPr>
        <w:t>Не спроводи се електронска лицитација</w:t>
      </w:r>
    </w:p>
    <w:p w:rsidR="00BD7896" w:rsidRPr="00263421" w:rsidRDefault="00BD7896" w:rsidP="00BD7896">
      <w:pPr>
        <w:jc w:val="both"/>
        <w:rPr>
          <w:b/>
          <w:sz w:val="22"/>
          <w:szCs w:val="22"/>
          <w:lang w:val="sr-Cyrl-RS"/>
        </w:rPr>
      </w:pPr>
    </w:p>
    <w:p w:rsidR="00BD7896" w:rsidRPr="00263421" w:rsidRDefault="00BD7896" w:rsidP="00BD7896">
      <w:pPr>
        <w:jc w:val="both"/>
        <w:rPr>
          <w:b/>
          <w:sz w:val="22"/>
          <w:szCs w:val="22"/>
          <w:lang w:val="sr-Cyrl-RS"/>
        </w:rPr>
      </w:pPr>
      <w:r w:rsidRPr="00263421">
        <w:rPr>
          <w:b/>
          <w:sz w:val="22"/>
          <w:szCs w:val="22"/>
          <w:lang w:val="sr-Cyrl-RS"/>
        </w:rPr>
        <w:t xml:space="preserve">8. </w:t>
      </w:r>
      <w:r w:rsidRPr="00263421">
        <w:rPr>
          <w:b/>
          <w:sz w:val="22"/>
          <w:szCs w:val="22"/>
          <w:lang/>
        </w:rPr>
        <w:t>Контакт:</w:t>
      </w:r>
    </w:p>
    <w:p w:rsidR="00BD7896" w:rsidRPr="00263421" w:rsidRDefault="00BD7896" w:rsidP="00BD7896">
      <w:pPr>
        <w:jc w:val="both"/>
        <w:rPr>
          <w:color w:val="0070C0"/>
          <w:sz w:val="22"/>
          <w:szCs w:val="22"/>
          <w:lang w:val="sr-Cyrl-RS"/>
        </w:rPr>
      </w:pPr>
      <w:r w:rsidRPr="00263421">
        <w:rPr>
          <w:sz w:val="22"/>
          <w:szCs w:val="22"/>
          <w:lang w:val="sr-Cyrl-CS"/>
        </w:rPr>
        <w:t>Е-</w:t>
      </w:r>
      <w:r w:rsidRPr="00263421">
        <w:rPr>
          <w:sz w:val="22"/>
          <w:szCs w:val="22"/>
          <w:lang w:val="fr-FR"/>
        </w:rPr>
        <w:t>mail adresa</w:t>
      </w:r>
      <w:r w:rsidRPr="00263421">
        <w:rPr>
          <w:sz w:val="22"/>
          <w:szCs w:val="22"/>
          <w:lang w:val="sr-Cyrl-CS"/>
        </w:rPr>
        <w:t xml:space="preserve">: </w:t>
      </w:r>
      <w:hyperlink r:id="rId8" w:history="1">
        <w:r w:rsidRPr="00263421">
          <w:rPr>
            <w:rStyle w:val="Hyperlink"/>
            <w:sz w:val="22"/>
            <w:szCs w:val="22"/>
          </w:rPr>
          <w:t>javnenabavke@kursumlija.org</w:t>
        </w:r>
      </w:hyperlink>
      <w:r w:rsidRPr="00263421">
        <w:rPr>
          <w:color w:val="0070C0"/>
          <w:sz w:val="22"/>
          <w:szCs w:val="22"/>
          <w:lang w:val="sr-Cyrl-RS"/>
        </w:rPr>
        <w:t xml:space="preserve"> </w:t>
      </w:r>
    </w:p>
    <w:p w:rsidR="00A1078C" w:rsidRPr="00263421" w:rsidRDefault="00A1078C" w:rsidP="00BD7896">
      <w:pPr>
        <w:jc w:val="both"/>
        <w:rPr>
          <w:color w:val="auto"/>
          <w:sz w:val="22"/>
          <w:szCs w:val="22"/>
          <w:lang w:val="sr-Cyrl-RS"/>
        </w:rPr>
      </w:pPr>
      <w:r w:rsidRPr="00263421">
        <w:rPr>
          <w:color w:val="auto"/>
          <w:sz w:val="22"/>
          <w:szCs w:val="22"/>
          <w:lang w:val="sr-Cyrl-RS"/>
        </w:rPr>
        <w:t>телефон : 027-381-383, локал 113</w:t>
      </w:r>
    </w:p>
    <w:p w:rsidR="00BD7896" w:rsidRPr="00263421" w:rsidRDefault="00BD7896" w:rsidP="00BD7896">
      <w:pPr>
        <w:jc w:val="both"/>
        <w:rPr>
          <w:color w:val="auto"/>
          <w:sz w:val="22"/>
          <w:szCs w:val="22"/>
          <w:lang w:val="sr-Latn-ME"/>
        </w:rPr>
      </w:pPr>
      <w:r w:rsidRPr="00263421">
        <w:rPr>
          <w:color w:val="auto"/>
          <w:sz w:val="22"/>
          <w:szCs w:val="22"/>
          <w:lang w:val="sr-Cyrl-CS"/>
        </w:rPr>
        <w:t xml:space="preserve">Факс: </w:t>
      </w:r>
      <w:r w:rsidRPr="00263421">
        <w:rPr>
          <w:color w:val="auto"/>
          <w:sz w:val="22"/>
          <w:szCs w:val="22"/>
          <w:lang w:val="sr-Latn-ME"/>
        </w:rPr>
        <w:t>027-381-785</w:t>
      </w:r>
    </w:p>
    <w:p w:rsidR="00BD7896" w:rsidRPr="00263421" w:rsidRDefault="00BD7896" w:rsidP="00BD7896">
      <w:pPr>
        <w:autoSpaceDE w:val="0"/>
        <w:autoSpaceDN w:val="0"/>
        <w:adjustRightInd w:val="0"/>
        <w:rPr>
          <w:sz w:val="22"/>
          <w:szCs w:val="22"/>
          <w:lang w:val="sr-Cyrl-CS"/>
        </w:rPr>
      </w:pPr>
    </w:p>
    <w:p w:rsidR="003F1671" w:rsidRPr="00AB11C5" w:rsidRDefault="003F1671">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021D96" w:rsidRDefault="00021D96">
      <w:pPr>
        <w:jc w:val="both"/>
        <w:rPr>
          <w:iCs/>
          <w:lang w:val="sr-Cyrl-RS"/>
        </w:rPr>
      </w:pPr>
    </w:p>
    <w:p w:rsidR="009E388A" w:rsidRDefault="009E388A">
      <w:pPr>
        <w:jc w:val="both"/>
        <w:rPr>
          <w:iCs/>
          <w:lang w:val="sr-Cyrl-RS"/>
        </w:rPr>
      </w:pPr>
    </w:p>
    <w:p w:rsidR="007940E7" w:rsidRDefault="007940E7">
      <w:pPr>
        <w:jc w:val="both"/>
        <w:rPr>
          <w:iCs/>
          <w:lang w:val="sr-Cyrl-RS"/>
        </w:rPr>
      </w:pPr>
    </w:p>
    <w:p w:rsidR="007940E7" w:rsidRDefault="007940E7">
      <w:pPr>
        <w:jc w:val="both"/>
        <w:rPr>
          <w:iCs/>
          <w:lang w:val="sr-Cyrl-RS"/>
        </w:rPr>
      </w:pPr>
    </w:p>
    <w:p w:rsidR="00263421" w:rsidRPr="00AB11C5" w:rsidRDefault="00263421">
      <w:pPr>
        <w:jc w:val="both"/>
        <w:rPr>
          <w:iCs/>
          <w:lang w:val="sr-Cyrl-RS"/>
        </w:rPr>
      </w:pPr>
    </w:p>
    <w:p w:rsidR="00021D96" w:rsidRDefault="00021D96">
      <w:pPr>
        <w:jc w:val="both"/>
        <w:rPr>
          <w:iCs/>
          <w:lang w:val="sr-Cyrl-RS"/>
        </w:rPr>
      </w:pPr>
    </w:p>
    <w:p w:rsidR="00254B3F" w:rsidRDefault="00254B3F">
      <w:pPr>
        <w:jc w:val="both"/>
        <w:rPr>
          <w:iCs/>
          <w:lang w:val="sr-Cyrl-RS"/>
        </w:rPr>
      </w:pPr>
    </w:p>
    <w:p w:rsidR="00BF6236" w:rsidRPr="00A1078C" w:rsidRDefault="00BF6236">
      <w:pPr>
        <w:jc w:val="both"/>
        <w:rPr>
          <w:iCs/>
          <w:lang w:val="sr-Cyrl-RS"/>
        </w:rPr>
      </w:pPr>
    </w:p>
    <w:p w:rsidR="003F1671" w:rsidRPr="00263421" w:rsidRDefault="006B6B11">
      <w:pPr>
        <w:shd w:val="clear" w:color="auto" w:fill="C6D9F1"/>
        <w:jc w:val="center"/>
        <w:rPr>
          <w:b/>
          <w:bCs/>
          <w:iCs/>
          <w:sz w:val="22"/>
          <w:szCs w:val="22"/>
          <w:lang w:val="sr-Cyrl-RS"/>
        </w:rPr>
      </w:pPr>
      <w:r w:rsidRPr="00263421">
        <w:rPr>
          <w:b/>
          <w:bCs/>
          <w:iCs/>
          <w:sz w:val="22"/>
          <w:szCs w:val="22"/>
        </w:rPr>
        <w:lastRenderedPageBreak/>
        <w:t>II</w:t>
      </w:r>
      <w:r w:rsidR="003F1671" w:rsidRPr="00263421">
        <w:rPr>
          <w:b/>
          <w:bCs/>
          <w:iCs/>
          <w:sz w:val="22"/>
          <w:szCs w:val="22"/>
        </w:rPr>
        <w:t xml:space="preserve">  </w:t>
      </w:r>
      <w:r w:rsidR="00950662" w:rsidRPr="00263421">
        <w:rPr>
          <w:b/>
          <w:bCs/>
          <w:iCs/>
          <w:sz w:val="22"/>
          <w:szCs w:val="22"/>
        </w:rPr>
        <w:t>ВРСТА, ТЕХНИЧКЕ КАРАКТЕРИСТИКЕ</w:t>
      </w:r>
      <w:r w:rsidR="00950662" w:rsidRPr="00263421">
        <w:rPr>
          <w:b/>
          <w:bCs/>
          <w:iCs/>
          <w:sz w:val="22"/>
          <w:szCs w:val="22"/>
          <w:lang w:val="sr-Cyrl-RS"/>
        </w:rPr>
        <w:t xml:space="preserve"> (СПЕЦИФИКАЦИЈЕ)</w:t>
      </w:r>
      <w:r w:rsidR="00950662" w:rsidRPr="00263421">
        <w:rPr>
          <w:b/>
          <w:bCs/>
          <w:iCs/>
          <w:sz w:val="22"/>
          <w:szCs w:val="22"/>
        </w:rPr>
        <w:t>, КВАЛИТЕТ, КОЛИЧИНА И ОПИС ДОБАРА,</w:t>
      </w:r>
      <w:r w:rsidR="00676DFF" w:rsidRPr="00263421">
        <w:rPr>
          <w:b/>
          <w:bCs/>
          <w:iCs/>
          <w:sz w:val="22"/>
          <w:szCs w:val="22"/>
          <w:lang w:val="sr-Cyrl-CS"/>
        </w:rPr>
        <w:t xml:space="preserve"> РАДОВА ИЛИ УСЛУГА , НАЧИН СПРОВОЂЕЊА КОНТРОЛЕ И ОБЕЗБЕЂЕЊА ГАРАНЦИЈЕ КАВЛИТЕТА,</w:t>
      </w:r>
      <w:r w:rsidR="007550FA" w:rsidRPr="00263421">
        <w:rPr>
          <w:b/>
          <w:bCs/>
          <w:iCs/>
          <w:sz w:val="22"/>
          <w:szCs w:val="22"/>
          <w:lang w:val="sr-Cyrl-CS"/>
        </w:rPr>
        <w:t xml:space="preserve"> </w:t>
      </w:r>
      <w:r w:rsidR="00676DFF" w:rsidRPr="00263421">
        <w:rPr>
          <w:b/>
          <w:bCs/>
          <w:iCs/>
          <w:sz w:val="22"/>
          <w:szCs w:val="22"/>
          <w:lang w:val="sr-Cyrl-CS"/>
        </w:rPr>
        <w:t>РОК ИЗВРШЕЊА ИЛИ ИСПОРУКЕ ДОБАРА, ЕВЕНТУАЛНЕ ДОДАТНЕ УСЛУГЕ И СЛ.</w:t>
      </w:r>
    </w:p>
    <w:p w:rsidR="00952BAA" w:rsidRPr="00952BAA" w:rsidRDefault="00952BAA" w:rsidP="00952BAA">
      <w:pPr>
        <w:autoSpaceDE w:val="0"/>
        <w:autoSpaceDN w:val="0"/>
        <w:adjustRightInd w:val="0"/>
        <w:rPr>
          <w:rFonts w:eastAsia="Times New Roman"/>
          <w:color w:val="auto"/>
          <w:kern w:val="0"/>
          <w:lang w:val="sr-Cyrl-RS" w:eastAsia="en-US"/>
        </w:rPr>
      </w:pPr>
    </w:p>
    <w:p w:rsidR="00952BAA" w:rsidRPr="008E11F8" w:rsidRDefault="00952BAA" w:rsidP="00952BAA">
      <w:pPr>
        <w:pStyle w:val="NoSpacing"/>
        <w:jc w:val="center"/>
        <w:rPr>
          <w:rFonts w:ascii="Times New Roman" w:hAnsi="Times New Roman" w:cs="Times New Roman"/>
          <w:b/>
        </w:rPr>
      </w:pPr>
      <w:r w:rsidRPr="008E11F8">
        <w:rPr>
          <w:rFonts w:ascii="Times New Roman" w:hAnsi="Times New Roman" w:cs="Times New Roman"/>
          <w:b/>
        </w:rPr>
        <w:t>ТЕХНИЧКИ ОПИС</w:t>
      </w:r>
    </w:p>
    <w:p w:rsidR="00BA093F" w:rsidRPr="00BA093F" w:rsidRDefault="00BA093F" w:rsidP="00BA093F">
      <w:pPr>
        <w:pStyle w:val="NoSpacing"/>
        <w:jc w:val="both"/>
        <w:rPr>
          <w:rFonts w:ascii="Times New Roman" w:hAnsi="Times New Roman"/>
          <w:lang w:val="sr-Cyrl-RS"/>
        </w:rPr>
      </w:pPr>
    </w:p>
    <w:p w:rsidR="00BA093F" w:rsidRPr="00C577EF" w:rsidRDefault="00BA093F" w:rsidP="00BA093F">
      <w:pPr>
        <w:pStyle w:val="NoSpacing"/>
        <w:ind w:firstLine="720"/>
        <w:jc w:val="both"/>
        <w:rPr>
          <w:rFonts w:ascii="Times New Roman" w:hAnsi="Times New Roman"/>
        </w:rPr>
      </w:pPr>
      <w:r w:rsidRPr="00C577EF">
        <w:rPr>
          <w:rFonts w:ascii="Times New Roman" w:hAnsi="Times New Roman"/>
        </w:rPr>
        <w:t>Објекат предшколска устаноа „Сунце“ у Куршумлији је грађен у две фазе. Прва фаза је рађена према пројекту који је израдило предузеће „ТОЗД“ из Љубљане 1976 до 1979 године . Друга фаза је грађена после осам година експплоатације прве фазе</w:t>
      </w:r>
      <w:r>
        <w:rPr>
          <w:rFonts w:ascii="Times New Roman" w:hAnsi="Times New Roman"/>
          <w:lang w:val="sr-Cyrl-RS"/>
        </w:rPr>
        <w:t>,</w:t>
      </w:r>
      <w:r w:rsidRPr="00C577EF">
        <w:rPr>
          <w:rFonts w:ascii="Times New Roman" w:hAnsi="Times New Roman"/>
        </w:rPr>
        <w:t xml:space="preserve"> а изводило ју је предузеће „Напр</w:t>
      </w:r>
      <w:r>
        <w:rPr>
          <w:rFonts w:ascii="Times New Roman" w:hAnsi="Times New Roman"/>
          <w:lang w:val="sr-Cyrl-RS"/>
        </w:rPr>
        <w:t>е</w:t>
      </w:r>
      <w:r w:rsidRPr="00C577EF">
        <w:rPr>
          <w:rFonts w:ascii="Times New Roman" w:hAnsi="Times New Roman"/>
        </w:rPr>
        <w:t>дак“ из Куршумлије према пројекту који је радило пр</w:t>
      </w:r>
      <w:r>
        <w:rPr>
          <w:rFonts w:ascii="Times New Roman" w:hAnsi="Times New Roman"/>
        </w:rPr>
        <w:t>едузеће „Југо</w:t>
      </w:r>
      <w:r w:rsidRPr="00C577EF">
        <w:rPr>
          <w:rFonts w:ascii="Times New Roman" w:hAnsi="Times New Roman"/>
        </w:rPr>
        <w:t>п</w:t>
      </w:r>
      <w:r>
        <w:rPr>
          <w:rFonts w:ascii="Times New Roman" w:hAnsi="Times New Roman"/>
          <w:lang w:val="sr-Cyrl-RS"/>
        </w:rPr>
        <w:t>р</w:t>
      </w:r>
      <w:r w:rsidRPr="00C577EF">
        <w:rPr>
          <w:rFonts w:ascii="Times New Roman" w:hAnsi="Times New Roman"/>
        </w:rPr>
        <w:t xml:space="preserve">оејект“ из Београда. </w:t>
      </w:r>
    </w:p>
    <w:p w:rsidR="00BA093F" w:rsidRPr="00C577EF" w:rsidRDefault="00BA093F" w:rsidP="00BA093F">
      <w:pPr>
        <w:pStyle w:val="NoSpacing"/>
        <w:jc w:val="both"/>
        <w:rPr>
          <w:rFonts w:ascii="Times New Roman" w:hAnsi="Times New Roman"/>
        </w:rPr>
      </w:pPr>
      <w:r w:rsidRPr="00C577EF">
        <w:rPr>
          <w:rFonts w:ascii="Times New Roman" w:hAnsi="Times New Roman"/>
        </w:rPr>
        <w:tab/>
        <w:t xml:space="preserve">Објекат је приземног карактра и рађен са свим неопходним садржајима од кухиња, котларнице, учионице, сале за забаву, санитарних просторија, административних просторија до екомских просторија за смештај потрошног матријала и намирница. Прикључен је на  комуналну инфраструктуру струју, воду и канализацију док је грајање простора решено сопственом котларницом. </w:t>
      </w:r>
    </w:p>
    <w:p w:rsidR="00BA093F" w:rsidRPr="00C577EF" w:rsidRDefault="00BA093F" w:rsidP="00BA093F">
      <w:pPr>
        <w:pStyle w:val="NoSpacing"/>
        <w:jc w:val="both"/>
        <w:rPr>
          <w:rFonts w:ascii="Times New Roman" w:hAnsi="Times New Roman"/>
        </w:rPr>
      </w:pPr>
      <w:r w:rsidRPr="00C577EF">
        <w:rPr>
          <w:rFonts w:ascii="Times New Roman" w:hAnsi="Times New Roman"/>
        </w:rPr>
        <w:tab/>
        <w:t>Инсталација воде је рађена поцинкованим це</w:t>
      </w:r>
      <w:r>
        <w:rPr>
          <w:rFonts w:ascii="Times New Roman" w:hAnsi="Times New Roman"/>
          <w:lang w:val="sr-Cyrl-RS"/>
        </w:rPr>
        <w:t>в</w:t>
      </w:r>
      <w:r w:rsidRPr="00C577EF">
        <w:rPr>
          <w:rFonts w:ascii="Times New Roman" w:hAnsi="Times New Roman"/>
        </w:rPr>
        <w:t>има испод малтера без термичке и хидро изолације па је кор</w:t>
      </w:r>
      <w:r>
        <w:rPr>
          <w:rFonts w:ascii="Times New Roman" w:hAnsi="Times New Roman"/>
          <w:lang w:val="sr-Cyrl-RS"/>
        </w:rPr>
        <w:t>о</w:t>
      </w:r>
      <w:r w:rsidRPr="00C577EF">
        <w:rPr>
          <w:rFonts w:ascii="Times New Roman" w:hAnsi="Times New Roman"/>
        </w:rPr>
        <w:t>дирала и процурује на пуно места као на споје</w:t>
      </w:r>
      <w:r>
        <w:rPr>
          <w:rFonts w:ascii="Times New Roman" w:hAnsi="Times New Roman"/>
          <w:lang w:val="sr-Cyrl-RS"/>
        </w:rPr>
        <w:t>в</w:t>
      </w:r>
      <w:r w:rsidRPr="00C577EF">
        <w:rPr>
          <w:rFonts w:ascii="Times New Roman" w:hAnsi="Times New Roman"/>
        </w:rPr>
        <w:t xml:space="preserve">има тако и дуж цевовода што се манифестује стално присутном влагом у зидовима којима пролази цевовод, отпадање малтера и буђима. </w:t>
      </w:r>
    </w:p>
    <w:p w:rsidR="00BA093F" w:rsidRPr="00C577EF" w:rsidRDefault="00BA093F" w:rsidP="00BA093F">
      <w:pPr>
        <w:pStyle w:val="NoSpacing"/>
        <w:jc w:val="both"/>
        <w:rPr>
          <w:rFonts w:ascii="Times New Roman" w:hAnsi="Times New Roman"/>
        </w:rPr>
      </w:pPr>
      <w:r w:rsidRPr="00C577EF">
        <w:rPr>
          <w:rFonts w:ascii="Times New Roman" w:hAnsi="Times New Roman"/>
        </w:rPr>
        <w:tab/>
        <w:t xml:space="preserve">Инсталација канализације је такође смештена у зидовима и испод подова а рађена је од ливено-гвоздених цеви у зидовима и керамичким цевима у земљи. </w:t>
      </w:r>
    </w:p>
    <w:p w:rsidR="00BA093F" w:rsidRPr="00C577EF" w:rsidRDefault="00BA093F" w:rsidP="00BA093F">
      <w:pPr>
        <w:pStyle w:val="NoSpacing"/>
        <w:ind w:firstLine="720"/>
        <w:jc w:val="both"/>
        <w:rPr>
          <w:rFonts w:ascii="Times New Roman" w:hAnsi="Times New Roman"/>
        </w:rPr>
      </w:pPr>
      <w:r w:rsidRPr="00C577EF">
        <w:rPr>
          <w:rFonts w:ascii="Times New Roman" w:hAnsi="Times New Roman"/>
        </w:rPr>
        <w:t>Стање инсталације канализације је такође лоше. Ливено гвоздене цеви су кор</w:t>
      </w:r>
      <w:r>
        <w:rPr>
          <w:rFonts w:ascii="Times New Roman" w:hAnsi="Times New Roman"/>
          <w:lang w:val="sr-Cyrl-RS"/>
        </w:rPr>
        <w:t>о</w:t>
      </w:r>
      <w:r w:rsidRPr="00C577EF">
        <w:rPr>
          <w:rFonts w:ascii="Times New Roman" w:hAnsi="Times New Roman"/>
        </w:rPr>
        <w:t>дирале на доста места док су керамичке испуцале и са неправилни</w:t>
      </w:r>
      <w:r>
        <w:rPr>
          <w:rFonts w:ascii="Times New Roman" w:hAnsi="Times New Roman"/>
          <w:lang w:val="sr-Cyrl-RS"/>
        </w:rPr>
        <w:t>м</w:t>
      </w:r>
      <w:r w:rsidRPr="00C577EF">
        <w:rPr>
          <w:rFonts w:ascii="Times New Roman" w:hAnsi="Times New Roman"/>
        </w:rPr>
        <w:t xml:space="preserve"> поадовима тако да су честа зачепљена и изливања. </w:t>
      </w:r>
    </w:p>
    <w:p w:rsidR="00BA093F" w:rsidRPr="00C577EF" w:rsidRDefault="00BA093F" w:rsidP="00BA093F">
      <w:pPr>
        <w:pStyle w:val="NoSpacing"/>
        <w:jc w:val="both"/>
        <w:rPr>
          <w:rFonts w:ascii="Times New Roman" w:hAnsi="Times New Roman"/>
        </w:rPr>
      </w:pPr>
      <w:r w:rsidRPr="00C577EF">
        <w:rPr>
          <w:rFonts w:ascii="Times New Roman" w:hAnsi="Times New Roman"/>
        </w:rPr>
        <w:tab/>
        <w:t>Санитарна опрема је функцији али дотрјала и на доста места оштећена и некомплента</w:t>
      </w:r>
      <w:r>
        <w:rPr>
          <w:rFonts w:ascii="Times New Roman" w:hAnsi="Times New Roman"/>
          <w:lang w:val="sr-Cyrl-RS"/>
        </w:rPr>
        <w:t>м</w:t>
      </w:r>
      <w:r w:rsidRPr="00C577EF">
        <w:rPr>
          <w:rFonts w:ascii="Times New Roman" w:hAnsi="Times New Roman"/>
        </w:rPr>
        <w:t xml:space="preserve">(водокотлићи, вентили славине и сл). Остале инсталације су у функцији тако да могу да послуже још одређено време док се не приступи комплетној реконструкцији објекта. </w:t>
      </w:r>
    </w:p>
    <w:p w:rsidR="00BA093F" w:rsidRDefault="00BA093F" w:rsidP="00BA093F">
      <w:pPr>
        <w:pStyle w:val="NoSpacing"/>
        <w:jc w:val="both"/>
        <w:rPr>
          <w:rFonts w:ascii="Times New Roman" w:hAnsi="Times New Roman"/>
          <w:lang w:val="sr-Cyrl-RS"/>
        </w:rPr>
      </w:pPr>
      <w:r w:rsidRPr="00C577EF">
        <w:rPr>
          <w:rFonts w:ascii="Times New Roman" w:hAnsi="Times New Roman"/>
        </w:rPr>
        <w:tab/>
        <w:t>Зидови у санитарним просторијама и у којим постоји инстала</w:t>
      </w:r>
      <w:r>
        <w:rPr>
          <w:rFonts w:ascii="Times New Roman" w:hAnsi="Times New Roman"/>
          <w:lang w:val="sr-Cyrl-RS"/>
        </w:rPr>
        <w:t>ци</w:t>
      </w:r>
      <w:r w:rsidRPr="00C577EF">
        <w:rPr>
          <w:rFonts w:ascii="Times New Roman" w:hAnsi="Times New Roman"/>
        </w:rPr>
        <w:t xml:space="preserve">ја су влажни, малтер стално опада влага се брзо шири и изазива нова оштећења па је  тешко одржавање хигијене. </w:t>
      </w:r>
    </w:p>
    <w:p w:rsidR="00BA093F" w:rsidRPr="00C577EF" w:rsidRDefault="00BA093F" w:rsidP="00BA093F">
      <w:pPr>
        <w:pStyle w:val="NoSpacing"/>
        <w:jc w:val="both"/>
        <w:rPr>
          <w:rFonts w:ascii="Times New Roman" w:hAnsi="Times New Roman"/>
          <w:lang w:val="sr-Cyrl-RS"/>
        </w:rPr>
      </w:pPr>
    </w:p>
    <w:p w:rsidR="00BA093F" w:rsidRDefault="00BA093F" w:rsidP="00BA093F">
      <w:pPr>
        <w:pStyle w:val="NoSpacing"/>
        <w:jc w:val="center"/>
        <w:rPr>
          <w:rFonts w:ascii="Times New Roman" w:hAnsi="Times New Roman"/>
          <w:lang w:val="sr-Cyrl-RS"/>
        </w:rPr>
      </w:pPr>
      <w:r w:rsidRPr="00C577EF">
        <w:rPr>
          <w:rFonts w:ascii="Times New Roman" w:hAnsi="Times New Roman"/>
        </w:rPr>
        <w:t>ПРЕДЛОГ РАДОВА НА ИНВЕСТИЦИОНОМ ОДРЖАВАЊУ</w:t>
      </w:r>
    </w:p>
    <w:p w:rsidR="00BA093F" w:rsidRPr="00086A87" w:rsidRDefault="00BA093F" w:rsidP="00BA093F">
      <w:pPr>
        <w:pStyle w:val="NoSpacing"/>
        <w:jc w:val="center"/>
        <w:rPr>
          <w:rFonts w:ascii="Times New Roman" w:hAnsi="Times New Roman"/>
          <w:lang w:val="sr-Cyrl-RS"/>
        </w:rPr>
      </w:pPr>
    </w:p>
    <w:p w:rsidR="00BA093F" w:rsidRPr="00C577EF" w:rsidRDefault="00BA093F" w:rsidP="00BA093F">
      <w:pPr>
        <w:pStyle w:val="NoSpacing"/>
        <w:jc w:val="both"/>
        <w:rPr>
          <w:rFonts w:ascii="Times New Roman" w:hAnsi="Times New Roman"/>
        </w:rPr>
      </w:pPr>
      <w:r w:rsidRPr="00C577EF">
        <w:rPr>
          <w:rFonts w:ascii="Times New Roman" w:hAnsi="Times New Roman"/>
        </w:rPr>
        <w:tab/>
        <w:t>Као најнеопходнији радови на ивестиционом одржавању евидентирани су радови на замени водоводне и каланлизационе мреже новим</w:t>
      </w:r>
      <w:r>
        <w:rPr>
          <w:rFonts w:ascii="Times New Roman" w:hAnsi="Times New Roman"/>
          <w:lang w:val="sr-Cyrl-RS"/>
        </w:rPr>
        <w:t xml:space="preserve"> </w:t>
      </w:r>
      <w:r w:rsidRPr="00C577EF">
        <w:rPr>
          <w:rFonts w:ascii="Times New Roman" w:hAnsi="Times New Roman"/>
        </w:rPr>
        <w:t xml:space="preserve">ПВЦ цевима хидро и </w:t>
      </w:r>
      <w:r>
        <w:rPr>
          <w:rFonts w:ascii="Times New Roman" w:hAnsi="Times New Roman"/>
          <w:lang w:val="sr-Cyrl-RS"/>
        </w:rPr>
        <w:t>термо</w:t>
      </w:r>
      <w:r w:rsidRPr="00C577EF">
        <w:rPr>
          <w:rFonts w:ascii="Times New Roman" w:hAnsi="Times New Roman"/>
        </w:rPr>
        <w:t>изолованим испод малтера, као и љушћење слојева оштећене фарбе и обијање оштећеног малтера, затим малтерисање и комплет кречење и глетовање. Постојећу инсталацију воде и канализације занемарити па исту извести изнова</w:t>
      </w:r>
      <w:r>
        <w:rPr>
          <w:rFonts w:ascii="Times New Roman" w:hAnsi="Times New Roman"/>
          <w:lang w:val="sr-Cyrl-RS"/>
        </w:rPr>
        <w:t>,</w:t>
      </w:r>
      <w:r w:rsidRPr="00C577EF">
        <w:rPr>
          <w:rFonts w:ascii="Times New Roman" w:hAnsi="Times New Roman"/>
        </w:rPr>
        <w:t xml:space="preserve"> а исту демотирати на местима укрштања са новом или је потпуно демонтирати, положити нове канализационе одводе од ПВЦ-а према важећим прописима а подове вратити у првобитно стање. </w:t>
      </w:r>
    </w:p>
    <w:p w:rsidR="00BA093F" w:rsidRPr="00C577EF" w:rsidRDefault="00BA093F" w:rsidP="00BA093F">
      <w:pPr>
        <w:pStyle w:val="NoSpacing"/>
        <w:jc w:val="both"/>
        <w:rPr>
          <w:rFonts w:ascii="Times New Roman" w:hAnsi="Times New Roman"/>
        </w:rPr>
      </w:pPr>
      <w:r w:rsidRPr="00C577EF">
        <w:rPr>
          <w:rFonts w:ascii="Times New Roman" w:hAnsi="Times New Roman"/>
        </w:rPr>
        <w:tab/>
        <w:t>Код водоводне инсталације исту у подовима положити у АБ каналима који се по потреби могу отворити и изршити интервенција. На зидовима оби</w:t>
      </w:r>
      <w:r>
        <w:rPr>
          <w:rFonts w:ascii="Times New Roman" w:hAnsi="Times New Roman"/>
          <w:lang w:val="sr-Cyrl-RS"/>
        </w:rPr>
        <w:t>ти</w:t>
      </w:r>
      <w:r w:rsidRPr="00C577EF">
        <w:rPr>
          <w:rFonts w:ascii="Times New Roman" w:hAnsi="Times New Roman"/>
        </w:rPr>
        <w:t xml:space="preserve"> постојећу керамику па по пролазу инсталација зидове поново обложити санитарном керамиком фугованом санитарном противплесном фуг масом, зидове обложити по плафону. </w:t>
      </w:r>
    </w:p>
    <w:p w:rsidR="00BA093F" w:rsidRPr="00C577EF" w:rsidRDefault="00BA093F" w:rsidP="00BA093F">
      <w:pPr>
        <w:pStyle w:val="NoSpacing"/>
        <w:ind w:firstLine="720"/>
        <w:jc w:val="both"/>
        <w:rPr>
          <w:rFonts w:ascii="Times New Roman" w:hAnsi="Times New Roman"/>
        </w:rPr>
      </w:pPr>
      <w:r w:rsidRPr="00C577EF">
        <w:rPr>
          <w:rFonts w:ascii="Times New Roman" w:hAnsi="Times New Roman"/>
        </w:rPr>
        <w:t>Подове такође боложити новом подном облогом керамичком или паркетом где је исти оштећен. Санитарну опрему заменити новом у складу са важежим стандардима за</w:t>
      </w:r>
      <w:r>
        <w:rPr>
          <w:rFonts w:ascii="Times New Roman" w:hAnsi="Times New Roman"/>
          <w:lang w:val="sr-Cyrl-RS"/>
        </w:rPr>
        <w:t xml:space="preserve"> </w:t>
      </w:r>
      <w:r w:rsidRPr="00C577EF">
        <w:rPr>
          <w:rFonts w:ascii="Times New Roman" w:hAnsi="Times New Roman"/>
        </w:rPr>
        <w:t xml:space="preserve">специјалну намену. </w:t>
      </w:r>
    </w:p>
    <w:p w:rsidR="00BA093F" w:rsidRDefault="00BA093F" w:rsidP="00BA093F">
      <w:pPr>
        <w:pStyle w:val="NoSpacing"/>
        <w:jc w:val="both"/>
        <w:rPr>
          <w:rFonts w:ascii="Times New Roman" w:hAnsi="Times New Roman"/>
          <w:lang w:val="sr-Cyrl-RS"/>
        </w:rPr>
      </w:pPr>
      <w:r w:rsidRPr="00C577EF">
        <w:rPr>
          <w:rFonts w:ascii="Times New Roman" w:hAnsi="Times New Roman"/>
        </w:rPr>
        <w:tab/>
        <w:t xml:space="preserve">Дакле извођење ових радова се  </w:t>
      </w:r>
      <w:r>
        <w:rPr>
          <w:rFonts w:ascii="Times New Roman" w:hAnsi="Times New Roman"/>
          <w:lang w:val="sr-Cyrl-RS"/>
        </w:rPr>
        <w:t>мо</w:t>
      </w:r>
      <w:r w:rsidRPr="00C577EF">
        <w:rPr>
          <w:rFonts w:ascii="Times New Roman" w:hAnsi="Times New Roman"/>
        </w:rPr>
        <w:t>ра</w:t>
      </w:r>
      <w:r>
        <w:rPr>
          <w:rFonts w:ascii="Times New Roman" w:hAnsi="Times New Roman"/>
          <w:lang w:val="sr-Cyrl-RS"/>
        </w:rPr>
        <w:t xml:space="preserve"> </w:t>
      </w:r>
      <w:r w:rsidRPr="00C577EF">
        <w:rPr>
          <w:rFonts w:ascii="Times New Roman" w:hAnsi="Times New Roman"/>
        </w:rPr>
        <w:t>изводити у одсуству деце па је претходно потрбно измештање одређених група у друге објекте или у део објекта друге фазе, при чему посебну пажњу обратити на организацију.</w:t>
      </w:r>
    </w:p>
    <w:p w:rsidR="00952BAA" w:rsidRDefault="00952BAA" w:rsidP="00952BAA">
      <w:pPr>
        <w:pStyle w:val="NoSpacing"/>
        <w:jc w:val="both"/>
        <w:rPr>
          <w:rFonts w:ascii="Times New Roman" w:hAnsi="Times New Roman" w:cs="Times New Roman"/>
          <w:highlight w:val="yellow"/>
          <w:lang w:val="sr-Cyrl-RS"/>
        </w:rPr>
      </w:pPr>
    </w:p>
    <w:p w:rsidR="002036CA" w:rsidRDefault="002036CA" w:rsidP="002036CA">
      <w:pPr>
        <w:pStyle w:val="NoSpacing"/>
        <w:jc w:val="center"/>
        <w:rPr>
          <w:rFonts w:ascii="Times New Roman" w:hAnsi="Times New Roman"/>
          <w:b/>
          <w:lang w:val="sr-Cyrl-RS"/>
        </w:rPr>
      </w:pPr>
    </w:p>
    <w:p w:rsidR="00BA093F" w:rsidRDefault="00BA093F" w:rsidP="002036CA">
      <w:pPr>
        <w:pStyle w:val="NoSpacing"/>
        <w:jc w:val="center"/>
        <w:rPr>
          <w:rFonts w:ascii="Times New Roman" w:hAnsi="Times New Roman"/>
          <w:b/>
          <w:lang w:val="sr-Cyrl-RS"/>
        </w:rPr>
      </w:pPr>
    </w:p>
    <w:p w:rsidR="00BA093F" w:rsidRDefault="00BA093F" w:rsidP="002036CA">
      <w:pPr>
        <w:pStyle w:val="NoSpacing"/>
        <w:jc w:val="center"/>
        <w:rPr>
          <w:rFonts w:ascii="Times New Roman" w:hAnsi="Times New Roman"/>
          <w:b/>
          <w:lang w:val="sr-Cyrl-RS"/>
        </w:rPr>
      </w:pPr>
    </w:p>
    <w:p w:rsidR="00BA093F" w:rsidRDefault="00BA093F" w:rsidP="002036CA">
      <w:pPr>
        <w:pStyle w:val="NoSpacing"/>
        <w:jc w:val="center"/>
        <w:rPr>
          <w:rFonts w:ascii="Times New Roman" w:hAnsi="Times New Roman"/>
          <w:b/>
          <w:lang w:val="sr-Cyrl-RS"/>
        </w:rPr>
      </w:pPr>
    </w:p>
    <w:p w:rsidR="00BA093F" w:rsidRDefault="00BA093F" w:rsidP="002036CA">
      <w:pPr>
        <w:pStyle w:val="NoSpacing"/>
        <w:jc w:val="center"/>
        <w:rPr>
          <w:rFonts w:ascii="Times New Roman" w:hAnsi="Times New Roman"/>
          <w:b/>
          <w:lang w:val="sr-Cyrl-RS"/>
        </w:rPr>
      </w:pPr>
    </w:p>
    <w:p w:rsidR="00BA093F" w:rsidRDefault="00BA093F" w:rsidP="002036CA">
      <w:pPr>
        <w:pStyle w:val="NoSpacing"/>
        <w:jc w:val="center"/>
        <w:rPr>
          <w:rFonts w:ascii="Times New Roman" w:hAnsi="Times New Roman"/>
          <w:b/>
          <w:lang w:val="sr-Cyrl-RS"/>
        </w:rPr>
      </w:pPr>
    </w:p>
    <w:p w:rsidR="00BA093F" w:rsidRDefault="00BA093F" w:rsidP="002036CA">
      <w:pPr>
        <w:pStyle w:val="NoSpacing"/>
        <w:jc w:val="center"/>
        <w:rPr>
          <w:rFonts w:ascii="Times New Roman" w:hAnsi="Times New Roman"/>
          <w:b/>
          <w:lang w:val="sr-Cyrl-RS"/>
        </w:rPr>
      </w:pPr>
    </w:p>
    <w:p w:rsidR="00BA093F" w:rsidRPr="00BA093F" w:rsidRDefault="00BA093F" w:rsidP="002036CA">
      <w:pPr>
        <w:pStyle w:val="NoSpacing"/>
        <w:jc w:val="center"/>
        <w:rPr>
          <w:rFonts w:ascii="Times New Roman" w:hAnsi="Times New Roman"/>
          <w:b/>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644"/>
        <w:gridCol w:w="62"/>
        <w:gridCol w:w="1213"/>
        <w:gridCol w:w="1835"/>
        <w:gridCol w:w="70"/>
      </w:tblGrid>
      <w:tr w:rsidR="002036CA" w:rsidRPr="002036CA" w:rsidTr="002036CA">
        <w:trPr>
          <w:gridAfter w:val="1"/>
          <w:wAfter w:w="70" w:type="dxa"/>
          <w:trHeight w:val="276"/>
        </w:trPr>
        <w:tc>
          <w:tcPr>
            <w:tcW w:w="10386" w:type="dxa"/>
            <w:gridSpan w:val="5"/>
            <w:vMerge w:val="restart"/>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lastRenderedPageBreak/>
              <w:t>ПРЕДМЕР И ПРЕДРАЧУН РАДОВА НА ИНВЕСТИЦИОНОМ ОДРЖАВАЊУ</w:t>
            </w:r>
            <w:r w:rsidRPr="002036CA">
              <w:rPr>
                <w:rFonts w:ascii="Times New Roman" w:hAnsi="Times New Roman"/>
                <w:b/>
                <w:bCs/>
              </w:rPr>
              <w:br/>
              <w:t xml:space="preserve">                                                   Дечије установе  "Сунце"    у Куршумлији                                                                                                                                                                    </w:t>
            </w:r>
          </w:p>
        </w:tc>
      </w:tr>
      <w:tr w:rsidR="002036CA" w:rsidRPr="002036CA" w:rsidTr="002036CA">
        <w:trPr>
          <w:gridAfter w:val="1"/>
          <w:wAfter w:w="70" w:type="dxa"/>
          <w:trHeight w:val="687"/>
        </w:trPr>
        <w:tc>
          <w:tcPr>
            <w:tcW w:w="10386" w:type="dxa"/>
            <w:gridSpan w:val="5"/>
            <w:vMerge/>
            <w:hideMark/>
          </w:tcPr>
          <w:p w:rsidR="002036CA" w:rsidRPr="002036CA" w:rsidRDefault="002036CA" w:rsidP="002036CA">
            <w:pPr>
              <w:pStyle w:val="NoSpacing"/>
              <w:spacing w:line="240" w:lineRule="auto"/>
              <w:jc w:val="both"/>
              <w:rPr>
                <w:rFonts w:ascii="Times New Roman" w:hAnsi="Times New Roman"/>
                <w:b/>
                <w:bCs/>
              </w:rPr>
            </w:pPr>
          </w:p>
        </w:tc>
      </w:tr>
      <w:tr w:rsidR="002036CA" w:rsidRPr="00AF5466" w:rsidTr="002036CA">
        <w:trPr>
          <w:gridAfter w:val="1"/>
          <w:wAfter w:w="70" w:type="dxa"/>
          <w:trHeight w:val="927"/>
        </w:trPr>
        <w:tc>
          <w:tcPr>
            <w:tcW w:w="632" w:type="dxa"/>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Ред. број</w:t>
            </w:r>
          </w:p>
        </w:tc>
        <w:tc>
          <w:tcPr>
            <w:tcW w:w="6644" w:type="dxa"/>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ОПИС ПОЗИЦИЈЕ</w:t>
            </w:r>
          </w:p>
        </w:tc>
        <w:tc>
          <w:tcPr>
            <w:tcW w:w="1275" w:type="dxa"/>
            <w:gridSpan w:val="2"/>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Јед. м.</w:t>
            </w:r>
          </w:p>
        </w:tc>
        <w:tc>
          <w:tcPr>
            <w:tcW w:w="1835" w:type="dxa"/>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Количина</w:t>
            </w:r>
          </w:p>
        </w:tc>
      </w:tr>
      <w:tr w:rsidR="002036CA" w:rsidRPr="002036CA" w:rsidTr="002036CA">
        <w:trPr>
          <w:gridAfter w:val="1"/>
          <w:wAfter w:w="70" w:type="dxa"/>
          <w:trHeight w:val="432"/>
        </w:trPr>
        <w:tc>
          <w:tcPr>
            <w:tcW w:w="632" w:type="dxa"/>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I</w:t>
            </w:r>
          </w:p>
        </w:tc>
        <w:tc>
          <w:tcPr>
            <w:tcW w:w="9754" w:type="dxa"/>
            <w:gridSpan w:val="4"/>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ГРАЂЕВИНСКИ  РАДОВИ</w:t>
            </w:r>
          </w:p>
        </w:tc>
      </w:tr>
      <w:tr w:rsidR="002036CA" w:rsidRPr="00AF5466" w:rsidTr="002036CA">
        <w:trPr>
          <w:gridAfter w:val="1"/>
          <w:wAfter w:w="70" w:type="dxa"/>
          <w:trHeight w:val="1045"/>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Демонтажа и изношење постојеће санитарне оп-реме на место које одреди инвеститор. Обрачун комплет по комаду рачунајући комплет умива-оник, затим комплет ВЦ, комплет купатило и сл. У цену улазе и сва потребна рушења и пробијања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 </w:t>
            </w:r>
          </w:p>
        </w:tc>
        <w:tc>
          <w:tcPr>
            <w:tcW w:w="1835" w:type="dxa"/>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 </w:t>
            </w:r>
          </w:p>
        </w:tc>
      </w:tr>
      <w:tr w:rsidR="002036CA" w:rsidRPr="00AF5466" w:rsidTr="002036CA">
        <w:trPr>
          <w:gridAfter w:val="1"/>
          <w:wAfter w:w="70" w:type="dxa"/>
          <w:trHeight w:val="612"/>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а.</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Умиваоник комплет са сифоном, славином и огледалом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30,00</w:t>
            </w:r>
          </w:p>
        </w:tc>
      </w:tr>
      <w:tr w:rsidR="002036CA" w:rsidRPr="00AF5466" w:rsidTr="002036CA">
        <w:trPr>
          <w:gridAfter w:val="1"/>
          <w:wAfter w:w="70" w:type="dxa"/>
          <w:trHeight w:val="402"/>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б.</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електрични проточни бојлер</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gridAfter w:val="1"/>
          <w:wAfter w:w="70" w:type="dxa"/>
          <w:trHeight w:val="381"/>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ц</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Комплет ВЦ са водокотлићем, шољом и држачем папира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29,00</w:t>
            </w:r>
          </w:p>
        </w:tc>
      </w:tr>
      <w:tr w:rsidR="002036CA" w:rsidRPr="00AF5466" w:rsidTr="002036CA">
        <w:trPr>
          <w:gridAfter w:val="1"/>
          <w:wAfter w:w="70" w:type="dxa"/>
          <w:trHeight w:val="744"/>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w:t>
            </w:r>
          </w:p>
        </w:tc>
        <w:tc>
          <w:tcPr>
            <w:tcW w:w="6644" w:type="dxa"/>
            <w:hideMark/>
          </w:tcPr>
          <w:p w:rsidR="002036CA" w:rsidRPr="002036CA" w:rsidRDefault="002036CA" w:rsidP="002036CA">
            <w:pPr>
              <w:pStyle w:val="NoSpacing"/>
              <w:spacing w:line="240" w:lineRule="auto"/>
              <w:jc w:val="both"/>
              <w:rPr>
                <w:rFonts w:ascii="Times New Roman" w:hAnsi="Times New Roman"/>
                <w:lang w:val="sr-Cyrl-RS"/>
              </w:rPr>
            </w:pPr>
            <w:r w:rsidRPr="002036CA">
              <w:rPr>
                <w:rFonts w:ascii="Times New Roman" w:hAnsi="Times New Roman"/>
              </w:rPr>
              <w:t>Дмонтажа и изношење или измештање постојеће кухињске опреме ван зоне рада и поновно враћање и монтажа са повезивањем по завршеној замени цеви</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паушално.</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1,00</w:t>
            </w:r>
          </w:p>
        </w:tc>
      </w:tr>
      <w:tr w:rsidR="002036CA" w:rsidRPr="00AF5466" w:rsidTr="002036CA">
        <w:trPr>
          <w:gridAfter w:val="1"/>
          <w:wAfter w:w="70" w:type="dxa"/>
          <w:trHeight w:val="780"/>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Демонтажа и изношење комплет опреме из котларнице у шта се подразумевају и одређена неопходна рушења и крпљења и поновно враћање и монтажа.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паушално.</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1,00</w:t>
            </w:r>
          </w:p>
        </w:tc>
      </w:tr>
      <w:tr w:rsidR="002036CA" w:rsidRPr="00AF5466" w:rsidTr="002036CA">
        <w:trPr>
          <w:gridAfter w:val="1"/>
          <w:wAfter w:w="70" w:type="dxa"/>
          <w:trHeight w:val="834"/>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Демонтажа постојеће дотрајале поцинковане водо-водне мреже са изношењем утоваром и одвозом на депонију. Обрачун по м1 демонти-раних цеви разних пресека.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377,00</w:t>
            </w:r>
          </w:p>
        </w:tc>
      </w:tr>
      <w:tr w:rsidR="002036CA" w:rsidRPr="00AF5466" w:rsidTr="002036CA">
        <w:trPr>
          <w:gridAfter w:val="1"/>
          <w:wAfter w:w="70" w:type="dxa"/>
          <w:trHeight w:val="1266"/>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Демонтажа постојећег канализационог развода од ливено гвоздених цеви разних пресека. Са из-ношењем, утоваром и одвозом на депонију. Обрачун  по м1 демонтираних цеви разних профила, изнешених, утоварених и одвежених на депони-ју. У цену улази и сва потревна пробијања и рушења.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278,00</w:t>
            </w:r>
          </w:p>
        </w:tc>
      </w:tr>
      <w:tr w:rsidR="002036CA" w:rsidRPr="00AF5466" w:rsidTr="002036CA">
        <w:trPr>
          <w:gridAfter w:val="1"/>
          <w:wAfter w:w="70" w:type="dxa"/>
          <w:trHeight w:val="841"/>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Машинско мокро сечење постојеће подне плоче д=15 цм са утоваром и одвозом шута на депонију на удаљености до 3 км. Обрачун по м1</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418,00</w:t>
            </w:r>
          </w:p>
        </w:tc>
      </w:tr>
      <w:tr w:rsidR="002036CA" w:rsidRPr="00AF5466" w:rsidTr="002036CA">
        <w:trPr>
          <w:gridAfter w:val="1"/>
          <w:wAfter w:w="70" w:type="dxa"/>
          <w:trHeight w:val="839"/>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7</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Машинско рушење АБ подова д=15 цм са изно-шењем утоваром и одвозом шута на депонију на удаљености до 3 км.Обрачун  по м2 порушеног пода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м2</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209,00</w:t>
            </w:r>
          </w:p>
        </w:tc>
      </w:tr>
      <w:tr w:rsidR="002036CA" w:rsidRPr="00AF5466" w:rsidTr="002036CA">
        <w:trPr>
          <w:gridAfter w:val="1"/>
          <w:wAfter w:w="70" w:type="dxa"/>
          <w:trHeight w:val="978"/>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8</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Ручни ископ земље на месту канала за пролаз инсталација као и од постојећиј ревизионих шахти до објекта са одбациваљњем ван зоне рада и поновно враћање по монтажи цевовода. Плаћа се по м3 са набијањем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м3</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73,60</w:t>
            </w:r>
          </w:p>
        </w:tc>
      </w:tr>
      <w:tr w:rsidR="002036CA" w:rsidRPr="00AF5466" w:rsidTr="002036CA">
        <w:trPr>
          <w:gridAfter w:val="1"/>
          <w:wAfter w:w="70" w:type="dxa"/>
          <w:trHeight w:val="1106"/>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9</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Израда АБ канала за пролаз инсталација димензија 60/50 са изливеним зубом за налегање поклопца према детаљу надзора. Обрачун по м1 готовог канала комплет са арматурним гвожђем по пројекту.</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209,00</w:t>
            </w:r>
          </w:p>
        </w:tc>
      </w:tr>
      <w:tr w:rsidR="002036CA" w:rsidRPr="00AF5466" w:rsidTr="002036CA">
        <w:trPr>
          <w:gridAfter w:val="1"/>
          <w:wAfter w:w="70" w:type="dxa"/>
          <w:trHeight w:val="683"/>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Израда поклопца канала од прохромских цеви и лима са дихтуг гумом по ободу димензије 60*50цм. Обрачун  по комаду.</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418,00</w:t>
            </w:r>
          </w:p>
        </w:tc>
      </w:tr>
      <w:tr w:rsidR="002036CA" w:rsidRPr="00AF5466" w:rsidTr="002036CA">
        <w:trPr>
          <w:gridAfter w:val="1"/>
          <w:wAfter w:w="70" w:type="dxa"/>
          <w:trHeight w:val="848"/>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lastRenderedPageBreak/>
              <w:t>11</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Обијанје постојећих зидних и подних плочица са изношењем утоваром и одвозом шута на депонију.Обрачун по м2 обијених плочица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м2</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392,43</w:t>
            </w:r>
          </w:p>
        </w:tc>
      </w:tr>
      <w:tr w:rsidR="002036CA" w:rsidRPr="00AF5466" w:rsidTr="002036CA">
        <w:trPr>
          <w:gridAfter w:val="1"/>
          <w:wAfter w:w="70" w:type="dxa"/>
          <w:trHeight w:val="820"/>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12</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материјала и облагање подова подним керамичким неклизајућим плочицама на слоју лепка за керамику на затворену фугу. Обрачун по м2 са фуговањем противплесном фуг масом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м2</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573,00</w:t>
            </w:r>
          </w:p>
        </w:tc>
      </w:tr>
      <w:tr w:rsidR="002036CA" w:rsidRPr="00AF5466" w:rsidTr="002036CA">
        <w:trPr>
          <w:gridAfter w:val="1"/>
          <w:wAfter w:w="70" w:type="dxa"/>
          <w:trHeight w:val="1000"/>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13</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материјала и облагање зидова зидним глазираним керамичким плочицама I класе на слоју лепка за керамику на затворену фугу.Димензије плочица и боја по избору инвеститора. Обрачун  по м2 са фуговањем против плесном фуг масом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м2</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1.255,63</w:t>
            </w:r>
          </w:p>
        </w:tc>
      </w:tr>
      <w:tr w:rsidR="002036CA" w:rsidRPr="00AF5466" w:rsidTr="002036CA">
        <w:trPr>
          <w:gridAfter w:val="1"/>
          <w:wAfter w:w="70" w:type="dxa"/>
          <w:trHeight w:val="830"/>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14</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Поправка и крпљење подова у просторијама за дневни боравак деце паркетом или сл. У складу са постојећим, на месту пролаза инсталација. Обрачун по м2</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м2</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60,00</w:t>
            </w:r>
          </w:p>
        </w:tc>
      </w:tr>
      <w:tr w:rsidR="002036CA" w:rsidRPr="00AF5466" w:rsidTr="002036CA">
        <w:trPr>
          <w:gridAfter w:val="1"/>
          <w:wAfter w:w="70" w:type="dxa"/>
          <w:trHeight w:val="558"/>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15</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Кречење зидова и плафона полудисперзивним бојама са свим предрадњама љушћењем и крпљењима. Обрачун  по м2</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м2</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1.500,00</w:t>
            </w:r>
          </w:p>
        </w:tc>
      </w:tr>
      <w:tr w:rsidR="002036CA" w:rsidRPr="002036CA" w:rsidTr="002036CA">
        <w:trPr>
          <w:gridAfter w:val="1"/>
          <w:wAfter w:w="70" w:type="dxa"/>
          <w:trHeight w:val="492"/>
        </w:trPr>
        <w:tc>
          <w:tcPr>
            <w:tcW w:w="632" w:type="dxa"/>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II</w:t>
            </w:r>
          </w:p>
        </w:tc>
        <w:tc>
          <w:tcPr>
            <w:tcW w:w="9754" w:type="dxa"/>
            <w:gridSpan w:val="4"/>
            <w:hideMark/>
          </w:tcPr>
          <w:p w:rsidR="002036CA" w:rsidRPr="002036CA" w:rsidRDefault="002036CA" w:rsidP="002036CA">
            <w:pPr>
              <w:pStyle w:val="NoSpacing"/>
              <w:spacing w:line="240" w:lineRule="auto"/>
              <w:jc w:val="both"/>
              <w:rPr>
                <w:rFonts w:ascii="Times New Roman" w:hAnsi="Times New Roman"/>
                <w:b/>
                <w:bCs/>
                <w:i/>
                <w:iCs/>
              </w:rPr>
            </w:pPr>
            <w:r w:rsidRPr="002036CA">
              <w:rPr>
                <w:rFonts w:ascii="Times New Roman" w:hAnsi="Times New Roman"/>
                <w:b/>
                <w:bCs/>
                <w:i/>
                <w:iCs/>
              </w:rPr>
              <w:t>И Н С Т А Л А Ц И Ј Е      В О Д О  В О Д Н Е   М Р Е Ж Е</w:t>
            </w:r>
          </w:p>
        </w:tc>
      </w:tr>
      <w:tr w:rsidR="002036CA" w:rsidRPr="00AF5466" w:rsidTr="002036CA">
        <w:trPr>
          <w:gridAfter w:val="1"/>
          <w:wAfter w:w="70" w:type="dxa"/>
          <w:trHeight w:val="2601"/>
        </w:trPr>
        <w:tc>
          <w:tcPr>
            <w:tcW w:w="632" w:type="dxa"/>
            <w:vMerge w:val="restart"/>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Израдити водоводну мрежу од ПВЦ цеви  у свему према одобреном пројекту, општем опису и упутству надзорног органа. Фазонски делови (фитинзи) урачунати су у цену цевне мреже у којој су урачунати још припремно-завршни радови, пренос материјала, размеравање, израда жљебова или монтирање на обујмицама, кукама и конзолама, преглед и испитивање сваке цеви, комада, сечење цеви, спајање цеви, равнање, давање пада, изолација цеви по пројекту или захтеву надзорног органа битуменом, таласастом хартијом) преглед водова и привремено затварање отвора ради испитивања, испитивање на пробни притисак од 10 бара</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342"/>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65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17,50</w:t>
            </w:r>
          </w:p>
        </w:tc>
      </w:tr>
      <w:tr w:rsidR="002036CA" w:rsidRPr="00AF5466" w:rsidTr="002036CA">
        <w:trPr>
          <w:gridAfter w:val="1"/>
          <w:wAfter w:w="70" w:type="dxa"/>
          <w:trHeight w:val="372"/>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50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137,75</w:t>
            </w:r>
          </w:p>
        </w:tc>
      </w:tr>
      <w:tr w:rsidR="002036CA" w:rsidRPr="00AF5466" w:rsidTr="002036CA">
        <w:trPr>
          <w:gridAfter w:val="1"/>
          <w:wAfter w:w="70" w:type="dxa"/>
          <w:trHeight w:val="372"/>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32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73,18</w:t>
            </w:r>
          </w:p>
        </w:tc>
      </w:tr>
      <w:tr w:rsidR="002036CA" w:rsidRPr="00AF5466" w:rsidTr="002036CA">
        <w:trPr>
          <w:gridAfter w:val="1"/>
          <w:wAfter w:w="70" w:type="dxa"/>
          <w:trHeight w:val="357"/>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25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39,65</w:t>
            </w:r>
          </w:p>
        </w:tc>
      </w:tr>
      <w:tr w:rsidR="002036CA" w:rsidRPr="00AF5466" w:rsidTr="002036CA">
        <w:trPr>
          <w:gridAfter w:val="1"/>
          <w:wAfter w:w="70" w:type="dxa"/>
          <w:trHeight w:val="372"/>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20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89,25</w:t>
            </w:r>
          </w:p>
        </w:tc>
      </w:tr>
      <w:tr w:rsidR="002036CA" w:rsidRPr="00AF5466" w:rsidTr="002036CA">
        <w:trPr>
          <w:gridAfter w:val="1"/>
          <w:wAfter w:w="70" w:type="dxa"/>
          <w:trHeight w:val="357"/>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15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231,65</w:t>
            </w:r>
          </w:p>
        </w:tc>
      </w:tr>
      <w:tr w:rsidR="002036CA" w:rsidRPr="00AF5466" w:rsidTr="002036CA">
        <w:trPr>
          <w:gridAfter w:val="1"/>
          <w:wAfter w:w="70" w:type="dxa"/>
          <w:trHeight w:val="620"/>
        </w:trPr>
        <w:tc>
          <w:tcPr>
            <w:tcW w:w="632"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равног пропусног вентила са пониклованом капом и розетом. Обрачун по комаду.</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342"/>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20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15,00</w:t>
            </w:r>
          </w:p>
        </w:tc>
      </w:tr>
      <w:tr w:rsidR="002036CA" w:rsidRPr="00AF5466" w:rsidTr="002036CA">
        <w:trPr>
          <w:gridAfter w:val="1"/>
          <w:wAfter w:w="70" w:type="dxa"/>
          <w:trHeight w:val="357"/>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15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52,00</w:t>
            </w:r>
          </w:p>
        </w:tc>
      </w:tr>
      <w:tr w:rsidR="002036CA" w:rsidRPr="00AF5466" w:rsidTr="002036CA">
        <w:trPr>
          <w:gridAfter w:val="1"/>
          <w:wAfter w:w="70" w:type="dxa"/>
          <w:trHeight w:val="680"/>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равног месинганог пропусног вентила са точкићем и испусном славином. Обрачун по комаду</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327"/>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32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gridAfter w:val="1"/>
          <w:wAfter w:w="70" w:type="dxa"/>
          <w:trHeight w:val="653"/>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угаоног пропусног вентила са пониклованом ручицом и розетом "ЕК" вентил. Обрачун по комаду</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28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за водокотлић Ø 15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29,00</w:t>
            </w:r>
          </w:p>
        </w:tc>
      </w:tr>
      <w:tr w:rsidR="002036CA" w:rsidRPr="00AF5466" w:rsidTr="002036CA">
        <w:trPr>
          <w:gridAfter w:val="1"/>
          <w:wAfter w:w="70" w:type="dxa"/>
          <w:trHeight w:val="270"/>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за умиваоник хладна  Ø 15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30,00</w:t>
            </w:r>
          </w:p>
        </w:tc>
      </w:tr>
      <w:tr w:rsidR="002036CA" w:rsidRPr="00AF5466" w:rsidTr="002036CA">
        <w:trPr>
          <w:gridAfter w:val="1"/>
          <w:wAfter w:w="70" w:type="dxa"/>
          <w:trHeight w:val="31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за умиваоник топла Ø 15 мм</w:t>
            </w:r>
          </w:p>
        </w:tc>
        <w:tc>
          <w:tcPr>
            <w:tcW w:w="127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30,00</w:t>
            </w:r>
          </w:p>
        </w:tc>
      </w:tr>
      <w:tr w:rsidR="002036CA" w:rsidRPr="00AF5466" w:rsidTr="002036CA">
        <w:trPr>
          <w:gridAfter w:val="1"/>
          <w:wAfter w:w="70" w:type="dxa"/>
          <w:trHeight w:val="1781"/>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lastRenderedPageBreak/>
              <w:t>5</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пожарног хидранта Фи 50 мм, са "шторц" спојкама у свему по ЈУС-у са пластифицираним цревом Ø  52 дужине 15 м са месинганом млазницом. Комплет хидрант монтирати у ормарићу од лима са вратанцима са стаклом и бравицом са три кључића, димензија 534/534/120. Вратанца обележити натписом "Н". Плаћа се по комаду комплет уграђено по хидранту</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300"/>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50 мм</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gridAfter w:val="1"/>
          <w:wAfter w:w="70" w:type="dxa"/>
          <w:trHeight w:val="1087"/>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Испитивање противпожарних хидраната на протицај и притисак у свему према важећим прописима и прибављање потврде од стране надлежне организа-ције о резултатима испитивања. Обрачун по комаду</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gridAfter w:val="1"/>
          <w:wAfter w:w="70" w:type="dxa"/>
          <w:trHeight w:val="848"/>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7</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материјала и извођење изолације укопаних поцинкованих водоводних цеви премазом битуменом и изолационом траком. Кондор 3 са спојевима. Обрачун по м</w:t>
            </w:r>
            <w:r w:rsidRPr="002036CA">
              <w:rPr>
                <w:rFonts w:ascii="Times New Roman" w:hAnsi="Times New Roman"/>
                <w:vertAlign w:val="superscript"/>
              </w:rPr>
              <w:t>1</w:t>
            </w:r>
            <w:r w:rsidRPr="002036CA">
              <w:rPr>
                <w:rFonts w:ascii="Times New Roman" w:hAnsi="Times New Roman"/>
              </w:rPr>
              <w:t xml:space="preserve"> цеви</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120,00</w:t>
            </w:r>
          </w:p>
        </w:tc>
      </w:tr>
      <w:tr w:rsidR="002036CA" w:rsidRPr="00AF5466" w:rsidTr="002036CA">
        <w:trPr>
          <w:gridAfter w:val="1"/>
          <w:wAfter w:w="70" w:type="dxa"/>
          <w:trHeight w:val="1116"/>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8</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потребног материјала и извођење изолације видљивих водоводних цеви изолационим материја-лом Armafleks у свему према упутству произвођача. Обрачун по метру дужном изолованих цеви</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50,00</w:t>
            </w:r>
          </w:p>
        </w:tc>
      </w:tr>
      <w:tr w:rsidR="002036CA" w:rsidRPr="00AF5466" w:rsidTr="002036CA">
        <w:trPr>
          <w:gridAfter w:val="1"/>
          <w:wAfter w:w="70" w:type="dxa"/>
          <w:trHeight w:val="706"/>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9</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Испитивање непропустљивости водоводне мре-же на хидраулични притисак, који мерен на најнижем месту треба да наноси 10 бара. Обрачун по м</w:t>
            </w:r>
            <w:r w:rsidRPr="002036CA">
              <w:rPr>
                <w:rFonts w:ascii="Times New Roman" w:hAnsi="Times New Roman"/>
                <w:vertAlign w:val="superscript"/>
              </w:rPr>
              <w:t>1</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573,00</w:t>
            </w:r>
          </w:p>
        </w:tc>
      </w:tr>
      <w:tr w:rsidR="002036CA" w:rsidRPr="00AF5466" w:rsidTr="002036CA">
        <w:trPr>
          <w:gridAfter w:val="1"/>
          <w:wAfter w:w="70" w:type="dxa"/>
          <w:trHeight w:val="582"/>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Испирање и дезинфекција водоводне мреже у складу са важећим прописима. Обрачун по м</w:t>
            </w:r>
            <w:r w:rsidRPr="002036CA">
              <w:rPr>
                <w:rFonts w:ascii="Times New Roman" w:hAnsi="Times New Roman"/>
                <w:vertAlign w:val="superscript"/>
              </w:rPr>
              <w:t>1</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w:t>
            </w:r>
            <w:r w:rsidRPr="002036CA">
              <w:rPr>
                <w:rFonts w:ascii="Times New Roman" w:hAnsi="Times New Roman"/>
                <w:vertAlign w:val="superscript"/>
              </w:rPr>
              <w:t>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573,00</w:t>
            </w:r>
          </w:p>
        </w:tc>
      </w:tr>
      <w:tr w:rsidR="002036CA" w:rsidRPr="00AF5466" w:rsidTr="002036CA">
        <w:trPr>
          <w:gridAfter w:val="1"/>
          <w:wAfter w:w="70" w:type="dxa"/>
          <w:trHeight w:val="626"/>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11</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грађевински радови на крпљењу продора кроз зидове, темеље, плафоне и сл. Обрачун паушално</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пау.</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1,00</w:t>
            </w:r>
          </w:p>
        </w:tc>
      </w:tr>
      <w:tr w:rsidR="002036CA" w:rsidRPr="00AF5466" w:rsidTr="002036CA">
        <w:trPr>
          <w:gridAfter w:val="1"/>
          <w:wAfter w:w="70" w:type="dxa"/>
          <w:trHeight w:val="550"/>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12</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Крпљење шлицева у зидовима и подoвима после пролаза цевовода малтерисањем или бетонирањем. Обрачун по м1</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296,00</w:t>
            </w:r>
          </w:p>
        </w:tc>
      </w:tr>
      <w:tr w:rsidR="002036CA" w:rsidRPr="002036CA" w:rsidTr="002036CA">
        <w:trPr>
          <w:gridAfter w:val="1"/>
          <w:wAfter w:w="70" w:type="dxa"/>
          <w:trHeight w:val="315"/>
        </w:trPr>
        <w:tc>
          <w:tcPr>
            <w:tcW w:w="632" w:type="dxa"/>
            <w:noWrap/>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III</w:t>
            </w:r>
          </w:p>
        </w:tc>
        <w:tc>
          <w:tcPr>
            <w:tcW w:w="9754" w:type="dxa"/>
            <w:gridSpan w:val="4"/>
            <w:noWrap/>
            <w:hideMark/>
          </w:tcPr>
          <w:p w:rsidR="002036CA" w:rsidRPr="002036CA" w:rsidRDefault="002036CA" w:rsidP="002036CA">
            <w:pPr>
              <w:pStyle w:val="NoSpacing"/>
              <w:spacing w:line="240" w:lineRule="auto"/>
              <w:jc w:val="both"/>
              <w:rPr>
                <w:rFonts w:ascii="Times New Roman" w:hAnsi="Times New Roman"/>
                <w:b/>
                <w:bCs/>
                <w:i/>
                <w:iCs/>
              </w:rPr>
            </w:pPr>
            <w:r w:rsidRPr="002036CA">
              <w:rPr>
                <w:rFonts w:ascii="Times New Roman" w:hAnsi="Times New Roman"/>
                <w:b/>
                <w:bCs/>
                <w:i/>
                <w:iCs/>
              </w:rPr>
              <w:t xml:space="preserve">И Н С Т А Л А Ц И Ј Е      К А Н А Л И З А Ц И Ј Е  </w:t>
            </w:r>
          </w:p>
        </w:tc>
      </w:tr>
      <w:tr w:rsidR="002036CA" w:rsidRPr="00AF5466" w:rsidTr="002036CA">
        <w:trPr>
          <w:gridAfter w:val="1"/>
          <w:wAfter w:w="70" w:type="dxa"/>
          <w:trHeight w:val="1550"/>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Набаква потребног материјала, израда и испитивање канализационе мреже од пластичних канализационих цеви од тврдог ПВЦ-а за кућну/уличну канализацију. Обрачун по м</w:t>
            </w:r>
            <w:r w:rsidRPr="002036CA">
              <w:rPr>
                <w:rFonts w:ascii="Times New Roman" w:hAnsi="Times New Roman"/>
                <w:vertAlign w:val="superscript"/>
              </w:rPr>
              <w:t>1</w:t>
            </w:r>
            <w:r w:rsidRPr="002036CA">
              <w:rPr>
                <w:rFonts w:ascii="Times New Roman" w:hAnsi="Times New Roman"/>
              </w:rPr>
              <w:t xml:space="preserve"> изведене мрежеНабаква потребног материјала, израда и испитивање канализационе мреже од пластичних канализационих цеви од тврдог ПВЦ-а за кућну/уличну канализацију. Обрачун по м</w:t>
            </w:r>
            <w:r w:rsidRPr="002036CA">
              <w:rPr>
                <w:rFonts w:ascii="Times New Roman" w:hAnsi="Times New Roman"/>
                <w:vertAlign w:val="superscript"/>
              </w:rPr>
              <w:t>1</w:t>
            </w:r>
            <w:r w:rsidRPr="002036CA">
              <w:rPr>
                <w:rFonts w:ascii="Times New Roman" w:hAnsi="Times New Roman"/>
              </w:rPr>
              <w:t xml:space="preserve"> изведене мреже</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432"/>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фекална канализација</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315"/>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160 мм</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m1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120,10</w:t>
            </w:r>
          </w:p>
        </w:tc>
      </w:tr>
      <w:tr w:rsidR="002036CA" w:rsidRPr="00AF5466" w:rsidTr="002036CA">
        <w:trPr>
          <w:gridAfter w:val="1"/>
          <w:wAfter w:w="70" w:type="dxa"/>
          <w:trHeight w:val="315"/>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110 мм</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m1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85,35</w:t>
            </w:r>
          </w:p>
        </w:tc>
      </w:tr>
      <w:tr w:rsidR="002036CA" w:rsidRPr="00AF5466" w:rsidTr="002036CA">
        <w:trPr>
          <w:gridAfter w:val="1"/>
          <w:wAfter w:w="70" w:type="dxa"/>
          <w:trHeight w:val="315"/>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75 мм</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m1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97,20</w:t>
            </w:r>
          </w:p>
        </w:tc>
      </w:tr>
      <w:tr w:rsidR="002036CA" w:rsidRPr="00AF5466" w:rsidTr="002036CA">
        <w:trPr>
          <w:gridAfter w:val="1"/>
          <w:wAfter w:w="70" w:type="dxa"/>
          <w:trHeight w:val="315"/>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50 мм</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m1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109,25</w:t>
            </w:r>
          </w:p>
        </w:tc>
      </w:tr>
      <w:tr w:rsidR="002036CA" w:rsidRPr="00AF5466" w:rsidTr="002036CA">
        <w:trPr>
          <w:gridAfter w:val="1"/>
          <w:wAfter w:w="70" w:type="dxa"/>
          <w:trHeight w:val="646"/>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потребног материјала, израда и постављање вентилационе главе од поцинкованог лима, дебљине 0,55 мм. Обрачун по комаду</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31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Ø 125 мм</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gridAfter w:val="1"/>
          <w:wAfter w:w="70" w:type="dxa"/>
          <w:trHeight w:val="533"/>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ПВЦ подног сливиника Ø 70 мм, са хромираном решетком и рамом,  Обрачун по комаду</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14,00</w:t>
            </w:r>
          </w:p>
        </w:tc>
      </w:tr>
      <w:tr w:rsidR="002036CA" w:rsidRPr="00AF5466" w:rsidTr="002036CA">
        <w:trPr>
          <w:gridAfter w:val="1"/>
          <w:wAfter w:w="70" w:type="dxa"/>
          <w:trHeight w:val="554"/>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ПВЦ подног сливника Фи 100 мм, са хромираном решетком и рамом. Обрачун по комаду</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2,00</w:t>
            </w:r>
          </w:p>
        </w:tc>
      </w:tr>
      <w:tr w:rsidR="002036CA" w:rsidRPr="00AF5466" w:rsidTr="002036CA">
        <w:trPr>
          <w:gridAfter w:val="1"/>
          <w:wAfter w:w="70" w:type="dxa"/>
          <w:trHeight w:val="1554"/>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lastRenderedPageBreak/>
              <w:t>6</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потребног материјала и извођење прикључка сливника  Фи 70 мм са одливом из туш каде. Прикључак извршити помоћу пвц  цеви која ће бити убетонирана испод пода купатила. Прикључак изводити у свему према упутству произвођача сливника. Плаћа се по комаду изведеног прикључка са свим потребним и помоћним материјалом</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11,00</w:t>
            </w:r>
          </w:p>
        </w:tc>
      </w:tr>
      <w:tr w:rsidR="002036CA" w:rsidRPr="00AF5466" w:rsidTr="002036CA">
        <w:trPr>
          <w:gridAfter w:val="1"/>
          <w:wAfter w:w="70" w:type="dxa"/>
          <w:trHeight w:val="840"/>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7</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транспорт и уграђивање ливено - гвозденог поклопца са рамом Фи 60 мм, тежине 30 кг. Поклопац уградити изнад ревизионого силаза. Комплет уграђено плаћа се по комаду</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gridAfter w:val="1"/>
          <w:wAfter w:w="70" w:type="dxa"/>
          <w:trHeight w:val="417"/>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фекална канализација Фи 60 кг 30</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gridAfter w:val="1"/>
          <w:wAfter w:w="70" w:type="dxa"/>
          <w:trHeight w:val="2374"/>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8</w:t>
            </w:r>
          </w:p>
        </w:tc>
        <w:tc>
          <w:tcPr>
            <w:tcW w:w="6644" w:type="dxa"/>
            <w:vMerge w:val="restart"/>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xml:space="preserve">Извршити испитивање свих канализационих водовода пуњењем водом сваког канализационог вода како вертикално тако и хоризонтално. Том приликом треба проверити исправност споја. Код вертикалних водова треба проверити исправност споја унутар цев, пропуштањем дрвене кугле кроз цеви чији пречник треба да буде 10 мм мањи од пресека цеви. Обрачун по м1 испитаних kaлизационих водова  </w:t>
            </w:r>
          </w:p>
        </w:tc>
        <w:tc>
          <w:tcPr>
            <w:tcW w:w="1275" w:type="dxa"/>
            <w:gridSpan w:val="2"/>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м1</w:t>
            </w:r>
          </w:p>
        </w:tc>
        <w:tc>
          <w:tcPr>
            <w:tcW w:w="1835"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407,00</w:t>
            </w:r>
          </w:p>
        </w:tc>
      </w:tr>
      <w:tr w:rsidR="002036CA" w:rsidRPr="00AF5466" w:rsidTr="002036CA">
        <w:trPr>
          <w:gridAfter w:val="1"/>
          <w:wAfter w:w="70" w:type="dxa"/>
          <w:trHeight w:val="25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644" w:type="dxa"/>
            <w:vMerge/>
            <w:hideMark/>
          </w:tcPr>
          <w:p w:rsidR="002036CA" w:rsidRPr="002036CA" w:rsidRDefault="002036CA" w:rsidP="002036CA">
            <w:pPr>
              <w:pStyle w:val="NoSpacing"/>
              <w:spacing w:line="240" w:lineRule="auto"/>
              <w:jc w:val="both"/>
              <w:rPr>
                <w:rFonts w:ascii="Times New Roman" w:hAnsi="Times New Roman"/>
              </w:rPr>
            </w:pPr>
          </w:p>
        </w:tc>
        <w:tc>
          <w:tcPr>
            <w:tcW w:w="1275" w:type="dxa"/>
            <w:gridSpan w:val="2"/>
            <w:vMerge/>
            <w:hideMark/>
          </w:tcPr>
          <w:p w:rsidR="002036CA" w:rsidRPr="002036CA" w:rsidRDefault="002036CA" w:rsidP="002036CA">
            <w:pPr>
              <w:pStyle w:val="NoSpacing"/>
              <w:spacing w:line="240" w:lineRule="auto"/>
              <w:jc w:val="both"/>
              <w:rPr>
                <w:rFonts w:ascii="Times New Roman" w:hAnsi="Times New Roman"/>
              </w:rPr>
            </w:pPr>
          </w:p>
        </w:tc>
        <w:tc>
          <w:tcPr>
            <w:tcW w:w="1835" w:type="dxa"/>
            <w:vMerge/>
            <w:hideMark/>
          </w:tcPr>
          <w:p w:rsidR="002036CA" w:rsidRPr="002036CA" w:rsidRDefault="002036CA" w:rsidP="002036CA">
            <w:pPr>
              <w:pStyle w:val="NoSpacing"/>
              <w:spacing w:line="240" w:lineRule="auto"/>
              <w:jc w:val="both"/>
              <w:rPr>
                <w:rFonts w:ascii="Times New Roman" w:hAnsi="Times New Roman"/>
              </w:rPr>
            </w:pPr>
          </w:p>
        </w:tc>
      </w:tr>
      <w:tr w:rsidR="002036CA" w:rsidRPr="00AF5466" w:rsidTr="002036CA">
        <w:trPr>
          <w:gridAfter w:val="1"/>
          <w:wAfter w:w="70" w:type="dxa"/>
          <w:trHeight w:val="442"/>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9</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грађевински радови на крпљењу продора кроз зидове, темеље, плафоне и сл. Обрачун паушално</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пау.</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1,00</w:t>
            </w:r>
          </w:p>
        </w:tc>
      </w:tr>
      <w:tr w:rsidR="002036CA" w:rsidRPr="00AF5466" w:rsidTr="002036CA">
        <w:trPr>
          <w:gridAfter w:val="1"/>
          <w:wAfter w:w="70" w:type="dxa"/>
          <w:trHeight w:val="506"/>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w:t>
            </w:r>
          </w:p>
        </w:tc>
        <w:tc>
          <w:tcPr>
            <w:tcW w:w="6644"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Крпљење шлицева у зидовима и подивима после пролаза цевовода малтерисањем или бетонирањем. Обрачун по м1</w:t>
            </w:r>
          </w:p>
        </w:tc>
        <w:tc>
          <w:tcPr>
            <w:tcW w:w="127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м1</w:t>
            </w:r>
          </w:p>
        </w:tc>
        <w:tc>
          <w:tcPr>
            <w:tcW w:w="1835" w:type="dxa"/>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407,00</w:t>
            </w:r>
          </w:p>
        </w:tc>
      </w:tr>
      <w:tr w:rsidR="002036CA" w:rsidRPr="002036CA" w:rsidTr="002036CA">
        <w:trPr>
          <w:gridAfter w:val="1"/>
          <w:wAfter w:w="70" w:type="dxa"/>
          <w:trHeight w:val="345"/>
        </w:trPr>
        <w:tc>
          <w:tcPr>
            <w:tcW w:w="632" w:type="dxa"/>
            <w:noWrap/>
            <w:hideMark/>
          </w:tcPr>
          <w:p w:rsidR="002036CA" w:rsidRPr="002036CA" w:rsidRDefault="002036CA" w:rsidP="002036CA">
            <w:pPr>
              <w:pStyle w:val="NoSpacing"/>
              <w:spacing w:line="240" w:lineRule="auto"/>
              <w:jc w:val="both"/>
              <w:rPr>
                <w:rFonts w:ascii="Times New Roman" w:hAnsi="Times New Roman"/>
                <w:b/>
                <w:bCs/>
              </w:rPr>
            </w:pPr>
            <w:r w:rsidRPr="002036CA">
              <w:rPr>
                <w:rFonts w:ascii="Times New Roman" w:hAnsi="Times New Roman"/>
                <w:b/>
                <w:bCs/>
              </w:rPr>
              <w:t>IV</w:t>
            </w:r>
          </w:p>
        </w:tc>
        <w:tc>
          <w:tcPr>
            <w:tcW w:w="9754" w:type="dxa"/>
            <w:gridSpan w:val="4"/>
            <w:hideMark/>
          </w:tcPr>
          <w:p w:rsidR="002036CA" w:rsidRPr="002036CA" w:rsidRDefault="002036CA" w:rsidP="002036CA">
            <w:pPr>
              <w:pStyle w:val="NoSpacing"/>
              <w:spacing w:line="240" w:lineRule="auto"/>
              <w:jc w:val="both"/>
              <w:rPr>
                <w:rFonts w:ascii="Times New Roman" w:hAnsi="Times New Roman"/>
                <w:b/>
                <w:bCs/>
                <w:i/>
                <w:iCs/>
              </w:rPr>
            </w:pPr>
            <w:r w:rsidRPr="002036CA">
              <w:rPr>
                <w:rFonts w:ascii="Times New Roman" w:hAnsi="Times New Roman"/>
                <w:b/>
                <w:bCs/>
                <w:i/>
                <w:iCs/>
              </w:rPr>
              <w:t xml:space="preserve"> С А Н И Т А Р Н И    У Р Е Ђ А Ј И    И    Г А Л А Н Т Е Р И Ј А:</w:t>
            </w:r>
          </w:p>
        </w:tc>
      </w:tr>
      <w:tr w:rsidR="002036CA" w:rsidRPr="00AF5466" w:rsidTr="002036CA">
        <w:trPr>
          <w:gridAfter w:val="1"/>
          <w:wAfter w:w="70" w:type="dxa"/>
          <w:trHeight w:val="633"/>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Набавити, монтирати и спојити по пропису са канализационом и водоводном мрежом комплетну WC шољу са следећим елементима: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835"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266"/>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 Керамичка WC шоља Симплон КМ-1-110 "Керамика" Младеновац, или сично са оловном манжетном за спој на канализациону мрежу, два месингана завртња са пластичним уметцима између завртња и шоље као и гуменим подметачем између шоље и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70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2.Поклопац за WC шољу од тврде пластичне масе са потребним завртњима за повезивање са шољом и гуменим подметачима између даске и шоље.</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784"/>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3.Безшумни водокотлић са арматуром од челичног лима обострано емајлиран. Водокотлић поставити на висини 2,о м од пода на две челичне куке учвршћено за зид помоћу типлова.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271"/>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 Савитљива спојна цев за водокотлић од ПВЦ-а дужине 400 мм.</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12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 Пластична цев Фи 40 мм за спој водокотлића и WC шоље за високу монтажу и монтажу на зид са свим потребним фазонским комадима и гуме-ним дистунзима и манжетном за спој цеви и шоље и две пластично обујмице за учвршћивање за зид.</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020"/>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6.Држач WC роло папира са поклопцем, са хромованим спољним површинама "ДЕС" Нови Сад и слично. Држач монтирати на зиду поред WC шоље.</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52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Обрачун за комплетно уграђену опрему (тачка 1-6)</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9,00</w:t>
            </w:r>
          </w:p>
        </w:tc>
      </w:tr>
      <w:tr w:rsidR="002036CA" w:rsidRPr="00AF5466" w:rsidTr="002036CA">
        <w:trPr>
          <w:trHeight w:val="1107"/>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lastRenderedPageBreak/>
              <w:t> </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 Керамичка WC  Дечја КМ-1-630 "Керамика Младеновац или слично са оловном манжетном за спој на канализациону мрежу, два месингана завртња са пластичним уметцима између завртња и шоље, као и гуменим подметачем између шоље и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712"/>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 Поклопац за WC шољу од тврде пластичне масе са потребним завртњима за повезивање са шољом и гуменим подметачима између даске и шоље.</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794"/>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 Безшумни водокотлић са арматуром од челичног лима обострано емајлиран. Водокотлић поставити на висини 1,20 м, од пода на две челичне куке учвршћене за зид помоћу типлова.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409"/>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 Савитљива спојна цев за водокотлић од ПВЦ-а дужине 400 мм.</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124"/>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 Пластична цев Фи 40 мм за спој водокотлића и WC шоље за високу монтажу и монтажу за зид са свим потребним фазонским комадима и гуменим дифунзима и манжетном за спој цеви и шоље и две пластичне обујмице за учвршћивање за зид.</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22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vMerge w:val="restart"/>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 Држач WC роло папира са поклопцем, са хромованим спољним површинама "ДЕС" Нови Сад арм. 3/8 или слично. Држач монтирати на зиду поред WC шоље. Обрачун за комплетно уграђену опрему (тачка 1-6)</w:t>
            </w:r>
          </w:p>
        </w:tc>
        <w:tc>
          <w:tcPr>
            <w:tcW w:w="1213"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21,00</w:t>
            </w:r>
          </w:p>
        </w:tc>
      </w:tr>
      <w:tr w:rsidR="002036CA" w:rsidRPr="00AF5466" w:rsidTr="002036CA">
        <w:trPr>
          <w:trHeight w:val="25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vMerge/>
            <w:hideMark/>
          </w:tcPr>
          <w:p w:rsidR="002036CA" w:rsidRPr="002036CA" w:rsidRDefault="002036CA" w:rsidP="002036CA">
            <w:pPr>
              <w:pStyle w:val="NoSpacing"/>
              <w:spacing w:line="240" w:lineRule="auto"/>
              <w:jc w:val="both"/>
              <w:rPr>
                <w:rFonts w:ascii="Times New Roman" w:hAnsi="Times New Roman"/>
              </w:rPr>
            </w:pPr>
          </w:p>
        </w:tc>
        <w:tc>
          <w:tcPr>
            <w:tcW w:w="1213" w:type="dxa"/>
            <w:vMerge/>
            <w:hideMark/>
          </w:tcPr>
          <w:p w:rsidR="002036CA" w:rsidRPr="002036CA" w:rsidRDefault="002036CA" w:rsidP="002036CA">
            <w:pPr>
              <w:pStyle w:val="NoSpacing"/>
              <w:spacing w:line="240" w:lineRule="auto"/>
              <w:jc w:val="both"/>
              <w:rPr>
                <w:rFonts w:ascii="Times New Roman" w:hAnsi="Times New Roman"/>
              </w:rPr>
            </w:pPr>
          </w:p>
        </w:tc>
        <w:tc>
          <w:tcPr>
            <w:tcW w:w="1905" w:type="dxa"/>
            <w:gridSpan w:val="2"/>
            <w:vMerge/>
            <w:hideMark/>
          </w:tcPr>
          <w:p w:rsidR="002036CA" w:rsidRPr="002036CA" w:rsidRDefault="002036CA" w:rsidP="002036CA">
            <w:pPr>
              <w:pStyle w:val="NoSpacing"/>
              <w:spacing w:line="240" w:lineRule="auto"/>
              <w:jc w:val="both"/>
              <w:rPr>
                <w:rFonts w:ascii="Times New Roman" w:hAnsi="Times New Roman"/>
              </w:rPr>
            </w:pPr>
          </w:p>
        </w:tc>
      </w:tr>
      <w:tr w:rsidR="002036CA" w:rsidRPr="00AF5466" w:rsidTr="002036CA">
        <w:trPr>
          <w:trHeight w:val="906"/>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шоље трокадера са високомонтаћним водокотлићем производ "КЕРАМИКА" - Младеновац, или сличноу свему према упутству произвођача.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630"/>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 Керамички трокадеро КМ-1-662 "Керамика" Младеновац</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841"/>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 Безшумни водокотлић са арматуром, од челичног лима обострано емајлиран. Водокотлић поставити на висини 2.0 м од пода на две челичне куке учвршћене за зид помоћу типлова.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41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 Савитљива спојна цев за водокотлић од ПВЦ-а дужине 400 мм.</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128"/>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 Пластична цев Ø 400 мм за спој водокотлића и трокадера за високу монтаћу и монтажу и монтажу на зид са свом потребним фазонским комадима и гуменим дихтунзима и манжетном за спој цеви и трокадера и две пластичне обујмице за учвршћивање за зид.</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387"/>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 хромирана решетка за трокадеро 20/20</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008"/>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 Зидна једноручна туш батерија "ФАСАУ" арт. 4.65.43.00 или слично са изливом са покретном лулом и перлатором и розетама на споју са зидом. Батрију поставиту изнад трокадера на зиду на висини 1.10 м од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37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Обрачу за коплетно уграђену опрему (тачка 1-6)</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10,00</w:t>
            </w:r>
          </w:p>
        </w:tc>
      </w:tr>
      <w:tr w:rsidR="002036CA" w:rsidRPr="00AF5466" w:rsidTr="002036CA">
        <w:trPr>
          <w:trHeight w:val="630"/>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4.</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умиваоника којег сачињавају следећи елементи:</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36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 Керамичка шкољка умиваоника тип "Инес" КМ - 1-101 димензија 58/46 цм производ "Керамика" Младеновацили слично. Шкољку за зид причврстити помоћу два завртња са типловима и пластичним уметцима између завртња и шкољке. Шкољку на зид поставити на висини 0.8 м од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94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 Сифон за умиваоник са розетом и ланцем ЈУС М. ЦВ.810 са хромованом спољном површином "Истра" Кула арт. 480.0.54. или слично</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170"/>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 Зидна једноручна батерија "ФАСАУ" арт. 4.65.28.00 или слично, са изливом са покретном лулом и перлатором и розетама на споју са зидом. Батерију поставити изнад умиваоника на зиду на висини 1.10 м од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687"/>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Комплет уграђено плаћа се по комаду уграђеног умиваоника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w:t>
            </w:r>
          </w:p>
        </w:tc>
      </w:tr>
      <w:tr w:rsidR="002036CA" w:rsidRPr="00AF5466" w:rsidTr="002036CA">
        <w:trPr>
          <w:trHeight w:val="630"/>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умиваоника којег сачињавају следећи елементи:</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347"/>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 Керамичка шкољка умиваоника тип "Инес" КМ - 1-101 димензија 58/46 цм производ "Керамика" Младеновац или слично. Шкољку за зид причврстити помоћу два завртња са типловима и пластичним уметцима између завртња и шкољке. Шкољку на зид поставити на висини 0.8 м од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94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 Сифон за умиваоник са розетом и ланцем ЈУС М. ЦВ.810 са хромованом спољном површином "Истра" Кула арт. 480.0.54. или слично.</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02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 Зидна једноручна батерија за спој са високомонтажним бојлером ниског притиска "ФАСАУ" арт. 4.65.30.00 или слично са изливом са покретном лулом и перлатором . Батерију поставити изнад умиваоника.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40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Комплет уграђено плаћа се по комаду уграђеног умиваоника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30,00</w:t>
            </w:r>
          </w:p>
        </w:tc>
      </w:tr>
      <w:tr w:rsidR="002036CA" w:rsidRPr="00AF5466" w:rsidTr="002036CA">
        <w:trPr>
          <w:trHeight w:val="657"/>
        </w:trPr>
        <w:tc>
          <w:tcPr>
            <w:tcW w:w="632" w:type="dxa"/>
            <w:vMerge w:val="restart"/>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умиваоника којег сачињавају следећи елементи:</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318"/>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 Керамичка шкољка умиваоника тип "Инес" КМ - 1-101 димензија 58/46 цм производ "Керамика" Младеновац или слично. Шкољку за зид причврстити помоћу два завртња са типловима и пластичним уметцима између завртња и шкољке. Шкољку на зид поставити на висини 0.8 м од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945"/>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 Сифон за умиваоник са розетом и ланцем ЈУС М. ЦВ.810 са хромованом спољном површином "Истра" Кула арт. 480.0.54 или слично.</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1193"/>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 Стојећа батерија "ФАСАУ" арт. 4.40.29.00 са изливом са покретном лулом и перлатором. Умиваоник поставити на зиду на висини 0.60 м од пода.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c>
          <w:tcPr>
            <w:tcW w:w="1905" w:type="dxa"/>
            <w:gridSpan w:val="2"/>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 </w:t>
            </w:r>
          </w:p>
        </w:tc>
      </w:tr>
      <w:tr w:rsidR="002036CA" w:rsidRPr="00AF5466" w:rsidTr="002036CA">
        <w:trPr>
          <w:trHeight w:val="630"/>
        </w:trPr>
        <w:tc>
          <w:tcPr>
            <w:tcW w:w="632" w:type="dxa"/>
            <w:vMerge/>
            <w:hideMark/>
          </w:tcPr>
          <w:p w:rsidR="002036CA" w:rsidRPr="002036CA" w:rsidRDefault="002036CA" w:rsidP="002036CA">
            <w:pPr>
              <w:pStyle w:val="NoSpacing"/>
              <w:spacing w:line="240" w:lineRule="auto"/>
              <w:jc w:val="both"/>
              <w:rPr>
                <w:rFonts w:ascii="Times New Roman" w:hAnsi="Times New Roman"/>
              </w:rPr>
            </w:pP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Комплет уграђено плаћа се по комаду уграђеног умиваоника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30,00</w:t>
            </w:r>
          </w:p>
        </w:tc>
      </w:tr>
      <w:tr w:rsidR="002036CA" w:rsidRPr="00AF5466" w:rsidTr="002036CA">
        <w:trPr>
          <w:trHeight w:val="1149"/>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7.</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електричног бојлера капацитета 80 lit/ 2000W, са комплетним прибором, сигурносним вентилом, термостатом, сигналном лампом и поцинкованим цевчицама за спој. Обрачун по комаду уграђеног и испитаног бојлера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trHeight w:val="1123"/>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lastRenderedPageBreak/>
              <w:t>8.</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електричног бојлера капацитета 50 lit/ 2000W, са комплетним прибором, сигурносним вентилом, термостатом, сигналном лампом и поцинкованим цевчицама за спој. Обрачун по комаду уграђеног и испитаног бојлера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1,00</w:t>
            </w:r>
          </w:p>
        </w:tc>
      </w:tr>
      <w:tr w:rsidR="002036CA" w:rsidRPr="00AF5466" w:rsidTr="002036CA">
        <w:trPr>
          <w:trHeight w:val="841"/>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9.</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Набвка и уградња комплет проточног електричног бојлера 10л/2000 W са коплет прибором термо-статом и пониклованим цевима. Обрачун по комаду уграђеног бојлера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6,00</w:t>
            </w:r>
          </w:p>
        </w:tc>
      </w:tr>
      <w:tr w:rsidR="002036CA" w:rsidRPr="00AF5466" w:rsidTr="002036CA">
        <w:trPr>
          <w:trHeight w:val="1407"/>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Повезивање кухињске судопере или пулта за преповијање беба на канализациону мрежу. У цену је обрачунат рад и потребан помоћни материјал. Судопере тј. пулт за преповијање беба заједно са сифоном се набавља према пројекту опреме. Комплет уграђено плаћа се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2,00</w:t>
            </w:r>
          </w:p>
        </w:tc>
      </w:tr>
      <w:tr w:rsidR="002036CA" w:rsidRPr="00AF5466" w:rsidTr="002036CA">
        <w:trPr>
          <w:trHeight w:val="562"/>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11.</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комплет виндабоне са зидном славином са холендером и сифоном. Обрачун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1,00</w:t>
            </w:r>
          </w:p>
        </w:tc>
      </w:tr>
      <w:tr w:rsidR="002036CA" w:rsidRPr="00AF5466" w:rsidTr="002036CA">
        <w:trPr>
          <w:trHeight w:val="698"/>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12.</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поникловане славине Ø 20 мм са холендером Ø 20 мм за прикључак веш машине. Обрачун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2,00</w:t>
            </w:r>
          </w:p>
        </w:tc>
      </w:tr>
      <w:tr w:rsidR="002036CA" w:rsidRPr="00AF5466" w:rsidTr="002036CA">
        <w:trPr>
          <w:trHeight w:val="695"/>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13</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на водоводну мрежу термостатске мешалице  Ø 20 мм. Обрачун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2,00</w:t>
            </w:r>
          </w:p>
        </w:tc>
      </w:tr>
      <w:tr w:rsidR="002036CA" w:rsidRPr="00AF5466" w:rsidTr="002036CA">
        <w:trPr>
          <w:trHeight w:val="704"/>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14</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огледала са етажером димензије 52 х 68 цм, производ "Металотехна" Ниш. Обрачун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5,00</w:t>
            </w:r>
          </w:p>
        </w:tc>
      </w:tr>
      <w:tr w:rsidR="002036CA" w:rsidRPr="00AF5466" w:rsidTr="002036CA">
        <w:trPr>
          <w:trHeight w:val="630"/>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15</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огледала са етажером димензије 50 х 50 цм. Обрачун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25,00</w:t>
            </w:r>
          </w:p>
        </w:tc>
      </w:tr>
      <w:tr w:rsidR="002036CA" w:rsidRPr="00AF5466" w:rsidTr="002036CA">
        <w:trPr>
          <w:trHeight w:val="766"/>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16</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држача пешкира, производ "Металотехна" Ниш или слично. Обрачун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30,00</w:t>
            </w:r>
          </w:p>
        </w:tc>
      </w:tr>
      <w:tr w:rsidR="002036CA" w:rsidRPr="00AF5466" w:rsidTr="002036CA">
        <w:trPr>
          <w:trHeight w:val="699"/>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17</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Набавка и монтажа држача сапуна производ "Металотехна" Ниш или слично. Обрачун по комаду</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ком</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30,00</w:t>
            </w:r>
          </w:p>
        </w:tc>
      </w:tr>
      <w:tr w:rsidR="002036CA" w:rsidRPr="00AF5466" w:rsidTr="002036CA">
        <w:trPr>
          <w:trHeight w:val="411"/>
        </w:trPr>
        <w:tc>
          <w:tcPr>
            <w:tcW w:w="632"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18</w:t>
            </w:r>
          </w:p>
        </w:tc>
        <w:tc>
          <w:tcPr>
            <w:tcW w:w="6706"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Припремно завршни радови паушално 2 % од укупних радова</w:t>
            </w:r>
          </w:p>
        </w:tc>
        <w:tc>
          <w:tcPr>
            <w:tcW w:w="1213" w:type="dxa"/>
            <w:noWrap/>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пау.</w:t>
            </w:r>
          </w:p>
        </w:tc>
        <w:tc>
          <w:tcPr>
            <w:tcW w:w="1905" w:type="dxa"/>
            <w:gridSpan w:val="2"/>
            <w:hideMark/>
          </w:tcPr>
          <w:p w:rsidR="002036CA" w:rsidRPr="002036CA" w:rsidRDefault="002036CA" w:rsidP="002036CA">
            <w:pPr>
              <w:pStyle w:val="NoSpacing"/>
              <w:spacing w:line="240" w:lineRule="auto"/>
              <w:jc w:val="both"/>
              <w:rPr>
                <w:rFonts w:ascii="Times New Roman" w:hAnsi="Times New Roman"/>
              </w:rPr>
            </w:pPr>
            <w:r w:rsidRPr="002036CA">
              <w:rPr>
                <w:rFonts w:ascii="Times New Roman" w:hAnsi="Times New Roman"/>
              </w:rPr>
              <w:t>0,02</w:t>
            </w:r>
          </w:p>
        </w:tc>
      </w:tr>
    </w:tbl>
    <w:p w:rsidR="00952BAA" w:rsidRPr="00272E4C" w:rsidRDefault="00952BAA" w:rsidP="00952BAA">
      <w:pPr>
        <w:pStyle w:val="NoSpacing"/>
        <w:jc w:val="both"/>
        <w:rPr>
          <w:rFonts w:ascii="Times New Roman" w:hAnsi="Times New Roman" w:cs="Times New Roman"/>
          <w:highlight w:val="yellow"/>
        </w:rPr>
      </w:pPr>
    </w:p>
    <w:p w:rsidR="00952BAA" w:rsidRDefault="00952BAA"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Default="00BA093F" w:rsidP="008852B7">
      <w:pPr>
        <w:rPr>
          <w:lang w:val="sr-Cyrl-RS"/>
        </w:rPr>
      </w:pPr>
    </w:p>
    <w:p w:rsidR="00BA093F" w:rsidRPr="00817B45" w:rsidRDefault="00BA093F" w:rsidP="008852B7">
      <w:pPr>
        <w:rPr>
          <w:lang w:val="sr-Cyrl-RS"/>
        </w:rPr>
      </w:pPr>
    </w:p>
    <w:p w:rsidR="003F1671" w:rsidRPr="00B774E5" w:rsidRDefault="006B6B11" w:rsidP="003D5A6B">
      <w:pPr>
        <w:shd w:val="clear" w:color="auto" w:fill="C6D9F1"/>
        <w:jc w:val="center"/>
        <w:rPr>
          <w:b/>
          <w:bCs/>
          <w:iCs/>
          <w:sz w:val="22"/>
          <w:szCs w:val="22"/>
          <w:lang w:val="sr-Cyrl-RS"/>
        </w:rPr>
      </w:pPr>
      <w:r w:rsidRPr="00B774E5">
        <w:rPr>
          <w:b/>
          <w:bCs/>
          <w:iCs/>
          <w:sz w:val="22"/>
          <w:szCs w:val="22"/>
          <w:lang w:val="en-US"/>
        </w:rPr>
        <w:t>III</w:t>
      </w:r>
      <w:r w:rsidR="003F1671" w:rsidRPr="00B774E5">
        <w:rPr>
          <w:b/>
          <w:bCs/>
          <w:iCs/>
          <w:sz w:val="22"/>
          <w:szCs w:val="22"/>
        </w:rPr>
        <w:t xml:space="preserve">  УСЛОВИ ЗА УЧЕШЋЕ У ПОСТУПКУ ЈАВНЕ НАБАВКЕ ИЗ ЧЛ. 75. И 76. ЗАКОНА И УПУТСТВО КАКО СЕ ДОКАЗУЈЕ ИСПУЊЕНОСТ ТИХ УСЛОВА</w:t>
      </w:r>
    </w:p>
    <w:p w:rsidR="00781804" w:rsidRPr="00263421" w:rsidRDefault="007D0BE8">
      <w:pPr>
        <w:pStyle w:val="ListParagraph"/>
        <w:jc w:val="both"/>
        <w:rPr>
          <w:sz w:val="22"/>
          <w:szCs w:val="22"/>
          <w:lang w:val="sr-Latn-RS"/>
        </w:rPr>
      </w:pPr>
      <w:r w:rsidRPr="00263421">
        <w:rPr>
          <w:sz w:val="22"/>
          <w:szCs w:val="22"/>
          <w:lang w:val="sr-Cyrl-CS"/>
        </w:rPr>
        <w:t xml:space="preserve">                                      </w:t>
      </w:r>
    </w:p>
    <w:p w:rsidR="007D0BE8" w:rsidRPr="00263421" w:rsidRDefault="007D0BE8" w:rsidP="00353B10">
      <w:pPr>
        <w:pStyle w:val="ListParagraph"/>
        <w:ind w:left="0"/>
        <w:jc w:val="both"/>
        <w:rPr>
          <w:sz w:val="22"/>
          <w:szCs w:val="22"/>
          <w:lang w:val="sr-Cyrl-CS"/>
        </w:rPr>
      </w:pPr>
      <w:r w:rsidRPr="00263421">
        <w:rPr>
          <w:sz w:val="22"/>
          <w:szCs w:val="22"/>
        </w:rPr>
        <w:t>У поступку јавне набавке број</w:t>
      </w:r>
      <w:r w:rsidR="00254B3F" w:rsidRPr="00263421">
        <w:rPr>
          <w:b/>
          <w:sz w:val="22"/>
          <w:szCs w:val="22"/>
          <w:lang w:val="sr-Cyrl-CS"/>
        </w:rPr>
        <w:t xml:space="preserve"> </w:t>
      </w:r>
      <w:r w:rsidR="005B7CE7">
        <w:rPr>
          <w:b/>
          <w:sz w:val="22"/>
          <w:szCs w:val="22"/>
          <w:lang w:val="sr-Cyrl-RS"/>
        </w:rPr>
        <w:t>68</w:t>
      </w:r>
      <w:r w:rsidR="00321746" w:rsidRPr="00263421">
        <w:rPr>
          <w:b/>
          <w:sz w:val="22"/>
          <w:szCs w:val="22"/>
          <w:lang w:val="sr-Cyrl-RS"/>
        </w:rPr>
        <w:t>/2019</w:t>
      </w:r>
      <w:r w:rsidRPr="00263421">
        <w:rPr>
          <w:sz w:val="22"/>
          <w:szCs w:val="22"/>
        </w:rPr>
        <w:t xml:space="preserve"> понуђач мора да докаже да испуњава обавезне</w:t>
      </w:r>
      <w:r w:rsidR="009D3F91" w:rsidRPr="00263421">
        <w:rPr>
          <w:sz w:val="22"/>
          <w:szCs w:val="22"/>
        </w:rPr>
        <w:t xml:space="preserve"> и додатне</w:t>
      </w:r>
      <w:r w:rsidRPr="00263421">
        <w:rPr>
          <w:sz w:val="22"/>
          <w:szCs w:val="22"/>
        </w:rPr>
        <w:t xml:space="preserve"> услове за учешће, дефинисане чланом 75. ЗЈН, а испуњеност обавезних </w:t>
      </w:r>
      <w:r w:rsidR="009D3F91" w:rsidRPr="00263421">
        <w:rPr>
          <w:sz w:val="22"/>
          <w:szCs w:val="22"/>
          <w:lang w:val="sr-Cyrl-RS"/>
        </w:rPr>
        <w:t xml:space="preserve">и додатних </w:t>
      </w:r>
      <w:r w:rsidRPr="00263421">
        <w:rPr>
          <w:sz w:val="22"/>
          <w:szCs w:val="22"/>
        </w:rPr>
        <w:t>услова за учешће у поступку јавне набавке, доказује на начин дефинисан у следећој табели и то:</w:t>
      </w:r>
    </w:p>
    <w:p w:rsidR="00781804" w:rsidRPr="00263421" w:rsidRDefault="00781804" w:rsidP="00353B10">
      <w:pPr>
        <w:pStyle w:val="ListParagraph"/>
        <w:ind w:left="0"/>
        <w:jc w:val="both"/>
        <w:rPr>
          <w:sz w:val="22"/>
          <w:szCs w:val="22"/>
          <w:lang w:val="sr-Cyrl-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687"/>
        <w:gridCol w:w="648"/>
        <w:gridCol w:w="7109"/>
      </w:tblGrid>
      <w:tr w:rsidR="009D3F91" w:rsidRPr="00263421" w:rsidTr="0020572E">
        <w:trPr>
          <w:trHeight w:val="683"/>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jc w:val="center"/>
              <w:rPr>
                <w:sz w:val="22"/>
                <w:szCs w:val="22"/>
                <w:lang w:val="sr-Cyrl-CS"/>
              </w:rPr>
            </w:pPr>
            <w:r w:rsidRPr="00263421">
              <w:rPr>
                <w:sz w:val="22"/>
                <w:szCs w:val="22"/>
                <w:lang w:val="sr-Cyrl-CS"/>
              </w:rPr>
              <w:t>Ред. број</w:t>
            </w:r>
          </w:p>
        </w:tc>
        <w:tc>
          <w:tcPr>
            <w:tcW w:w="9444" w:type="dxa"/>
            <w:gridSpan w:val="3"/>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pStyle w:val="Default"/>
              <w:spacing w:line="100" w:lineRule="atLeast"/>
              <w:rPr>
                <w:rFonts w:ascii="Times New Roman" w:eastAsia="Arial Unicode MS" w:hAnsi="Times New Roman" w:cs="Times New Roman"/>
                <w:b/>
                <w:bCs/>
                <w:kern w:val="2"/>
                <w:sz w:val="22"/>
                <w:szCs w:val="22"/>
                <w:lang w:val="sr-Cyrl-CS"/>
              </w:rPr>
            </w:pPr>
            <w:r w:rsidRPr="00263421">
              <w:rPr>
                <w:rFonts w:ascii="Times New Roman" w:eastAsia="Arial Unicode MS" w:hAnsi="Times New Roman" w:cs="Times New Roman"/>
                <w:b/>
                <w:bCs/>
                <w:kern w:val="2"/>
                <w:sz w:val="22"/>
                <w:szCs w:val="22"/>
                <w:lang w:val="sr-Cyrl-CS"/>
              </w:rPr>
              <w:t>1 - ОБАВЕЗНИ УСЛОВИ (члан 75. став 1 ЗЈН)</w:t>
            </w:r>
          </w:p>
        </w:tc>
      </w:tr>
      <w:tr w:rsidR="009D3F91" w:rsidRPr="00263421" w:rsidTr="0020572E">
        <w:trPr>
          <w:trHeight w:val="557"/>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jc w:val="center"/>
              <w:rPr>
                <w:sz w:val="22"/>
                <w:szCs w:val="22"/>
                <w:lang w:val="sr-Cyrl-CS"/>
              </w:rPr>
            </w:pPr>
            <w:r w:rsidRPr="00263421">
              <w:rPr>
                <w:sz w:val="22"/>
                <w:szCs w:val="22"/>
                <w:lang w:val="sr-Latn-CS"/>
              </w:rPr>
              <w:t>1.</w:t>
            </w:r>
            <w:r w:rsidRPr="00263421">
              <w:rPr>
                <w:sz w:val="22"/>
                <w:szCs w:val="22"/>
                <w:lang w:val="sr-Cyrl-CS"/>
              </w:rPr>
              <w:t>1</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263421" w:rsidRDefault="009D3F91" w:rsidP="0020572E">
            <w:pPr>
              <w:pStyle w:val="Default"/>
              <w:spacing w:line="100" w:lineRule="atLeast"/>
              <w:rPr>
                <w:rFonts w:ascii="Times New Roman" w:eastAsia="Arial Unicode MS" w:hAnsi="Times New Roman" w:cs="Times New Roman"/>
                <w:kern w:val="2"/>
                <w:sz w:val="22"/>
                <w:szCs w:val="22"/>
                <w:lang w:val="sr-Latn-CS"/>
              </w:rPr>
            </w:pPr>
            <w:r w:rsidRPr="00263421">
              <w:rPr>
                <w:rFonts w:ascii="Times New Roman" w:eastAsia="Arial Unicode MS" w:hAnsi="Times New Roman" w:cs="Times New Roman"/>
                <w:kern w:val="2"/>
                <w:sz w:val="22"/>
                <w:szCs w:val="22"/>
                <w:lang w:val="sr-Cyrl-CS"/>
              </w:rPr>
              <w:t>да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је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регистрован</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код</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надлежног</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органа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односно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уписан</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у</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одговарајући</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sr-Cyrl-CS"/>
              </w:rPr>
              <w:t>регистар</w:t>
            </w:r>
            <w:r w:rsidRPr="00263421">
              <w:rPr>
                <w:rFonts w:ascii="Times New Roman" w:eastAsia="Arial Unicode MS" w:hAnsi="Times New Roman" w:cs="Times New Roman"/>
                <w:kern w:val="2"/>
                <w:sz w:val="22"/>
                <w:szCs w:val="22"/>
                <w:lang w:val="sr-Latn-CS"/>
              </w:rPr>
              <w:t xml:space="preserve">; </w:t>
            </w:r>
          </w:p>
          <w:p w:rsidR="009D3F91" w:rsidRPr="00263421" w:rsidRDefault="009D3F91" w:rsidP="0020572E">
            <w:pPr>
              <w:pStyle w:val="Default"/>
              <w:spacing w:line="100" w:lineRule="atLeast"/>
              <w:rPr>
                <w:rFonts w:ascii="Times New Roman" w:eastAsia="Arial Unicode MS" w:hAnsi="Times New Roman" w:cs="Times New Roman"/>
                <w:kern w:val="2"/>
                <w:sz w:val="22"/>
                <w:szCs w:val="22"/>
                <w:lang w:val="sr-Latn-CS"/>
              </w:rPr>
            </w:pPr>
          </w:p>
        </w:tc>
      </w:tr>
      <w:tr w:rsidR="009D3F91" w:rsidRPr="0026342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Доказ за правно лице:</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eastAsia="Arial Unicode MS" w:hAnsi="Times New Roman" w:cs="Times New Roman"/>
                <w:kern w:val="2"/>
                <w:sz w:val="22"/>
                <w:szCs w:val="22"/>
                <w:lang w:val="ru-RU"/>
              </w:rPr>
              <w:t xml:space="preserve">Извод из регистра Агенције за привредне регистре, односно извод из регистра надлежног Привредног суда; </w:t>
            </w:r>
          </w:p>
        </w:tc>
      </w:tr>
      <w:tr w:rsidR="009D3F91"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Доказ за предузетнике:</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eastAsia="Arial Unicode MS" w:hAnsi="Times New Roman" w:cs="Times New Roman"/>
                <w:kern w:val="2"/>
                <w:sz w:val="22"/>
                <w:szCs w:val="22"/>
                <w:lang w:val="ru-RU"/>
              </w:rPr>
              <w:t xml:space="preserve">Извод из регистра Агенције за привредне регистре, односно из одговарајућег регистра; </w:t>
            </w:r>
          </w:p>
        </w:tc>
      </w:tr>
      <w:tr w:rsidR="009D3F91" w:rsidRPr="0026342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jc w:val="center"/>
              <w:rPr>
                <w:sz w:val="22"/>
                <w:szCs w:val="22"/>
                <w:lang w:val="sr-Latn-CS"/>
              </w:rPr>
            </w:pPr>
            <w:r w:rsidRPr="00263421">
              <w:rPr>
                <w:sz w:val="22"/>
                <w:szCs w:val="22"/>
                <w:lang w:val="sr-Cyrl-CS"/>
              </w:rPr>
              <w:t>1.</w:t>
            </w:r>
            <w:r w:rsidRPr="00263421">
              <w:rPr>
                <w:sz w:val="22"/>
                <w:szCs w:val="22"/>
                <w:lang w:val="sr-Latn-CS"/>
              </w:rPr>
              <w:t>2</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sr-Latn-CS"/>
              </w:rPr>
            </w:pPr>
            <w:r w:rsidRPr="00263421">
              <w:rPr>
                <w:rFonts w:ascii="Times New Roman" w:eastAsia="Arial Unicode MS" w:hAnsi="Times New Roman" w:cs="Times New Roman"/>
                <w:kern w:val="2"/>
                <w:sz w:val="22"/>
                <w:szCs w:val="22"/>
                <w:lang w:val="ru-RU"/>
              </w:rPr>
              <w:t>да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он</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и</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његов</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законски</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заступник</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није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осуђиван</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за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неко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од</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кривичних</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дела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као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члан</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организоване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криминалне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групе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није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осуђиван</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за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кривична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дела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против</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привреде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кривична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дела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против</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животне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средине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кривично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дело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примања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или</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давања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мита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кривично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дело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преваре</w:t>
            </w:r>
            <w:r w:rsidRPr="00263421">
              <w:rPr>
                <w:rFonts w:ascii="Times New Roman" w:eastAsia="Arial Unicode MS" w:hAnsi="Times New Roman" w:cs="Times New Roman"/>
                <w:kern w:val="2"/>
                <w:sz w:val="22"/>
                <w:szCs w:val="22"/>
                <w:lang w:val="sr-Latn-CS"/>
              </w:rPr>
              <w:t xml:space="preserve">; </w:t>
            </w:r>
          </w:p>
          <w:p w:rsidR="009D3F91" w:rsidRPr="00263421" w:rsidRDefault="009D3F91" w:rsidP="0020572E">
            <w:pPr>
              <w:pStyle w:val="Default"/>
              <w:spacing w:line="100" w:lineRule="atLeast"/>
              <w:rPr>
                <w:rFonts w:ascii="Times New Roman" w:eastAsia="Arial Unicode MS" w:hAnsi="Times New Roman" w:cs="Times New Roman"/>
                <w:kern w:val="2"/>
                <w:sz w:val="22"/>
                <w:szCs w:val="22"/>
                <w:lang w:val="sr-Latn-CS"/>
              </w:rPr>
            </w:pPr>
            <w:r w:rsidRPr="00263421">
              <w:rPr>
                <w:rFonts w:ascii="Times New Roman" w:eastAsia="Arial Unicode MS" w:hAnsi="Times New Roman" w:cs="Times New Roman"/>
                <w:b/>
                <w:bCs/>
                <w:kern w:val="2"/>
                <w:sz w:val="22"/>
                <w:szCs w:val="22"/>
                <w:lang w:val="ru-RU"/>
              </w:rPr>
              <w:t>доказ</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не</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може</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бити</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старији</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од</w:t>
            </w:r>
            <w:r w:rsidRPr="00263421">
              <w:rPr>
                <w:rFonts w:ascii="Times New Roman" w:eastAsia="Arial Unicode MS" w:hAnsi="Times New Roman" w:cs="Times New Roman"/>
                <w:b/>
                <w:bCs/>
                <w:kern w:val="2"/>
                <w:sz w:val="22"/>
                <w:szCs w:val="22"/>
                <w:lang w:val="sr-Latn-CS"/>
              </w:rPr>
              <w:t xml:space="preserve"> 2 </w:t>
            </w:r>
            <w:r w:rsidRPr="00263421">
              <w:rPr>
                <w:rFonts w:ascii="Times New Roman" w:eastAsia="Arial Unicode MS" w:hAnsi="Times New Roman" w:cs="Times New Roman"/>
                <w:b/>
                <w:bCs/>
                <w:kern w:val="2"/>
                <w:sz w:val="22"/>
                <w:szCs w:val="22"/>
                <w:lang w:val="ru-RU"/>
              </w:rPr>
              <w:t>месеца</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пре</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отварања</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понуда</w:t>
            </w:r>
            <w:r w:rsidRPr="00263421">
              <w:rPr>
                <w:rFonts w:ascii="Times New Roman" w:eastAsia="Arial Unicode MS" w:hAnsi="Times New Roman" w:cs="Times New Roman"/>
                <w:b/>
                <w:bCs/>
                <w:kern w:val="2"/>
                <w:sz w:val="22"/>
                <w:szCs w:val="22"/>
                <w:lang w:val="sr-Latn-CS"/>
              </w:rPr>
              <w:t xml:space="preserve">. </w:t>
            </w:r>
          </w:p>
        </w:tc>
      </w:tr>
      <w:tr w:rsidR="009D3F91" w:rsidRPr="0026342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tcPr>
          <w:p w:rsidR="009D3F91" w:rsidRPr="00263421" w:rsidRDefault="009D3F91" w:rsidP="0020572E">
            <w:pPr>
              <w:pStyle w:val="Default"/>
              <w:spacing w:line="100" w:lineRule="atLeast"/>
              <w:jc w:val="both"/>
              <w:rPr>
                <w:rFonts w:ascii="Times New Roman" w:hAnsi="Times New Roman" w:cs="Times New Roman"/>
                <w:iCs/>
                <w:sz w:val="22"/>
                <w:szCs w:val="22"/>
                <w:lang w:val="sr-Cyrl-CS"/>
              </w:rPr>
            </w:pPr>
            <w:r w:rsidRPr="00263421">
              <w:rPr>
                <w:rFonts w:ascii="Times New Roman" w:hAnsi="Times New Roman" w:cs="Times New Roman"/>
                <w:iCs/>
                <w:sz w:val="22"/>
                <w:szCs w:val="22"/>
                <w:lang w:val="sr-Cyrl-CS"/>
              </w:rPr>
              <w:t xml:space="preserve">1) </w:t>
            </w:r>
            <w:r w:rsidRPr="00263421">
              <w:rPr>
                <w:rFonts w:ascii="Times New Roman" w:hAnsi="Times New Roman" w:cs="Times New Roman"/>
                <w:iCs/>
                <w:sz w:val="22"/>
                <w:szCs w:val="22"/>
                <w:lang w:val="ru-RU"/>
              </w:rPr>
              <w:t>Извод из казнене евиденције, односно уверењ</w:t>
            </w:r>
            <w:r w:rsidRPr="00263421">
              <w:rPr>
                <w:rFonts w:ascii="Times New Roman" w:hAnsi="Times New Roman" w:cs="Times New Roman"/>
                <w:iCs/>
                <w:sz w:val="22"/>
                <w:szCs w:val="22"/>
              </w:rPr>
              <w:t>e</w:t>
            </w:r>
            <w:r w:rsidRPr="00263421">
              <w:rPr>
                <w:rFonts w:ascii="Times New Roman" w:hAnsi="Times New Roman" w:cs="Times New Roman"/>
                <w:iCs/>
                <w:sz w:val="22"/>
                <w:szCs w:val="22"/>
                <w:lang w:val="ru-RU"/>
              </w:rPr>
              <w:t xml:space="preserve"> </w:t>
            </w:r>
            <w:r w:rsidRPr="00263421">
              <w:rPr>
                <w:rFonts w:ascii="Times New Roman" w:hAnsi="Times New Roman" w:cs="Times New Roman"/>
                <w:iCs/>
                <w:sz w:val="22"/>
                <w:szCs w:val="22"/>
                <w:lang w:val="sr-Cyrl-CS"/>
              </w:rPr>
              <w:t>надлеж</w:t>
            </w:r>
            <w:r w:rsidRPr="00263421">
              <w:rPr>
                <w:rFonts w:ascii="Times New Roman" w:hAnsi="Times New Roman" w:cs="Times New Roman"/>
                <w:iCs/>
                <w:sz w:val="22"/>
                <w:szCs w:val="22"/>
                <w:lang w:val="ru-RU"/>
              </w:rPr>
              <w:t>ног суда</w:t>
            </w:r>
            <w:r w:rsidRPr="00263421">
              <w:rPr>
                <w:rFonts w:ascii="Times New Roman" w:hAnsi="Times New Roman" w:cs="Times New Roman"/>
                <w:iCs/>
                <w:sz w:val="22"/>
                <w:szCs w:val="22"/>
                <w:lang w:val="sr-Cyrl-RS"/>
              </w:rPr>
              <w:t>, односно надлежне полицијске управе</w:t>
            </w:r>
            <w:r w:rsidRPr="00263421">
              <w:rPr>
                <w:rFonts w:ascii="Times New Roman" w:hAnsi="Times New Roman" w:cs="Times New Roman"/>
                <w:iCs/>
                <w:sz w:val="22"/>
                <w:szCs w:val="22"/>
                <w:lang w:val="ru-RU"/>
              </w:rPr>
              <w:t xml:space="preserve"> на чијем подручју се налази седиште домаћег правног лица,</w:t>
            </w:r>
            <w:r w:rsidRPr="00263421">
              <w:rPr>
                <w:rFonts w:ascii="Times New Roman" w:hAnsi="Times New Roman" w:cs="Times New Roman"/>
                <w:iCs/>
                <w:sz w:val="22"/>
                <w:szCs w:val="22"/>
                <w:lang w:val="sr-Cyrl-CS"/>
              </w:rPr>
              <w:t xml:space="preserve"> </w:t>
            </w:r>
            <w:r w:rsidRPr="00263421">
              <w:rPr>
                <w:rFonts w:ascii="Times New Roman" w:hAnsi="Times New Roman" w:cs="Times New Roman"/>
                <w:iCs/>
                <w:sz w:val="22"/>
                <w:szCs w:val="22"/>
                <w:lang w:val="ru-RU"/>
              </w:rPr>
              <w:t>односно седиште представништва или огранка страног правног лица, којим се потврђује да</w:t>
            </w:r>
            <w:r w:rsidRPr="00263421">
              <w:rPr>
                <w:rFonts w:ascii="Times New Roman" w:hAnsi="Times New Roman" w:cs="Times New Roman"/>
                <w:iCs/>
                <w:sz w:val="22"/>
                <w:szCs w:val="22"/>
                <w:lang w:val="sr-Cyrl-CS"/>
              </w:rPr>
              <w:t xml:space="preserve"> </w:t>
            </w:r>
            <w:r w:rsidRPr="00263421">
              <w:rPr>
                <w:rFonts w:ascii="Times New Roman" w:hAnsi="Times New Roman" w:cs="Times New Roman"/>
                <w:iCs/>
                <w:sz w:val="22"/>
                <w:szCs w:val="22"/>
                <w:lang w:val="ru-RU"/>
              </w:rPr>
              <w:t>правно лице није осуђивано</w:t>
            </w:r>
            <w:r w:rsidRPr="00263421">
              <w:rPr>
                <w:rFonts w:ascii="Times New Roman" w:hAnsi="Times New Roman" w:cs="Times New Roman"/>
                <w:iCs/>
                <w:sz w:val="22"/>
                <w:szCs w:val="22"/>
                <w:lang w:val="sr-Cyrl-CS"/>
              </w:rPr>
              <w:t xml:space="preserve"> </w:t>
            </w:r>
            <w:r w:rsidRPr="00263421">
              <w:rPr>
                <w:rFonts w:ascii="Times New Roman" w:hAnsi="Times New Roman" w:cs="Times New Roman"/>
                <w:iCs/>
                <w:sz w:val="22"/>
                <w:szCs w:val="22"/>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263421">
              <w:rPr>
                <w:rFonts w:ascii="Times New Roman" w:hAnsi="Times New Roman" w:cs="Times New Roman"/>
                <w:iCs/>
                <w:sz w:val="22"/>
                <w:szCs w:val="22"/>
                <w:lang w:val="sr-Cyrl-CS"/>
              </w:rPr>
              <w:t xml:space="preserve"> </w:t>
            </w:r>
            <w:r w:rsidRPr="00263421">
              <w:rPr>
                <w:rFonts w:ascii="Times New Roman" w:hAnsi="Times New Roman" w:cs="Times New Roman"/>
                <w:iCs/>
                <w:sz w:val="22"/>
                <w:szCs w:val="22"/>
                <w:lang w:val="ru-RU"/>
              </w:rPr>
              <w:t>2) Извод из казнене евиденције Посебног одељења за организовани криминал Вишег суда у Београду,</w:t>
            </w:r>
            <w:r w:rsidRPr="00263421">
              <w:rPr>
                <w:rFonts w:ascii="Times New Roman" w:hAnsi="Times New Roman" w:cs="Times New Roman"/>
                <w:iCs/>
                <w:sz w:val="22"/>
                <w:szCs w:val="22"/>
                <w:lang w:val="sr-Cyrl-CS"/>
              </w:rPr>
              <w:t xml:space="preserve"> </w:t>
            </w:r>
            <w:r w:rsidRPr="00263421">
              <w:rPr>
                <w:rFonts w:ascii="Times New Roman" w:hAnsi="Times New Roman" w:cs="Times New Roman"/>
                <w:iCs/>
                <w:sz w:val="22"/>
                <w:szCs w:val="22"/>
                <w:lang w:val="ru-RU"/>
              </w:rPr>
              <w:t>којим се потврђује да</w:t>
            </w:r>
            <w:r w:rsidRPr="00263421">
              <w:rPr>
                <w:rFonts w:ascii="Times New Roman" w:hAnsi="Times New Roman" w:cs="Times New Roman"/>
                <w:iCs/>
                <w:sz w:val="22"/>
                <w:szCs w:val="22"/>
                <w:lang w:val="sr-Cyrl-RS"/>
              </w:rPr>
              <w:t xml:space="preserve"> </w:t>
            </w:r>
            <w:r w:rsidRPr="00263421">
              <w:rPr>
                <w:rFonts w:ascii="Times New Roman" w:hAnsi="Times New Roman" w:cs="Times New Roman"/>
                <w:iCs/>
                <w:sz w:val="22"/>
                <w:szCs w:val="22"/>
                <w:lang w:val="ru-RU"/>
              </w:rPr>
              <w:t>правно лице</w:t>
            </w:r>
            <w:r w:rsidRPr="00263421">
              <w:rPr>
                <w:rFonts w:ascii="Times New Roman" w:hAnsi="Times New Roman" w:cs="Times New Roman"/>
                <w:iCs/>
                <w:sz w:val="22"/>
                <w:szCs w:val="22"/>
                <w:lang w:val="sr-Cyrl-RS"/>
              </w:rPr>
              <w:t xml:space="preserve"> </w:t>
            </w:r>
            <w:r w:rsidRPr="00263421">
              <w:rPr>
                <w:rFonts w:ascii="Times New Roman" w:hAnsi="Times New Roman" w:cs="Times New Roman"/>
                <w:iCs/>
                <w:sz w:val="22"/>
                <w:szCs w:val="22"/>
                <w:lang w:val="ru-RU"/>
              </w:rPr>
              <w:t>није осуђивано</w:t>
            </w:r>
            <w:r w:rsidRPr="00263421">
              <w:rPr>
                <w:rFonts w:ascii="Times New Roman" w:hAnsi="Times New Roman" w:cs="Times New Roman"/>
                <w:iCs/>
                <w:sz w:val="22"/>
                <w:szCs w:val="22"/>
                <w:lang w:val="sr-Cyrl-RS"/>
              </w:rPr>
              <w:t xml:space="preserve"> </w:t>
            </w:r>
            <w:r w:rsidRPr="00263421">
              <w:rPr>
                <w:rFonts w:ascii="Times New Roman" w:hAnsi="Times New Roman" w:cs="Times New Roman"/>
                <w:iCs/>
                <w:sz w:val="22"/>
                <w:szCs w:val="22"/>
                <w:lang w:val="ru-RU"/>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Pr="00263421">
              <w:rPr>
                <w:rFonts w:ascii="Times New Roman" w:hAnsi="Times New Roman" w:cs="Times New Roman"/>
                <w:iCs/>
                <w:sz w:val="22"/>
                <w:szCs w:val="22"/>
                <w:lang w:val="sr-Cyrl-RS"/>
              </w:rPr>
              <w:t xml:space="preserve"> </w:t>
            </w:r>
            <w:r w:rsidRPr="00263421">
              <w:rPr>
                <w:rFonts w:ascii="Times New Roman" w:hAnsi="Times New Roman" w:cs="Times New Roman"/>
                <w:iCs/>
                <w:sz w:val="22"/>
                <w:szCs w:val="22"/>
                <w:lang w:val="ru-RU"/>
              </w:rPr>
              <w:t>понуђача</w:t>
            </w:r>
            <w:r w:rsidRPr="00263421">
              <w:rPr>
                <w:rFonts w:ascii="Times New Roman" w:hAnsi="Times New Roman" w:cs="Times New Roman"/>
                <w:iCs/>
                <w:sz w:val="22"/>
                <w:szCs w:val="22"/>
                <w:lang w:val="sr-Cyrl-RS"/>
              </w:rPr>
              <w:t xml:space="preserve"> </w:t>
            </w:r>
            <w:r w:rsidRPr="00263421">
              <w:rPr>
                <w:rFonts w:ascii="Times New Roman" w:hAnsi="Times New Roman" w:cs="Times New Roman"/>
                <w:iCs/>
                <w:sz w:val="22"/>
                <w:szCs w:val="22"/>
                <w:lang w:val="ru-RU"/>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263421">
              <w:rPr>
                <w:rFonts w:ascii="Times New Roman" w:hAnsi="Times New Roman" w:cs="Times New Roman"/>
                <w:iCs/>
                <w:sz w:val="22"/>
                <w:szCs w:val="22"/>
                <w:lang w:val="sr-Cyrl-RS"/>
              </w:rPr>
              <w:t xml:space="preserve"> </w:t>
            </w:r>
            <w:r w:rsidRPr="00263421">
              <w:rPr>
                <w:rFonts w:ascii="Times New Roman" w:hAnsi="Times New Roman" w:cs="Times New Roman"/>
                <w:iCs/>
                <w:sz w:val="22"/>
                <w:szCs w:val="22"/>
                <w:lang w:val="ru-RU"/>
              </w:rPr>
              <w:t xml:space="preserve">(захтев се може поднети према месту рођења или према месту пребивалишта законског заступника). </w:t>
            </w:r>
          </w:p>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sr-Cyrl-CS"/>
              </w:rPr>
            </w:pPr>
            <w:r w:rsidRPr="00263421">
              <w:rPr>
                <w:rFonts w:ascii="Times New Roman" w:hAnsi="Times New Roman" w:cs="Times New Roman"/>
                <w:iCs/>
                <w:sz w:val="22"/>
                <w:szCs w:val="22"/>
                <w:lang w:val="ru-RU"/>
              </w:rPr>
              <w:t xml:space="preserve">Уколико понуђач има више законских заступника дужан је да достави доказ за сваког од њих. </w:t>
            </w:r>
          </w:p>
        </w:tc>
      </w:tr>
      <w:tr w:rsidR="009D3F91"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hAnsi="Times New Roman" w:cs="Times New Roman"/>
                <w:iCs/>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63421">
              <w:rPr>
                <w:rFonts w:ascii="Times New Roman" w:hAnsi="Times New Roman" w:cs="Times New Roman"/>
                <w:iCs/>
                <w:sz w:val="22"/>
                <w:szCs w:val="22"/>
                <w:lang w:val="sr-Cyrl-CS"/>
              </w:rPr>
              <w:t xml:space="preserve"> </w:t>
            </w:r>
            <w:r w:rsidRPr="00263421">
              <w:rPr>
                <w:rFonts w:ascii="Times New Roman" w:hAnsi="Times New Roman" w:cs="Times New Roman"/>
                <w:iCs/>
                <w:sz w:val="22"/>
                <w:szCs w:val="22"/>
                <w:lang w:val="ru-RU"/>
              </w:rPr>
              <w:t>(захтев се може поднети према месту рођења или према месту пребивалишта).</w:t>
            </w:r>
            <w:r w:rsidRPr="00263421">
              <w:rPr>
                <w:rFonts w:ascii="Times New Roman" w:eastAsia="Arial Unicode MS" w:hAnsi="Times New Roman" w:cs="Times New Roman"/>
                <w:kern w:val="2"/>
                <w:sz w:val="22"/>
                <w:szCs w:val="22"/>
                <w:lang w:val="ru-RU"/>
              </w:rPr>
              <w:t xml:space="preserve"> </w:t>
            </w:r>
          </w:p>
        </w:tc>
      </w:tr>
      <w:tr w:rsidR="009D3F91"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физичко лице: </w:t>
            </w:r>
          </w:p>
        </w:tc>
        <w:tc>
          <w:tcPr>
            <w:tcW w:w="7109" w:type="dxa"/>
            <w:tcBorders>
              <w:top w:val="single" w:sz="4" w:space="0" w:color="auto"/>
              <w:left w:val="single" w:sz="4" w:space="0" w:color="auto"/>
              <w:bottom w:val="single" w:sz="4" w:space="0" w:color="auto"/>
              <w:right w:val="single" w:sz="4" w:space="0" w:color="auto"/>
            </w:tcBorders>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hAnsi="Times New Roman" w:cs="Times New Roman"/>
                <w:iCs/>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63421">
              <w:rPr>
                <w:rFonts w:ascii="Times New Roman" w:hAnsi="Times New Roman" w:cs="Times New Roman"/>
                <w:iCs/>
                <w:sz w:val="22"/>
                <w:szCs w:val="22"/>
                <w:lang w:val="sr-Cyrl-CS"/>
              </w:rPr>
              <w:t xml:space="preserve"> </w:t>
            </w:r>
            <w:r w:rsidRPr="00263421">
              <w:rPr>
                <w:rFonts w:ascii="Times New Roman" w:hAnsi="Times New Roman" w:cs="Times New Roman"/>
                <w:iCs/>
                <w:sz w:val="22"/>
                <w:szCs w:val="22"/>
                <w:lang w:val="ru-RU"/>
              </w:rPr>
              <w:t>(захтев се може поднети према месту рођења или према месту пребивалишта).</w:t>
            </w:r>
            <w:r w:rsidRPr="00263421">
              <w:rPr>
                <w:rFonts w:ascii="Times New Roman" w:eastAsia="Arial Unicode MS" w:hAnsi="Times New Roman" w:cs="Times New Roman"/>
                <w:kern w:val="2"/>
                <w:sz w:val="22"/>
                <w:szCs w:val="22"/>
                <w:lang w:val="ru-RU"/>
              </w:rPr>
              <w:t xml:space="preserve"> </w:t>
            </w:r>
          </w:p>
        </w:tc>
      </w:tr>
      <w:tr w:rsidR="009D3F91" w:rsidRPr="0026342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jc w:val="center"/>
              <w:rPr>
                <w:sz w:val="22"/>
                <w:szCs w:val="22"/>
                <w:lang w:val="sr-Cyrl-RS"/>
              </w:rPr>
            </w:pPr>
            <w:r w:rsidRPr="00263421">
              <w:rPr>
                <w:sz w:val="22"/>
                <w:szCs w:val="22"/>
                <w:lang w:val="sr-Cyrl-CS"/>
              </w:rPr>
              <w:t>1.4</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263421" w:rsidRDefault="009D3F91" w:rsidP="0020572E">
            <w:pPr>
              <w:pStyle w:val="Default"/>
              <w:spacing w:line="276" w:lineRule="auto"/>
              <w:jc w:val="both"/>
              <w:rPr>
                <w:rFonts w:ascii="Times New Roman" w:eastAsia="Arial Unicode MS" w:hAnsi="Times New Roman" w:cs="Times New Roman"/>
                <w:kern w:val="2"/>
                <w:sz w:val="22"/>
                <w:szCs w:val="22"/>
                <w:lang w:val="sr-Latn-CS"/>
              </w:rPr>
            </w:pPr>
            <w:r w:rsidRPr="00263421">
              <w:rPr>
                <w:rFonts w:ascii="Times New Roman" w:eastAsia="Arial Unicode MS" w:hAnsi="Times New Roman" w:cs="Times New Roman"/>
                <w:kern w:val="2"/>
                <w:sz w:val="22"/>
                <w:szCs w:val="22"/>
                <w:lang w:val="ru-RU"/>
              </w:rPr>
              <w:t>да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је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измирио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доспеле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порезе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доприносе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и</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друге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јавне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дажбине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у</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складу</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са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прописима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Републике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lastRenderedPageBreak/>
              <w:t>Србије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или</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стране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државе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када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има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седиште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на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њеној</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територији</w:t>
            </w:r>
            <w:r w:rsidRPr="00263421">
              <w:rPr>
                <w:rFonts w:ascii="Times New Roman" w:eastAsia="Arial Unicode MS" w:hAnsi="Times New Roman" w:cs="Times New Roman"/>
                <w:kern w:val="2"/>
                <w:sz w:val="22"/>
                <w:szCs w:val="22"/>
                <w:lang w:val="sr-Latn-CS"/>
              </w:rPr>
              <w:t xml:space="preserve">; </w:t>
            </w:r>
          </w:p>
          <w:p w:rsidR="009D3F91" w:rsidRPr="00263421" w:rsidRDefault="009D3F91" w:rsidP="0020572E">
            <w:pPr>
              <w:pStyle w:val="Default"/>
              <w:spacing w:line="276" w:lineRule="auto"/>
              <w:jc w:val="both"/>
              <w:rPr>
                <w:rFonts w:ascii="Times New Roman" w:eastAsia="Arial Unicode MS" w:hAnsi="Times New Roman" w:cs="Times New Roman"/>
                <w:kern w:val="2"/>
                <w:sz w:val="22"/>
                <w:szCs w:val="22"/>
                <w:lang w:val="sr-Latn-CS"/>
              </w:rPr>
            </w:pPr>
            <w:r w:rsidRPr="00263421">
              <w:rPr>
                <w:rFonts w:ascii="Times New Roman" w:eastAsia="Arial Unicode MS" w:hAnsi="Times New Roman" w:cs="Times New Roman"/>
                <w:b/>
                <w:bCs/>
                <w:kern w:val="2"/>
                <w:sz w:val="22"/>
                <w:szCs w:val="22"/>
                <w:lang w:val="ru-RU"/>
              </w:rPr>
              <w:t>Доказ</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не</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може</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бити</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старији</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од</w:t>
            </w:r>
            <w:r w:rsidRPr="00263421">
              <w:rPr>
                <w:rFonts w:ascii="Times New Roman" w:eastAsia="Arial Unicode MS" w:hAnsi="Times New Roman" w:cs="Times New Roman"/>
                <w:b/>
                <w:bCs/>
                <w:kern w:val="2"/>
                <w:sz w:val="22"/>
                <w:szCs w:val="22"/>
                <w:lang w:val="sr-Latn-CS"/>
              </w:rPr>
              <w:t xml:space="preserve"> 2 </w:t>
            </w:r>
            <w:r w:rsidRPr="00263421">
              <w:rPr>
                <w:rFonts w:ascii="Times New Roman" w:eastAsia="Arial Unicode MS" w:hAnsi="Times New Roman" w:cs="Times New Roman"/>
                <w:b/>
                <w:bCs/>
                <w:kern w:val="2"/>
                <w:sz w:val="22"/>
                <w:szCs w:val="22"/>
                <w:lang w:val="ru-RU"/>
              </w:rPr>
              <w:t>месеца</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пре</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отварања</w:t>
            </w:r>
            <w:r w:rsidRPr="00263421">
              <w:rPr>
                <w:rFonts w:ascii="Times New Roman" w:eastAsia="Arial Unicode MS" w:hAnsi="Times New Roman" w:cs="Times New Roman"/>
                <w:b/>
                <w:bCs/>
                <w:kern w:val="2"/>
                <w:sz w:val="22"/>
                <w:szCs w:val="22"/>
                <w:lang w:val="sr-Latn-CS"/>
              </w:rPr>
              <w:t xml:space="preserve"> </w:t>
            </w:r>
            <w:r w:rsidRPr="00263421">
              <w:rPr>
                <w:rFonts w:ascii="Times New Roman" w:eastAsia="Arial Unicode MS" w:hAnsi="Times New Roman" w:cs="Times New Roman"/>
                <w:b/>
                <w:bCs/>
                <w:kern w:val="2"/>
                <w:sz w:val="22"/>
                <w:szCs w:val="22"/>
                <w:lang w:val="ru-RU"/>
              </w:rPr>
              <w:t>понуда</w:t>
            </w:r>
            <w:r w:rsidRPr="00263421">
              <w:rPr>
                <w:rFonts w:ascii="Times New Roman" w:eastAsia="Arial Unicode MS" w:hAnsi="Times New Roman" w:cs="Times New Roman"/>
                <w:b/>
                <w:bCs/>
                <w:kern w:val="2"/>
                <w:sz w:val="22"/>
                <w:szCs w:val="22"/>
                <w:lang w:val="sr-Latn-CS"/>
              </w:rPr>
              <w:t xml:space="preserve"> </w:t>
            </w:r>
          </w:p>
        </w:tc>
      </w:tr>
      <w:tr w:rsidR="009D3F91" w:rsidRPr="0026342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eastAsia="Arial Unicode MS" w:hAnsi="Times New Roman" w:cs="Times New Roman"/>
                <w:kern w:val="2"/>
                <w:sz w:val="22"/>
                <w:szCs w:val="22"/>
                <w:lang w:val="ru-RU"/>
              </w:rPr>
              <w:t>Уверењ</w:t>
            </w:r>
            <w:r w:rsidRPr="00263421">
              <w:rPr>
                <w:rFonts w:ascii="Times New Roman" w:eastAsia="Arial Unicode MS" w:hAnsi="Times New Roman" w:cs="Times New Roman"/>
                <w:kern w:val="2"/>
                <w:sz w:val="22"/>
                <w:szCs w:val="22"/>
                <w:lang w:val="sr-Cyrl-CS"/>
              </w:rPr>
              <w:t>е</w:t>
            </w:r>
            <w:r w:rsidRPr="00263421">
              <w:rPr>
                <w:rFonts w:ascii="Times New Roman" w:eastAsia="Arial Unicode MS" w:hAnsi="Times New Roman" w:cs="Times New Roman"/>
                <w:kern w:val="2"/>
                <w:sz w:val="22"/>
                <w:szCs w:val="22"/>
                <w:lang w:val="ru-RU"/>
              </w:rPr>
              <w:t xml:space="preserve"> Пореске управе Министарства финансија и привреде да је измирио доспеле порезе и доприносе и уверењ</w:t>
            </w:r>
            <w:r w:rsidRPr="00263421">
              <w:rPr>
                <w:rFonts w:ascii="Times New Roman" w:eastAsia="Arial Unicode MS" w:hAnsi="Times New Roman" w:cs="Times New Roman"/>
                <w:kern w:val="2"/>
                <w:sz w:val="22"/>
                <w:szCs w:val="22"/>
                <w:lang w:val="sr-Cyrl-CS"/>
              </w:rPr>
              <w:t>е</w:t>
            </w:r>
            <w:r w:rsidRPr="00263421">
              <w:rPr>
                <w:rFonts w:ascii="Times New Roman" w:eastAsia="Arial Unicode MS" w:hAnsi="Times New Roman" w:cs="Times New Roman"/>
                <w:kern w:val="2"/>
                <w:sz w:val="22"/>
                <w:szCs w:val="22"/>
                <w:lang w:val="ru-RU"/>
              </w:rPr>
              <w:t xml:space="preserve"> надлежне локалне самоуправе да је измирио обавезе по основу изворних локалних јавних прихода; </w:t>
            </w:r>
          </w:p>
        </w:tc>
      </w:tr>
      <w:tr w:rsidR="009D3F91"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eastAsia="Arial Unicode MS" w:hAnsi="Times New Roman" w:cs="Times New Roman"/>
                <w:kern w:val="2"/>
                <w:sz w:val="22"/>
                <w:szCs w:val="22"/>
                <w:lang w:val="ru-RU"/>
              </w:rPr>
              <w:t>Уверењ</w:t>
            </w:r>
            <w:r w:rsidRPr="00263421">
              <w:rPr>
                <w:rFonts w:ascii="Times New Roman" w:eastAsia="Arial Unicode MS" w:hAnsi="Times New Roman" w:cs="Times New Roman"/>
                <w:kern w:val="2"/>
                <w:sz w:val="22"/>
                <w:szCs w:val="22"/>
                <w:lang w:val="sr-Cyrl-CS"/>
              </w:rPr>
              <w:t>е</w:t>
            </w:r>
            <w:r w:rsidRPr="00263421">
              <w:rPr>
                <w:rFonts w:ascii="Times New Roman" w:eastAsia="Arial Unicode MS" w:hAnsi="Times New Roman" w:cs="Times New Roman"/>
                <w:kern w:val="2"/>
                <w:sz w:val="22"/>
                <w:szCs w:val="22"/>
                <w:lang w:val="ru-RU"/>
              </w:rPr>
              <w:t xml:space="preserve"> Пореске управе Министарства финансија и привреде да је измирио доспеле порезе и доприносе и уверењ</w:t>
            </w:r>
            <w:r w:rsidRPr="00263421">
              <w:rPr>
                <w:rFonts w:ascii="Times New Roman" w:eastAsia="Arial Unicode MS" w:hAnsi="Times New Roman" w:cs="Times New Roman"/>
                <w:kern w:val="2"/>
                <w:sz w:val="22"/>
                <w:szCs w:val="22"/>
                <w:lang w:val="sr-Cyrl-CS"/>
              </w:rPr>
              <w:t>е</w:t>
            </w:r>
            <w:r w:rsidRPr="00263421">
              <w:rPr>
                <w:rFonts w:ascii="Times New Roman" w:eastAsia="Arial Unicode MS" w:hAnsi="Times New Roman" w:cs="Times New Roman"/>
                <w:kern w:val="2"/>
                <w:sz w:val="22"/>
                <w:szCs w:val="22"/>
                <w:lang w:val="ru-RU"/>
              </w:rPr>
              <w:t xml:space="preserve"> надлежне управе локалне самоуправе да је измирио обавезе по основу изворних локалних јавних прихода; </w:t>
            </w:r>
          </w:p>
        </w:tc>
      </w:tr>
      <w:tr w:rsidR="009D3F91"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физичко лице: </w:t>
            </w:r>
          </w:p>
        </w:tc>
        <w:tc>
          <w:tcPr>
            <w:tcW w:w="7109" w:type="dxa"/>
            <w:tcBorders>
              <w:top w:val="single" w:sz="4" w:space="0" w:color="auto"/>
              <w:left w:val="single" w:sz="4" w:space="0" w:color="auto"/>
              <w:bottom w:val="single" w:sz="4" w:space="0" w:color="auto"/>
              <w:right w:val="single" w:sz="4" w:space="0" w:color="auto"/>
            </w:tcBorders>
          </w:tcPr>
          <w:p w:rsidR="009D3F91" w:rsidRPr="00263421" w:rsidRDefault="009D3F91" w:rsidP="002057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eastAsia="Arial Unicode MS" w:hAnsi="Times New Roman" w:cs="Times New Roman"/>
                <w:kern w:val="2"/>
                <w:sz w:val="22"/>
                <w:szCs w:val="22"/>
                <w:lang w:val="ru-RU"/>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9D3F91" w:rsidRPr="0026342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263421" w:rsidRDefault="009D3F91" w:rsidP="0020572E">
            <w:pPr>
              <w:jc w:val="center"/>
              <w:rPr>
                <w:sz w:val="22"/>
                <w:szCs w:val="22"/>
                <w:lang w:val="sr-Cyrl-RS"/>
              </w:rPr>
            </w:pPr>
            <w:r w:rsidRPr="00263421">
              <w:rPr>
                <w:sz w:val="22"/>
                <w:szCs w:val="22"/>
                <w:lang w:val="sr-Cyrl-CS"/>
              </w:rPr>
              <w:t>1.5</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272E4C" w:rsidRPr="00272E4C" w:rsidRDefault="006377EB" w:rsidP="00272E4C">
            <w:pPr>
              <w:pStyle w:val="Default"/>
              <w:numPr>
                <w:ilvl w:val="0"/>
                <w:numId w:val="37"/>
              </w:numPr>
              <w:spacing w:line="276" w:lineRule="auto"/>
              <w:jc w:val="both"/>
              <w:rPr>
                <w:rFonts w:ascii="Times New Roman" w:eastAsia="Arial Unicode MS" w:hAnsi="Times New Roman" w:cs="Times New Roman"/>
                <w:kern w:val="2"/>
                <w:sz w:val="22"/>
                <w:szCs w:val="22"/>
                <w:lang w:val="sr-Cyrl-RS"/>
              </w:rPr>
            </w:pPr>
            <w:r w:rsidRPr="00263421">
              <w:rPr>
                <w:rFonts w:ascii="Times New Roman" w:eastAsia="Arial Unicode MS" w:hAnsi="Times New Roman" w:cs="Times New Roman"/>
                <w:kern w:val="2"/>
                <w:sz w:val="22"/>
                <w:szCs w:val="22"/>
                <w:lang w:val="ru-RU"/>
              </w:rPr>
              <w:t>да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има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важећу</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дозволу</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надлежног</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органа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за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обављање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делатности</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која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је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предмет</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јавне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набавке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ако</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је</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таква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дозвола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предвиђена</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посебним</w:t>
            </w:r>
            <w:r w:rsidRPr="00263421">
              <w:rPr>
                <w:rFonts w:ascii="Times New Roman" w:eastAsia="Arial Unicode MS" w:hAnsi="Times New Roman" w:cs="Times New Roman"/>
                <w:kern w:val="2"/>
                <w:sz w:val="22"/>
                <w:szCs w:val="22"/>
                <w:lang w:val="sr-Latn-CS"/>
              </w:rPr>
              <w:t xml:space="preserve"> </w:t>
            </w:r>
            <w:r w:rsidRPr="00263421">
              <w:rPr>
                <w:rFonts w:ascii="Times New Roman" w:eastAsia="Arial Unicode MS" w:hAnsi="Times New Roman" w:cs="Times New Roman"/>
                <w:kern w:val="2"/>
                <w:sz w:val="22"/>
                <w:szCs w:val="22"/>
                <w:lang w:val="ru-RU"/>
              </w:rPr>
              <w:t>прописом</w:t>
            </w:r>
            <w:r w:rsidRPr="00263421">
              <w:rPr>
                <w:rFonts w:ascii="Times New Roman" w:eastAsia="Arial Unicode MS" w:hAnsi="Times New Roman" w:cs="Times New Roman"/>
                <w:kern w:val="2"/>
                <w:sz w:val="22"/>
                <w:szCs w:val="22"/>
                <w:lang w:val="sr-Latn-CS"/>
              </w:rPr>
              <w:t>.</w:t>
            </w:r>
          </w:p>
        </w:tc>
      </w:tr>
      <w:tr w:rsidR="00B27650" w:rsidRPr="0026342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tcPr>
          <w:p w:rsidR="00F8132E" w:rsidRPr="00263421" w:rsidRDefault="006377EB" w:rsidP="00F8132E">
            <w:pPr>
              <w:pStyle w:val="Default"/>
              <w:spacing w:line="100" w:lineRule="atLeast"/>
              <w:jc w:val="both"/>
              <w:rPr>
                <w:rFonts w:ascii="Times New Roman" w:eastAsia="Arial Unicode MS" w:hAnsi="Times New Roman" w:cs="Times New Roman"/>
                <w:kern w:val="2"/>
                <w:sz w:val="22"/>
                <w:szCs w:val="22"/>
                <w:lang w:val="ru-RU"/>
              </w:rPr>
            </w:pPr>
            <w:r w:rsidRPr="00263421">
              <w:rPr>
                <w:rFonts w:ascii="Times New Roman" w:hAnsi="Times New Roman" w:cs="Times New Roman"/>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B27650" w:rsidRPr="00263421" w:rsidTr="0020572E">
        <w:trPr>
          <w:trHeight w:val="575"/>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tcPr>
          <w:p w:rsidR="00B27650" w:rsidRPr="00263421" w:rsidRDefault="006377EB" w:rsidP="00F8132E">
            <w:pPr>
              <w:pStyle w:val="Default"/>
              <w:spacing w:line="100" w:lineRule="atLeast"/>
              <w:jc w:val="both"/>
              <w:rPr>
                <w:rFonts w:ascii="Times New Roman" w:eastAsia="Arial Unicode MS" w:hAnsi="Times New Roman" w:cs="Times New Roman"/>
                <w:kern w:val="2"/>
                <w:sz w:val="22"/>
                <w:szCs w:val="22"/>
                <w:lang w:val="sr-Cyrl-CS"/>
              </w:rPr>
            </w:pPr>
            <w:r w:rsidRPr="00263421">
              <w:rPr>
                <w:rFonts w:ascii="Times New Roman" w:hAnsi="Times New Roman" w:cs="Times New Roman"/>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B27650" w:rsidRPr="00263421" w:rsidTr="0020572E">
        <w:trPr>
          <w:jc w:val="center"/>
        </w:trPr>
        <w:tc>
          <w:tcPr>
            <w:tcW w:w="744" w:type="dxa"/>
            <w:tcBorders>
              <w:top w:val="single" w:sz="4" w:space="0" w:color="auto"/>
              <w:left w:val="single" w:sz="4" w:space="0" w:color="auto"/>
              <w:bottom w:val="single" w:sz="4" w:space="0" w:color="auto"/>
              <w:right w:val="single" w:sz="4" w:space="0" w:color="auto"/>
            </w:tcBorders>
          </w:tcPr>
          <w:p w:rsidR="00B27650" w:rsidRPr="00263421" w:rsidRDefault="00B27650" w:rsidP="0020572E">
            <w:pPr>
              <w:rPr>
                <w:sz w:val="22"/>
                <w:szCs w:val="22"/>
                <w:lang w:val="sr-Cyrl-CS"/>
              </w:rPr>
            </w:pPr>
            <w:r w:rsidRPr="00263421">
              <w:rPr>
                <w:sz w:val="22"/>
                <w:szCs w:val="22"/>
                <w:lang w:val="sr-Cyrl-CS"/>
              </w:rPr>
              <w:t>Ред. број</w:t>
            </w:r>
          </w:p>
        </w:tc>
        <w:tc>
          <w:tcPr>
            <w:tcW w:w="9444" w:type="dxa"/>
            <w:gridSpan w:val="3"/>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jc w:val="center"/>
              <w:rPr>
                <w:rFonts w:ascii="Times New Roman" w:eastAsia="Arial Unicode MS" w:hAnsi="Times New Roman" w:cs="Times New Roman"/>
                <w:kern w:val="2"/>
                <w:sz w:val="22"/>
                <w:szCs w:val="22"/>
                <w:lang w:val="sr-Cyrl-CS"/>
              </w:rPr>
            </w:pPr>
            <w:r w:rsidRPr="00263421">
              <w:rPr>
                <w:rFonts w:ascii="Times New Roman" w:eastAsia="Arial Unicode MS" w:hAnsi="Times New Roman" w:cs="Times New Roman"/>
                <w:b/>
                <w:bCs/>
                <w:kern w:val="2"/>
                <w:sz w:val="22"/>
                <w:szCs w:val="22"/>
                <w:lang w:val="sr-Cyrl-CS"/>
              </w:rPr>
              <w:t>2 - ДОДАТНИ УСЛОВИ (члан 76. став 2. ЗЈН )</w:t>
            </w:r>
          </w:p>
        </w:tc>
      </w:tr>
      <w:tr w:rsidR="00B27650" w:rsidRPr="0026342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B27650" w:rsidRPr="00263421" w:rsidRDefault="00B27650" w:rsidP="00BF6E9A">
            <w:pPr>
              <w:jc w:val="center"/>
              <w:rPr>
                <w:sz w:val="22"/>
                <w:szCs w:val="22"/>
                <w:lang w:val="sr-Latn-ME"/>
              </w:rPr>
            </w:pPr>
            <w:r w:rsidRPr="00263421">
              <w:rPr>
                <w:sz w:val="22"/>
                <w:szCs w:val="22"/>
                <w:lang w:val="sr-Cyrl-CS"/>
              </w:rPr>
              <w:t>2.</w:t>
            </w:r>
            <w:r w:rsidRPr="00263421">
              <w:rPr>
                <w:sz w:val="22"/>
                <w:szCs w:val="22"/>
                <w:lang w:val="sr-Latn-ME"/>
              </w:rPr>
              <w:t>1</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B27650" w:rsidRPr="006377EB" w:rsidRDefault="00B27650" w:rsidP="0020572E">
            <w:pPr>
              <w:pStyle w:val="Default"/>
              <w:spacing w:line="100" w:lineRule="atLeast"/>
              <w:jc w:val="both"/>
              <w:rPr>
                <w:rFonts w:ascii="Times New Roman" w:eastAsia="Arial Unicode MS" w:hAnsi="Times New Roman" w:cs="Times New Roman"/>
                <w:b/>
                <w:bCs/>
                <w:color w:val="auto"/>
                <w:kern w:val="2"/>
                <w:sz w:val="22"/>
                <w:szCs w:val="22"/>
                <w:lang w:val="sr-Latn-RS"/>
              </w:rPr>
            </w:pPr>
            <w:r w:rsidRPr="006377EB">
              <w:rPr>
                <w:rFonts w:ascii="Times New Roman" w:eastAsia="Arial Unicode MS" w:hAnsi="Times New Roman" w:cs="Times New Roman"/>
                <w:b/>
                <w:bCs/>
                <w:color w:val="auto"/>
                <w:kern w:val="2"/>
                <w:sz w:val="22"/>
                <w:szCs w:val="22"/>
                <w:lang w:val="sr-Cyrl-CS"/>
              </w:rPr>
              <w:t xml:space="preserve">Пословни капацитет : </w:t>
            </w:r>
          </w:p>
          <w:p w:rsidR="00702F18" w:rsidRDefault="009C16CE" w:rsidP="00702F18">
            <w:pPr>
              <w:pStyle w:val="Default"/>
              <w:spacing w:line="100" w:lineRule="atLeast"/>
              <w:jc w:val="both"/>
              <w:rPr>
                <w:rFonts w:ascii="Times New Roman" w:eastAsia="Times New Roman" w:hAnsi="Times New Roman" w:cs="Times New Roman"/>
                <w:bCs/>
                <w:strike/>
                <w:color w:val="222222"/>
                <w:sz w:val="22"/>
                <w:szCs w:val="22"/>
                <w:lang w:val="sr-Cyrl-RS"/>
              </w:rPr>
            </w:pPr>
            <w:r w:rsidRPr="006377EB">
              <w:rPr>
                <w:rFonts w:ascii="Times New Roman" w:eastAsia="Times New Roman" w:hAnsi="Times New Roman" w:cs="Times New Roman"/>
                <w:bCs/>
                <w:color w:val="222222"/>
                <w:sz w:val="22"/>
                <w:szCs w:val="22"/>
              </w:rPr>
              <w:t>Да је понуђач у претходне </w:t>
            </w:r>
            <w:r w:rsidR="00046F35" w:rsidRPr="006377EB">
              <w:rPr>
                <w:rFonts w:ascii="Times New Roman" w:eastAsia="Times New Roman" w:hAnsi="Times New Roman" w:cs="Times New Roman"/>
                <w:bCs/>
                <w:color w:val="222222"/>
                <w:sz w:val="22"/>
                <w:szCs w:val="22"/>
                <w:lang w:val="sr-Cyrl-RS"/>
              </w:rPr>
              <w:t>2</w:t>
            </w:r>
            <w:r w:rsidR="00046F35" w:rsidRPr="006377EB">
              <w:rPr>
                <w:rFonts w:ascii="Times New Roman" w:eastAsia="Times New Roman" w:hAnsi="Times New Roman" w:cs="Times New Roman"/>
                <w:bCs/>
                <w:color w:val="222222"/>
                <w:sz w:val="22"/>
                <w:szCs w:val="22"/>
              </w:rPr>
              <w:t> </w:t>
            </w:r>
            <w:r w:rsidR="00046F35" w:rsidRPr="006377EB">
              <w:rPr>
                <w:rFonts w:ascii="Times New Roman" w:eastAsia="Times New Roman" w:hAnsi="Times New Roman" w:cs="Times New Roman"/>
                <w:bCs/>
                <w:color w:val="222222"/>
                <w:sz w:val="22"/>
                <w:szCs w:val="22"/>
                <w:lang w:val="sr-Cyrl-RS"/>
              </w:rPr>
              <w:t xml:space="preserve">(две) </w:t>
            </w:r>
            <w:r w:rsidR="00046F35" w:rsidRPr="006377EB">
              <w:rPr>
                <w:rFonts w:ascii="Times New Roman" w:eastAsia="Times New Roman" w:hAnsi="Times New Roman" w:cs="Times New Roman"/>
                <w:bCs/>
                <w:color w:val="222222"/>
                <w:sz w:val="22"/>
                <w:szCs w:val="22"/>
              </w:rPr>
              <w:t xml:space="preserve">обрачунске године </w:t>
            </w:r>
            <w:r w:rsidR="00046F35" w:rsidRPr="006377EB">
              <w:rPr>
                <w:rFonts w:ascii="Times New Roman" w:eastAsia="Times New Roman" w:hAnsi="Times New Roman" w:cs="Times New Roman"/>
                <w:bCs/>
                <w:color w:val="222222"/>
                <w:sz w:val="22"/>
                <w:szCs w:val="22"/>
                <w:lang w:val="sr-Cyrl-RS"/>
              </w:rPr>
              <w:t>(</w:t>
            </w:r>
            <w:r w:rsidR="00B27650" w:rsidRPr="006377EB">
              <w:rPr>
                <w:rFonts w:ascii="Times New Roman" w:eastAsia="Times New Roman" w:hAnsi="Times New Roman" w:cs="Times New Roman"/>
                <w:bCs/>
                <w:color w:val="222222"/>
                <w:sz w:val="22"/>
                <w:szCs w:val="22"/>
              </w:rPr>
              <w:t>2017 и 2018)</w:t>
            </w:r>
            <w:r w:rsidRPr="006377EB">
              <w:rPr>
                <w:rFonts w:ascii="Times New Roman" w:eastAsia="Times New Roman" w:hAnsi="Times New Roman" w:cs="Times New Roman"/>
                <w:bCs/>
                <w:color w:val="222222"/>
                <w:sz w:val="22"/>
                <w:szCs w:val="22"/>
                <w:lang w:val="sr-Cyrl-RS"/>
              </w:rPr>
              <w:t xml:space="preserve"> </w:t>
            </w:r>
            <w:r w:rsidRPr="006377EB">
              <w:rPr>
                <w:rFonts w:ascii="Times New Roman" w:eastAsia="Times New Roman" w:hAnsi="Times New Roman" w:cs="Times New Roman"/>
                <w:bCs/>
                <w:color w:val="222222"/>
                <w:sz w:val="22"/>
                <w:szCs w:val="22"/>
              </w:rPr>
              <w:t>има најмање 1 (један) реализован уговор</w:t>
            </w:r>
            <w:r w:rsidR="00702F18" w:rsidRPr="006377EB">
              <w:rPr>
                <w:rFonts w:ascii="Times New Roman" w:eastAsia="Times New Roman" w:hAnsi="Times New Roman" w:cs="Times New Roman"/>
                <w:bCs/>
                <w:color w:val="222222"/>
                <w:sz w:val="22"/>
                <w:szCs w:val="22"/>
                <w:lang w:val="sr-Cyrl-RS"/>
              </w:rPr>
              <w:t xml:space="preserve"> на изградњи, реконструкцији, санацији, адаптацији или доградњи</w:t>
            </w:r>
            <w:r w:rsidRPr="006377EB">
              <w:rPr>
                <w:rFonts w:ascii="Times New Roman" w:eastAsia="Times New Roman" w:hAnsi="Times New Roman" w:cs="Times New Roman"/>
                <w:bCs/>
                <w:color w:val="222222"/>
                <w:sz w:val="22"/>
                <w:szCs w:val="22"/>
              </w:rPr>
              <w:t xml:space="preserve"> објекта</w:t>
            </w:r>
            <w:r w:rsidRPr="006377EB">
              <w:rPr>
                <w:rFonts w:ascii="Times New Roman" w:eastAsia="Times New Roman" w:hAnsi="Times New Roman" w:cs="Times New Roman"/>
                <w:bCs/>
                <w:color w:val="222222"/>
                <w:sz w:val="22"/>
                <w:szCs w:val="22"/>
                <w:lang w:val="sr-Cyrl-RS"/>
              </w:rPr>
              <w:t xml:space="preserve"> јавне</w:t>
            </w:r>
            <w:r w:rsidRPr="006377EB">
              <w:rPr>
                <w:rFonts w:ascii="Times New Roman" w:eastAsia="Times New Roman" w:hAnsi="Times New Roman" w:cs="Times New Roman"/>
                <w:bCs/>
                <w:color w:val="222222"/>
                <w:sz w:val="22"/>
                <w:szCs w:val="22"/>
                <w:vertAlign w:val="superscript"/>
                <w:lang w:val="sr-Cyrl-RS"/>
              </w:rPr>
              <w:t>1</w:t>
            </w:r>
            <w:r w:rsidRPr="006377EB">
              <w:rPr>
                <w:rFonts w:ascii="Times New Roman" w:eastAsia="Times New Roman" w:hAnsi="Times New Roman" w:cs="Times New Roman"/>
                <w:bCs/>
                <w:color w:val="222222"/>
                <w:sz w:val="22"/>
                <w:szCs w:val="22"/>
              </w:rPr>
              <w:t xml:space="preserve"> намене бруто</w:t>
            </w:r>
            <w:r w:rsidRPr="006377EB">
              <w:rPr>
                <w:rFonts w:ascii="Times New Roman" w:eastAsia="Times New Roman" w:hAnsi="Times New Roman" w:cs="Times New Roman"/>
                <w:bCs/>
                <w:color w:val="222222"/>
                <w:sz w:val="22"/>
                <w:szCs w:val="22"/>
                <w:lang w:val="sr-Cyrl-RS"/>
              </w:rPr>
              <w:t xml:space="preserve"> </w:t>
            </w:r>
            <w:r w:rsidRPr="006377EB">
              <w:rPr>
                <w:rFonts w:ascii="Times New Roman" w:eastAsia="Times New Roman" w:hAnsi="Times New Roman" w:cs="Times New Roman"/>
                <w:bCs/>
                <w:color w:val="222222"/>
                <w:sz w:val="22"/>
                <w:szCs w:val="22"/>
              </w:rPr>
              <w:t>грађевинске површине од најмање 1.000 м</w:t>
            </w:r>
            <w:r w:rsidRPr="006377EB">
              <w:rPr>
                <w:rFonts w:ascii="Times New Roman" w:eastAsia="Times New Roman" w:hAnsi="Times New Roman" w:cs="Times New Roman"/>
                <w:bCs/>
                <w:color w:val="222222"/>
                <w:sz w:val="22"/>
                <w:szCs w:val="22"/>
                <w:vertAlign w:val="superscript"/>
                <w:lang w:val="sr-Cyrl-RS"/>
              </w:rPr>
              <w:t>2</w:t>
            </w:r>
            <w:r w:rsidRPr="006377EB">
              <w:rPr>
                <w:rFonts w:ascii="Times New Roman" w:eastAsia="Times New Roman" w:hAnsi="Times New Roman" w:cs="Times New Roman"/>
                <w:bCs/>
                <w:color w:val="222222"/>
                <w:sz w:val="22"/>
                <w:szCs w:val="22"/>
                <w:lang w:val="sr-Cyrl-RS"/>
              </w:rPr>
              <w:t xml:space="preserve"> у области грађевинских радова, грађевинско-занатских радова, електроинсталација, аутоматска дојава пожара</w:t>
            </w:r>
            <w:r w:rsidR="004F19E5" w:rsidRPr="006377EB">
              <w:rPr>
                <w:rFonts w:ascii="Times New Roman" w:eastAsia="Times New Roman" w:hAnsi="Times New Roman" w:cs="Times New Roman"/>
                <w:bCs/>
                <w:color w:val="222222"/>
                <w:sz w:val="22"/>
                <w:szCs w:val="22"/>
                <w:lang w:val="sr-Cyrl-RS"/>
              </w:rPr>
              <w:t>,</w:t>
            </w:r>
            <w:r w:rsidRPr="006377EB">
              <w:rPr>
                <w:rFonts w:ascii="Times New Roman" w:eastAsia="Times New Roman" w:hAnsi="Times New Roman" w:cs="Times New Roman"/>
                <w:bCs/>
                <w:color w:val="222222"/>
                <w:sz w:val="22"/>
                <w:szCs w:val="22"/>
                <w:lang w:val="sr-Cyrl-RS"/>
              </w:rPr>
              <w:t xml:space="preserve"> у укупном износу од најмање 14.000.000,00 динара без ПДВ-а.</w:t>
            </w:r>
            <w:r w:rsidRPr="006377EB">
              <w:rPr>
                <w:rFonts w:ascii="Times New Roman" w:eastAsia="Times New Roman" w:hAnsi="Times New Roman" w:cs="Times New Roman"/>
                <w:bCs/>
                <w:color w:val="222222"/>
                <w:sz w:val="22"/>
                <w:szCs w:val="22"/>
                <w:vertAlign w:val="superscript"/>
                <w:lang w:val="sr-Cyrl-RS"/>
              </w:rPr>
              <w:t xml:space="preserve"> </w:t>
            </w:r>
            <w:r w:rsidRPr="006377EB">
              <w:rPr>
                <w:rFonts w:ascii="Times New Roman" w:eastAsia="Times New Roman" w:hAnsi="Times New Roman" w:cs="Times New Roman"/>
                <w:bCs/>
                <w:color w:val="222222"/>
                <w:sz w:val="22"/>
                <w:szCs w:val="22"/>
                <w:lang w:val="sr-Cyrl-RS"/>
              </w:rPr>
              <w:t xml:space="preserve"> </w:t>
            </w:r>
            <w:r w:rsidR="00B27650" w:rsidRPr="006377EB">
              <w:rPr>
                <w:rFonts w:ascii="Times New Roman" w:eastAsia="Times New Roman" w:hAnsi="Times New Roman" w:cs="Times New Roman"/>
                <w:bCs/>
                <w:color w:val="222222"/>
                <w:sz w:val="22"/>
                <w:szCs w:val="22"/>
                <w:lang w:val="sr-Cyrl-RS"/>
              </w:rPr>
              <w:t xml:space="preserve"> </w:t>
            </w:r>
          </w:p>
          <w:p w:rsidR="00046F35" w:rsidRPr="00046F35" w:rsidRDefault="00046F35" w:rsidP="00702F18">
            <w:pPr>
              <w:pStyle w:val="Default"/>
              <w:spacing w:line="100" w:lineRule="atLeast"/>
              <w:jc w:val="both"/>
              <w:rPr>
                <w:rFonts w:ascii="Times New Roman" w:eastAsia="Arial Unicode MS" w:hAnsi="Times New Roman" w:cs="Times New Roman"/>
                <w:bCs/>
                <w:color w:val="auto"/>
                <w:kern w:val="2"/>
                <w:sz w:val="22"/>
                <w:szCs w:val="22"/>
                <w:lang w:val="sr-Cyrl-RS"/>
              </w:rPr>
            </w:pPr>
            <w:r>
              <w:rPr>
                <w:rFonts w:ascii="Times New Roman" w:eastAsia="Times New Roman" w:hAnsi="Times New Roman" w:cs="Times New Roman"/>
                <w:bCs/>
                <w:color w:val="222222"/>
                <w:sz w:val="22"/>
                <w:szCs w:val="22"/>
                <w:lang w:val="sr-Cyrl-RS"/>
              </w:rPr>
              <w:t>(</w:t>
            </w:r>
            <w:r>
              <w:rPr>
                <w:rFonts w:ascii="Times New Roman" w:eastAsia="Times New Roman" w:hAnsi="Times New Roman" w:cs="Times New Roman"/>
                <w:bCs/>
                <w:color w:val="222222"/>
                <w:sz w:val="22"/>
                <w:szCs w:val="22"/>
                <w:vertAlign w:val="superscript"/>
                <w:lang w:val="sr-Cyrl-RS"/>
              </w:rPr>
              <w:t>1</w:t>
            </w:r>
            <w:r>
              <w:rPr>
                <w:rFonts w:ascii="Times New Roman" w:eastAsia="Times New Roman" w:hAnsi="Times New Roman" w:cs="Times New Roman"/>
                <w:bCs/>
                <w:color w:val="222222"/>
                <w:sz w:val="22"/>
                <w:szCs w:val="22"/>
                <w:lang w:val="sr-Cyrl-RS"/>
              </w:rPr>
              <w:t>под објектом јавне намене сматрааа   се објекат за потребе државних органа, органа територијалне аутономије и локалне самоуправе, болница, дом здравља, дом за старе, објекат образовања, објекат културе и сл. у смислу члана 2. став 1. Тачка 22а) Закона о планирању и изградњи.)</w:t>
            </w:r>
          </w:p>
        </w:tc>
      </w:tr>
      <w:tr w:rsidR="00B27650" w:rsidRPr="00263421" w:rsidTr="0020572E">
        <w:trPr>
          <w:trHeight w:val="515"/>
          <w:jc w:val="center"/>
        </w:trPr>
        <w:tc>
          <w:tcPr>
            <w:tcW w:w="744" w:type="dxa"/>
            <w:vMerge w:val="restart"/>
            <w:tcBorders>
              <w:top w:val="single" w:sz="4" w:space="0" w:color="auto"/>
              <w:left w:val="single" w:sz="4" w:space="0" w:color="auto"/>
              <w:bottom w:val="single" w:sz="4" w:space="0" w:color="auto"/>
              <w:right w:val="single" w:sz="4" w:space="0" w:color="auto"/>
            </w:tcBorders>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jc w:val="both"/>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vAlign w:val="center"/>
          </w:tcPr>
          <w:p w:rsidR="00B27650" w:rsidRPr="006377EB" w:rsidRDefault="00B27650" w:rsidP="0020572E">
            <w:pPr>
              <w:pStyle w:val="Default"/>
              <w:jc w:val="both"/>
              <w:rPr>
                <w:rFonts w:ascii="Times New Roman" w:hAnsi="Times New Roman" w:cs="Times New Roman"/>
                <w:color w:val="auto"/>
                <w:sz w:val="22"/>
                <w:szCs w:val="22"/>
                <w:lang w:val="ru-RU"/>
              </w:rPr>
            </w:pPr>
            <w:r w:rsidRPr="006377EB">
              <w:rPr>
                <w:rFonts w:ascii="Times New Roman" w:hAnsi="Times New Roman" w:cs="Times New Roman"/>
                <w:color w:val="auto"/>
                <w:sz w:val="22"/>
                <w:szCs w:val="22"/>
                <w:lang w:val="ru-RU"/>
              </w:rPr>
              <w:t>Понуђач мора да достави</w:t>
            </w:r>
            <w:r w:rsidR="00046F35" w:rsidRPr="006377EB">
              <w:rPr>
                <w:rFonts w:ascii="Times New Roman" w:hAnsi="Times New Roman" w:cs="Times New Roman"/>
                <w:color w:val="auto"/>
                <w:sz w:val="22"/>
                <w:szCs w:val="22"/>
                <w:lang w:val="ru-RU"/>
              </w:rPr>
              <w:t xml:space="preserve"> фотокопију </w:t>
            </w:r>
            <w:r w:rsidR="00046F35" w:rsidRPr="006377EB">
              <w:rPr>
                <w:rFonts w:ascii="Times New Roman" w:eastAsia="Times New Roman" w:hAnsi="Times New Roman" w:cs="Times New Roman"/>
                <w:bCs/>
                <w:color w:val="222222"/>
                <w:sz w:val="22"/>
                <w:szCs w:val="22"/>
              </w:rPr>
              <w:t>најмање 1 (једн</w:t>
            </w:r>
            <w:r w:rsidR="00046F35" w:rsidRPr="006377EB">
              <w:rPr>
                <w:rFonts w:ascii="Times New Roman" w:eastAsia="Times New Roman" w:hAnsi="Times New Roman" w:cs="Times New Roman"/>
                <w:bCs/>
                <w:color w:val="222222"/>
                <w:sz w:val="22"/>
                <w:szCs w:val="22"/>
                <w:lang w:val="sr-Cyrl-RS"/>
              </w:rPr>
              <w:t>ог</w:t>
            </w:r>
            <w:r w:rsidR="00046F35" w:rsidRPr="006377EB">
              <w:rPr>
                <w:rFonts w:ascii="Times New Roman" w:eastAsia="Times New Roman" w:hAnsi="Times New Roman" w:cs="Times New Roman"/>
                <w:bCs/>
                <w:color w:val="222222"/>
                <w:sz w:val="22"/>
                <w:szCs w:val="22"/>
              </w:rPr>
              <w:t>) уговор</w:t>
            </w:r>
            <w:r w:rsidR="00046F35" w:rsidRPr="006377EB">
              <w:rPr>
                <w:rFonts w:ascii="Times New Roman" w:eastAsia="Times New Roman" w:hAnsi="Times New Roman" w:cs="Times New Roman"/>
                <w:bCs/>
                <w:color w:val="222222"/>
                <w:sz w:val="22"/>
                <w:szCs w:val="22"/>
                <w:lang w:val="sr-Cyrl-RS"/>
              </w:rPr>
              <w:t>а</w:t>
            </w:r>
            <w:r w:rsidR="00046F35" w:rsidRPr="006377EB">
              <w:rPr>
                <w:rFonts w:ascii="Times New Roman" w:eastAsia="Times New Roman" w:hAnsi="Times New Roman" w:cs="Times New Roman"/>
                <w:bCs/>
                <w:color w:val="222222"/>
                <w:sz w:val="22"/>
                <w:szCs w:val="22"/>
              </w:rPr>
              <w:t xml:space="preserve"> </w:t>
            </w:r>
            <w:r w:rsidR="00702F18" w:rsidRPr="006377EB">
              <w:rPr>
                <w:rFonts w:ascii="Times New Roman" w:eastAsia="Times New Roman" w:hAnsi="Times New Roman" w:cs="Times New Roman"/>
                <w:bCs/>
                <w:color w:val="222222"/>
                <w:sz w:val="22"/>
                <w:szCs w:val="22"/>
                <w:lang w:val="sr-Cyrl-RS"/>
              </w:rPr>
              <w:t>на изградњи, реконструкцији, санацији, адаптацији или доградњи</w:t>
            </w:r>
            <w:r w:rsidR="00702F18" w:rsidRPr="006377EB">
              <w:rPr>
                <w:rFonts w:ascii="Times New Roman" w:eastAsia="Times New Roman" w:hAnsi="Times New Roman" w:cs="Times New Roman"/>
                <w:bCs/>
                <w:color w:val="222222"/>
                <w:sz w:val="22"/>
                <w:szCs w:val="22"/>
              </w:rPr>
              <w:t xml:space="preserve"> </w:t>
            </w:r>
            <w:r w:rsidR="00046F35" w:rsidRPr="006377EB">
              <w:rPr>
                <w:rFonts w:ascii="Times New Roman" w:eastAsia="Times New Roman" w:hAnsi="Times New Roman" w:cs="Times New Roman"/>
                <w:bCs/>
                <w:color w:val="222222"/>
                <w:sz w:val="22"/>
                <w:szCs w:val="22"/>
              </w:rPr>
              <w:t>објекта</w:t>
            </w:r>
            <w:r w:rsidR="00046F35" w:rsidRPr="006377EB">
              <w:rPr>
                <w:rFonts w:ascii="Times New Roman" w:eastAsia="Times New Roman" w:hAnsi="Times New Roman" w:cs="Times New Roman"/>
                <w:bCs/>
                <w:color w:val="222222"/>
                <w:sz w:val="22"/>
                <w:szCs w:val="22"/>
                <w:lang w:val="sr-Cyrl-RS"/>
              </w:rPr>
              <w:t xml:space="preserve"> јавне</w:t>
            </w:r>
            <w:r w:rsidR="00046F35" w:rsidRPr="006377EB">
              <w:rPr>
                <w:rFonts w:ascii="Times New Roman" w:eastAsia="Times New Roman" w:hAnsi="Times New Roman" w:cs="Times New Roman"/>
                <w:bCs/>
                <w:color w:val="222222"/>
                <w:sz w:val="22"/>
                <w:szCs w:val="22"/>
                <w:vertAlign w:val="superscript"/>
                <w:lang w:val="sr-Cyrl-RS"/>
              </w:rPr>
              <w:t>1</w:t>
            </w:r>
            <w:r w:rsidR="00046F35" w:rsidRPr="006377EB">
              <w:rPr>
                <w:rFonts w:ascii="Times New Roman" w:eastAsia="Times New Roman" w:hAnsi="Times New Roman" w:cs="Times New Roman"/>
                <w:bCs/>
                <w:color w:val="222222"/>
                <w:sz w:val="22"/>
                <w:szCs w:val="22"/>
              </w:rPr>
              <w:t xml:space="preserve"> намене бруто</w:t>
            </w:r>
            <w:r w:rsidR="00046F35" w:rsidRPr="006377EB">
              <w:rPr>
                <w:rFonts w:ascii="Times New Roman" w:eastAsia="Times New Roman" w:hAnsi="Times New Roman" w:cs="Times New Roman"/>
                <w:bCs/>
                <w:color w:val="222222"/>
                <w:sz w:val="22"/>
                <w:szCs w:val="22"/>
                <w:lang w:val="sr-Cyrl-RS"/>
              </w:rPr>
              <w:t xml:space="preserve"> </w:t>
            </w:r>
            <w:r w:rsidR="00046F35" w:rsidRPr="006377EB">
              <w:rPr>
                <w:rFonts w:ascii="Times New Roman" w:eastAsia="Times New Roman" w:hAnsi="Times New Roman" w:cs="Times New Roman"/>
                <w:bCs/>
                <w:color w:val="222222"/>
                <w:sz w:val="22"/>
                <w:szCs w:val="22"/>
              </w:rPr>
              <w:t>грађевинске површине од најмање 1.000 м</w:t>
            </w:r>
            <w:r w:rsidR="00046F35" w:rsidRPr="006377EB">
              <w:rPr>
                <w:rFonts w:ascii="Times New Roman" w:eastAsia="Times New Roman" w:hAnsi="Times New Roman" w:cs="Times New Roman"/>
                <w:bCs/>
                <w:color w:val="222222"/>
                <w:sz w:val="22"/>
                <w:szCs w:val="22"/>
                <w:vertAlign w:val="superscript"/>
                <w:lang w:val="sr-Cyrl-RS"/>
              </w:rPr>
              <w:t>2</w:t>
            </w:r>
            <w:r w:rsidR="004F19E5" w:rsidRPr="006377EB">
              <w:rPr>
                <w:rFonts w:ascii="Times New Roman" w:eastAsia="Times New Roman" w:hAnsi="Times New Roman" w:cs="Times New Roman"/>
                <w:bCs/>
                <w:color w:val="222222"/>
                <w:sz w:val="22"/>
                <w:szCs w:val="22"/>
                <w:lang w:val="sr-Cyrl-RS"/>
              </w:rPr>
              <w:t xml:space="preserve"> у укупном износу од најмање 14.000.000,00 динара без ПДВ-а,</w:t>
            </w:r>
            <w:r w:rsidR="00046F35" w:rsidRPr="006377EB">
              <w:rPr>
                <w:rFonts w:ascii="Times New Roman" w:eastAsia="Times New Roman" w:hAnsi="Times New Roman" w:cs="Times New Roman"/>
                <w:bCs/>
                <w:color w:val="222222"/>
                <w:sz w:val="22"/>
                <w:szCs w:val="22"/>
                <w:lang w:val="sr-Cyrl-RS"/>
              </w:rPr>
              <w:t xml:space="preserve"> у области грађевинских радова, грађевинско-занатских радова, електроинсталација, аутоматска дојава пожара и</w:t>
            </w:r>
            <w:r w:rsidRPr="006377EB">
              <w:rPr>
                <w:rFonts w:ascii="Times New Roman" w:hAnsi="Times New Roman" w:cs="Times New Roman"/>
                <w:color w:val="auto"/>
                <w:sz w:val="22"/>
                <w:szCs w:val="22"/>
                <w:lang w:val="ru-RU"/>
              </w:rPr>
              <w:t xml:space="preserve"> копију комплетне оверене окончане ситуације за радове које је навео</w:t>
            </w:r>
            <w:r w:rsidR="00046F35" w:rsidRPr="006377EB">
              <w:rPr>
                <w:rFonts w:ascii="Times New Roman" w:eastAsia="Times New Roman" w:hAnsi="Times New Roman" w:cs="Times New Roman"/>
                <w:bCs/>
                <w:color w:val="222222"/>
                <w:sz w:val="22"/>
                <w:szCs w:val="22"/>
                <w:lang w:val="sr-Cyrl-RS"/>
              </w:rPr>
              <w:t>.</w:t>
            </w:r>
            <w:r w:rsidR="00046F35" w:rsidRPr="006377EB">
              <w:rPr>
                <w:rFonts w:ascii="Times New Roman" w:eastAsia="Times New Roman" w:hAnsi="Times New Roman" w:cs="Times New Roman"/>
                <w:bCs/>
                <w:color w:val="222222"/>
                <w:sz w:val="22"/>
                <w:szCs w:val="22"/>
                <w:vertAlign w:val="superscript"/>
                <w:lang w:val="sr-Cyrl-RS"/>
              </w:rPr>
              <w:t xml:space="preserve"> </w:t>
            </w:r>
            <w:r w:rsidR="00046F35" w:rsidRPr="006377EB">
              <w:rPr>
                <w:rFonts w:ascii="Times New Roman" w:eastAsia="Times New Roman" w:hAnsi="Times New Roman" w:cs="Times New Roman"/>
                <w:bCs/>
                <w:color w:val="222222"/>
                <w:sz w:val="22"/>
                <w:szCs w:val="22"/>
                <w:lang w:val="sr-Cyrl-RS"/>
              </w:rPr>
              <w:t xml:space="preserve">  </w:t>
            </w:r>
          </w:p>
          <w:p w:rsidR="00B27650" w:rsidRPr="006377EB" w:rsidRDefault="00B27650" w:rsidP="0072373C">
            <w:pPr>
              <w:pStyle w:val="Default"/>
              <w:jc w:val="both"/>
              <w:rPr>
                <w:rFonts w:ascii="Times New Roman" w:hAnsi="Times New Roman" w:cs="Times New Roman"/>
                <w:b/>
                <w:i/>
                <w:sz w:val="22"/>
                <w:szCs w:val="22"/>
                <w:lang w:val="sr-Cyrl-RS"/>
              </w:rPr>
            </w:pPr>
            <w:r w:rsidRPr="006377EB">
              <w:rPr>
                <w:rFonts w:ascii="Times New Roman" w:hAnsi="Times New Roman" w:cs="Times New Roman"/>
                <w:sz w:val="22"/>
                <w:szCs w:val="22"/>
                <w:lang w:val="sr-Cyrl-CS"/>
              </w:rPr>
              <w:t xml:space="preserve">попуњен образац – Списак изведених радова </w:t>
            </w:r>
            <w:r w:rsidRPr="006377EB">
              <w:rPr>
                <w:rFonts w:ascii="Times New Roman" w:hAnsi="Times New Roman" w:cs="Times New Roman"/>
                <w:b/>
                <w:i/>
                <w:sz w:val="22"/>
                <w:szCs w:val="22"/>
                <w:lang w:val="sr-Cyrl-RS"/>
              </w:rPr>
              <w:t>(Образац V-7)</w:t>
            </w:r>
          </w:p>
          <w:p w:rsidR="00B27650" w:rsidRPr="006377EB" w:rsidRDefault="00B27650" w:rsidP="0072373C">
            <w:pPr>
              <w:pStyle w:val="Default"/>
              <w:jc w:val="both"/>
              <w:rPr>
                <w:rFonts w:ascii="Times New Roman" w:hAnsi="Times New Roman" w:cs="Times New Roman"/>
                <w:color w:val="auto"/>
                <w:sz w:val="22"/>
                <w:szCs w:val="22"/>
                <w:lang w:val="ru-RU"/>
              </w:rPr>
            </w:pPr>
            <w:r w:rsidRPr="006377EB">
              <w:rPr>
                <w:rFonts w:ascii="Times New Roman" w:hAnsi="Times New Roman" w:cs="Times New Roman"/>
                <w:sz w:val="22"/>
                <w:szCs w:val="22"/>
                <w:lang w:val="sr-Cyrl-CS"/>
              </w:rPr>
              <w:t xml:space="preserve">Потврда о реализацији уговора </w:t>
            </w:r>
            <w:r w:rsidRPr="006377EB">
              <w:rPr>
                <w:rFonts w:ascii="Times New Roman" w:hAnsi="Times New Roman" w:cs="Times New Roman"/>
                <w:b/>
                <w:i/>
                <w:sz w:val="22"/>
                <w:szCs w:val="22"/>
                <w:lang w:val="sr-Cyrl-RS"/>
              </w:rPr>
              <w:t>(Образац V-10)</w:t>
            </w:r>
          </w:p>
        </w:tc>
      </w:tr>
      <w:tr w:rsidR="00B27650" w:rsidRPr="00263421" w:rsidTr="0072373C">
        <w:trPr>
          <w:trHeight w:val="274"/>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vAlign w:val="center"/>
          </w:tcPr>
          <w:p w:rsidR="00702F18" w:rsidRPr="006377EB" w:rsidRDefault="00702F18" w:rsidP="00702F18">
            <w:pPr>
              <w:pStyle w:val="Default"/>
              <w:jc w:val="both"/>
              <w:rPr>
                <w:rFonts w:ascii="Times New Roman" w:hAnsi="Times New Roman" w:cs="Times New Roman"/>
                <w:color w:val="auto"/>
                <w:sz w:val="22"/>
                <w:szCs w:val="22"/>
                <w:lang w:val="ru-RU"/>
              </w:rPr>
            </w:pPr>
            <w:r w:rsidRPr="006377EB">
              <w:rPr>
                <w:rFonts w:ascii="Times New Roman" w:hAnsi="Times New Roman" w:cs="Times New Roman"/>
                <w:color w:val="auto"/>
                <w:sz w:val="22"/>
                <w:szCs w:val="22"/>
                <w:lang w:val="ru-RU"/>
              </w:rPr>
              <w:t xml:space="preserve">Понуђач мора да достави фотокопију </w:t>
            </w:r>
            <w:r w:rsidRPr="006377EB">
              <w:rPr>
                <w:rFonts w:ascii="Times New Roman" w:eastAsia="Times New Roman" w:hAnsi="Times New Roman" w:cs="Times New Roman"/>
                <w:bCs/>
                <w:color w:val="222222"/>
                <w:sz w:val="22"/>
                <w:szCs w:val="22"/>
              </w:rPr>
              <w:t>најмање 1 (једн</w:t>
            </w:r>
            <w:r w:rsidRPr="006377EB">
              <w:rPr>
                <w:rFonts w:ascii="Times New Roman" w:eastAsia="Times New Roman" w:hAnsi="Times New Roman" w:cs="Times New Roman"/>
                <w:bCs/>
                <w:color w:val="222222"/>
                <w:sz w:val="22"/>
                <w:szCs w:val="22"/>
                <w:lang w:val="sr-Cyrl-RS"/>
              </w:rPr>
              <w:t>ог</w:t>
            </w:r>
            <w:r w:rsidRPr="006377EB">
              <w:rPr>
                <w:rFonts w:ascii="Times New Roman" w:eastAsia="Times New Roman" w:hAnsi="Times New Roman" w:cs="Times New Roman"/>
                <w:bCs/>
                <w:color w:val="222222"/>
                <w:sz w:val="22"/>
                <w:szCs w:val="22"/>
              </w:rPr>
              <w:t>) уговор</w:t>
            </w:r>
            <w:r w:rsidRPr="006377EB">
              <w:rPr>
                <w:rFonts w:ascii="Times New Roman" w:eastAsia="Times New Roman" w:hAnsi="Times New Roman" w:cs="Times New Roman"/>
                <w:bCs/>
                <w:color w:val="222222"/>
                <w:sz w:val="22"/>
                <w:szCs w:val="22"/>
                <w:lang w:val="sr-Cyrl-RS"/>
              </w:rPr>
              <w:t>а</w:t>
            </w:r>
            <w:r w:rsidRPr="006377EB">
              <w:rPr>
                <w:rFonts w:ascii="Times New Roman" w:eastAsia="Times New Roman" w:hAnsi="Times New Roman" w:cs="Times New Roman"/>
                <w:bCs/>
                <w:color w:val="222222"/>
                <w:sz w:val="22"/>
                <w:szCs w:val="22"/>
              </w:rPr>
              <w:t xml:space="preserve"> </w:t>
            </w:r>
            <w:r w:rsidRPr="006377EB">
              <w:rPr>
                <w:rFonts w:ascii="Times New Roman" w:eastAsia="Times New Roman" w:hAnsi="Times New Roman" w:cs="Times New Roman"/>
                <w:bCs/>
                <w:color w:val="222222"/>
                <w:sz w:val="22"/>
                <w:szCs w:val="22"/>
                <w:lang w:val="sr-Cyrl-RS"/>
              </w:rPr>
              <w:t>на изградњи, реконструкцији, санацији, адаптацији или доградњи</w:t>
            </w:r>
            <w:r w:rsidRPr="006377EB">
              <w:rPr>
                <w:rFonts w:ascii="Times New Roman" w:eastAsia="Times New Roman" w:hAnsi="Times New Roman" w:cs="Times New Roman"/>
                <w:bCs/>
                <w:color w:val="222222"/>
                <w:sz w:val="22"/>
                <w:szCs w:val="22"/>
              </w:rPr>
              <w:t xml:space="preserve"> објекта</w:t>
            </w:r>
            <w:r w:rsidRPr="006377EB">
              <w:rPr>
                <w:rFonts w:ascii="Times New Roman" w:eastAsia="Times New Roman" w:hAnsi="Times New Roman" w:cs="Times New Roman"/>
                <w:bCs/>
                <w:color w:val="222222"/>
                <w:sz w:val="22"/>
                <w:szCs w:val="22"/>
                <w:lang w:val="sr-Cyrl-RS"/>
              </w:rPr>
              <w:t xml:space="preserve"> јавне</w:t>
            </w:r>
            <w:r w:rsidRPr="006377EB">
              <w:rPr>
                <w:rFonts w:ascii="Times New Roman" w:eastAsia="Times New Roman" w:hAnsi="Times New Roman" w:cs="Times New Roman"/>
                <w:bCs/>
                <w:color w:val="222222"/>
                <w:sz w:val="22"/>
                <w:szCs w:val="22"/>
                <w:vertAlign w:val="superscript"/>
                <w:lang w:val="sr-Cyrl-RS"/>
              </w:rPr>
              <w:t>1</w:t>
            </w:r>
            <w:r w:rsidRPr="006377EB">
              <w:rPr>
                <w:rFonts w:ascii="Times New Roman" w:eastAsia="Times New Roman" w:hAnsi="Times New Roman" w:cs="Times New Roman"/>
                <w:bCs/>
                <w:color w:val="222222"/>
                <w:sz w:val="22"/>
                <w:szCs w:val="22"/>
              </w:rPr>
              <w:t xml:space="preserve"> намене бруто</w:t>
            </w:r>
            <w:r w:rsidRPr="006377EB">
              <w:rPr>
                <w:rFonts w:ascii="Times New Roman" w:eastAsia="Times New Roman" w:hAnsi="Times New Roman" w:cs="Times New Roman"/>
                <w:bCs/>
                <w:color w:val="222222"/>
                <w:sz w:val="22"/>
                <w:szCs w:val="22"/>
                <w:lang w:val="sr-Cyrl-RS"/>
              </w:rPr>
              <w:t xml:space="preserve"> </w:t>
            </w:r>
            <w:r w:rsidRPr="006377EB">
              <w:rPr>
                <w:rFonts w:ascii="Times New Roman" w:eastAsia="Times New Roman" w:hAnsi="Times New Roman" w:cs="Times New Roman"/>
                <w:bCs/>
                <w:color w:val="222222"/>
                <w:sz w:val="22"/>
                <w:szCs w:val="22"/>
              </w:rPr>
              <w:t>грађевинске површине од најмање 1.000 м</w:t>
            </w:r>
            <w:r w:rsidRPr="006377EB">
              <w:rPr>
                <w:rFonts w:ascii="Times New Roman" w:eastAsia="Times New Roman" w:hAnsi="Times New Roman" w:cs="Times New Roman"/>
                <w:bCs/>
                <w:color w:val="222222"/>
                <w:sz w:val="22"/>
                <w:szCs w:val="22"/>
                <w:vertAlign w:val="superscript"/>
                <w:lang w:val="sr-Cyrl-RS"/>
              </w:rPr>
              <w:t>2</w:t>
            </w:r>
            <w:r w:rsidRPr="006377EB">
              <w:rPr>
                <w:rFonts w:ascii="Times New Roman" w:eastAsia="Times New Roman" w:hAnsi="Times New Roman" w:cs="Times New Roman"/>
                <w:bCs/>
                <w:color w:val="222222"/>
                <w:sz w:val="22"/>
                <w:szCs w:val="22"/>
                <w:lang w:val="sr-Cyrl-RS"/>
              </w:rPr>
              <w:t xml:space="preserve"> у укупном износу од најмање 14.000.000,00 динара без ПДВ-а, у области грађевинских радова, грађевинско-занатских радова, електроинсталација, аутоматска дојава пожара и</w:t>
            </w:r>
            <w:r w:rsidRPr="006377EB">
              <w:rPr>
                <w:rFonts w:ascii="Times New Roman" w:hAnsi="Times New Roman" w:cs="Times New Roman"/>
                <w:color w:val="auto"/>
                <w:sz w:val="22"/>
                <w:szCs w:val="22"/>
                <w:lang w:val="ru-RU"/>
              </w:rPr>
              <w:t xml:space="preserve"> копију комплетне оверене окончане ситуације за радове које је навео</w:t>
            </w:r>
            <w:r w:rsidRPr="006377EB">
              <w:rPr>
                <w:rFonts w:ascii="Times New Roman" w:eastAsia="Times New Roman" w:hAnsi="Times New Roman" w:cs="Times New Roman"/>
                <w:bCs/>
                <w:color w:val="222222"/>
                <w:sz w:val="22"/>
                <w:szCs w:val="22"/>
                <w:lang w:val="sr-Cyrl-RS"/>
              </w:rPr>
              <w:t>.</w:t>
            </w:r>
            <w:r w:rsidRPr="006377EB">
              <w:rPr>
                <w:rFonts w:ascii="Times New Roman" w:eastAsia="Times New Roman" w:hAnsi="Times New Roman" w:cs="Times New Roman"/>
                <w:bCs/>
                <w:color w:val="222222"/>
                <w:sz w:val="22"/>
                <w:szCs w:val="22"/>
                <w:vertAlign w:val="superscript"/>
                <w:lang w:val="sr-Cyrl-RS"/>
              </w:rPr>
              <w:t xml:space="preserve"> </w:t>
            </w:r>
            <w:r w:rsidRPr="006377EB">
              <w:rPr>
                <w:rFonts w:ascii="Times New Roman" w:eastAsia="Times New Roman" w:hAnsi="Times New Roman" w:cs="Times New Roman"/>
                <w:bCs/>
                <w:color w:val="222222"/>
                <w:sz w:val="22"/>
                <w:szCs w:val="22"/>
                <w:lang w:val="sr-Cyrl-RS"/>
              </w:rPr>
              <w:t xml:space="preserve">  </w:t>
            </w:r>
          </w:p>
          <w:p w:rsidR="00702F18" w:rsidRPr="006377EB" w:rsidRDefault="00702F18" w:rsidP="00702F18">
            <w:pPr>
              <w:pStyle w:val="Default"/>
              <w:jc w:val="both"/>
              <w:rPr>
                <w:rFonts w:ascii="Times New Roman" w:hAnsi="Times New Roman" w:cs="Times New Roman"/>
                <w:b/>
                <w:i/>
                <w:sz w:val="22"/>
                <w:szCs w:val="22"/>
                <w:lang w:val="sr-Cyrl-RS"/>
              </w:rPr>
            </w:pPr>
            <w:r w:rsidRPr="006377EB">
              <w:rPr>
                <w:rFonts w:ascii="Times New Roman" w:hAnsi="Times New Roman" w:cs="Times New Roman"/>
                <w:sz w:val="22"/>
                <w:szCs w:val="22"/>
                <w:lang w:val="sr-Cyrl-CS"/>
              </w:rPr>
              <w:t xml:space="preserve">попуњен образац – Списак изведених радова </w:t>
            </w:r>
            <w:r w:rsidRPr="006377EB">
              <w:rPr>
                <w:rFonts w:ascii="Times New Roman" w:hAnsi="Times New Roman" w:cs="Times New Roman"/>
                <w:b/>
                <w:i/>
                <w:sz w:val="22"/>
                <w:szCs w:val="22"/>
                <w:lang w:val="sr-Cyrl-RS"/>
              </w:rPr>
              <w:t>(Образац V-7)</w:t>
            </w:r>
          </w:p>
          <w:p w:rsidR="00B27650" w:rsidRPr="006377EB" w:rsidRDefault="00702F18" w:rsidP="00702F18">
            <w:pPr>
              <w:pStyle w:val="Default"/>
              <w:jc w:val="both"/>
              <w:rPr>
                <w:rFonts w:ascii="Times New Roman" w:hAnsi="Times New Roman" w:cs="Times New Roman"/>
                <w:color w:val="auto"/>
                <w:sz w:val="22"/>
                <w:szCs w:val="22"/>
                <w:lang w:val="ru-RU"/>
              </w:rPr>
            </w:pPr>
            <w:r w:rsidRPr="006377EB">
              <w:rPr>
                <w:rFonts w:ascii="Times New Roman" w:hAnsi="Times New Roman" w:cs="Times New Roman"/>
                <w:sz w:val="22"/>
                <w:szCs w:val="22"/>
                <w:lang w:val="sr-Cyrl-CS"/>
              </w:rPr>
              <w:t xml:space="preserve">Потврда о реализацији уговора </w:t>
            </w:r>
            <w:r w:rsidRPr="006377EB">
              <w:rPr>
                <w:rFonts w:ascii="Times New Roman" w:hAnsi="Times New Roman" w:cs="Times New Roman"/>
                <w:b/>
                <w:i/>
                <w:sz w:val="22"/>
                <w:szCs w:val="22"/>
                <w:lang w:val="sr-Cyrl-RS"/>
              </w:rPr>
              <w:t>(Образац V-10)</w:t>
            </w:r>
          </w:p>
        </w:tc>
      </w:tr>
      <w:tr w:rsidR="00B27650"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lang w:val="sr-Cyrl-CS"/>
              </w:rPr>
            </w:pPr>
            <w:r w:rsidRPr="00263421">
              <w:rPr>
                <w:rFonts w:ascii="Times New Roman" w:eastAsia="Arial Unicode MS" w:hAnsi="Times New Roman" w:cs="Times New Roman"/>
                <w:kern w:val="2"/>
                <w:sz w:val="22"/>
                <w:szCs w:val="22"/>
              </w:rPr>
              <w:t>Доказ за физичко лице:</w:t>
            </w:r>
          </w:p>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 </w:t>
            </w:r>
          </w:p>
        </w:tc>
        <w:tc>
          <w:tcPr>
            <w:tcW w:w="7109" w:type="dxa"/>
            <w:tcBorders>
              <w:top w:val="single" w:sz="4" w:space="0" w:color="auto"/>
              <w:left w:val="single" w:sz="4" w:space="0" w:color="auto"/>
              <w:bottom w:val="single" w:sz="4" w:space="0" w:color="auto"/>
              <w:right w:val="single" w:sz="4" w:space="0" w:color="auto"/>
            </w:tcBorders>
            <w:vAlign w:val="center"/>
          </w:tcPr>
          <w:p w:rsidR="00702F18" w:rsidRPr="006377EB" w:rsidRDefault="00702F18" w:rsidP="00702F18">
            <w:pPr>
              <w:pStyle w:val="Default"/>
              <w:jc w:val="both"/>
              <w:rPr>
                <w:rFonts w:ascii="Times New Roman" w:hAnsi="Times New Roman" w:cs="Times New Roman"/>
                <w:color w:val="auto"/>
                <w:sz w:val="22"/>
                <w:szCs w:val="22"/>
                <w:lang w:val="ru-RU"/>
              </w:rPr>
            </w:pPr>
            <w:r w:rsidRPr="006377EB">
              <w:rPr>
                <w:rFonts w:ascii="Times New Roman" w:hAnsi="Times New Roman" w:cs="Times New Roman"/>
                <w:color w:val="auto"/>
                <w:sz w:val="22"/>
                <w:szCs w:val="22"/>
                <w:lang w:val="ru-RU"/>
              </w:rPr>
              <w:t xml:space="preserve">Понуђач мора да достави фотокопију </w:t>
            </w:r>
            <w:r w:rsidRPr="006377EB">
              <w:rPr>
                <w:rFonts w:ascii="Times New Roman" w:eastAsia="Times New Roman" w:hAnsi="Times New Roman" w:cs="Times New Roman"/>
                <w:bCs/>
                <w:color w:val="222222"/>
                <w:sz w:val="22"/>
                <w:szCs w:val="22"/>
              </w:rPr>
              <w:t>најмање 1 (једн</w:t>
            </w:r>
            <w:r w:rsidRPr="006377EB">
              <w:rPr>
                <w:rFonts w:ascii="Times New Roman" w:eastAsia="Times New Roman" w:hAnsi="Times New Roman" w:cs="Times New Roman"/>
                <w:bCs/>
                <w:color w:val="222222"/>
                <w:sz w:val="22"/>
                <w:szCs w:val="22"/>
                <w:lang w:val="sr-Cyrl-RS"/>
              </w:rPr>
              <w:t>ог</w:t>
            </w:r>
            <w:r w:rsidRPr="006377EB">
              <w:rPr>
                <w:rFonts w:ascii="Times New Roman" w:eastAsia="Times New Roman" w:hAnsi="Times New Roman" w:cs="Times New Roman"/>
                <w:bCs/>
                <w:color w:val="222222"/>
                <w:sz w:val="22"/>
                <w:szCs w:val="22"/>
              </w:rPr>
              <w:t>) уговор</w:t>
            </w:r>
            <w:r w:rsidRPr="006377EB">
              <w:rPr>
                <w:rFonts w:ascii="Times New Roman" w:eastAsia="Times New Roman" w:hAnsi="Times New Roman" w:cs="Times New Roman"/>
                <w:bCs/>
                <w:color w:val="222222"/>
                <w:sz w:val="22"/>
                <w:szCs w:val="22"/>
                <w:lang w:val="sr-Cyrl-RS"/>
              </w:rPr>
              <w:t>а</w:t>
            </w:r>
            <w:r w:rsidRPr="006377EB">
              <w:rPr>
                <w:rFonts w:ascii="Times New Roman" w:eastAsia="Times New Roman" w:hAnsi="Times New Roman" w:cs="Times New Roman"/>
                <w:bCs/>
                <w:color w:val="222222"/>
                <w:sz w:val="22"/>
                <w:szCs w:val="22"/>
              </w:rPr>
              <w:t xml:space="preserve"> </w:t>
            </w:r>
            <w:r w:rsidRPr="006377EB">
              <w:rPr>
                <w:rFonts w:ascii="Times New Roman" w:eastAsia="Times New Roman" w:hAnsi="Times New Roman" w:cs="Times New Roman"/>
                <w:bCs/>
                <w:color w:val="222222"/>
                <w:sz w:val="22"/>
                <w:szCs w:val="22"/>
                <w:lang w:val="sr-Cyrl-RS"/>
              </w:rPr>
              <w:t>на изградњи, реконструкцији, санацији, адаптацији или доградњи</w:t>
            </w:r>
            <w:r w:rsidRPr="006377EB">
              <w:rPr>
                <w:rFonts w:ascii="Times New Roman" w:eastAsia="Times New Roman" w:hAnsi="Times New Roman" w:cs="Times New Roman"/>
                <w:bCs/>
                <w:color w:val="222222"/>
                <w:sz w:val="22"/>
                <w:szCs w:val="22"/>
              </w:rPr>
              <w:t xml:space="preserve"> објекта</w:t>
            </w:r>
            <w:r w:rsidRPr="006377EB">
              <w:rPr>
                <w:rFonts w:ascii="Times New Roman" w:eastAsia="Times New Roman" w:hAnsi="Times New Roman" w:cs="Times New Roman"/>
                <w:bCs/>
                <w:color w:val="222222"/>
                <w:sz w:val="22"/>
                <w:szCs w:val="22"/>
                <w:lang w:val="sr-Cyrl-RS"/>
              </w:rPr>
              <w:t xml:space="preserve"> јавне</w:t>
            </w:r>
            <w:r w:rsidRPr="006377EB">
              <w:rPr>
                <w:rFonts w:ascii="Times New Roman" w:eastAsia="Times New Roman" w:hAnsi="Times New Roman" w:cs="Times New Roman"/>
                <w:bCs/>
                <w:color w:val="222222"/>
                <w:sz w:val="22"/>
                <w:szCs w:val="22"/>
                <w:vertAlign w:val="superscript"/>
                <w:lang w:val="sr-Cyrl-RS"/>
              </w:rPr>
              <w:t>1</w:t>
            </w:r>
            <w:r w:rsidRPr="006377EB">
              <w:rPr>
                <w:rFonts w:ascii="Times New Roman" w:eastAsia="Times New Roman" w:hAnsi="Times New Roman" w:cs="Times New Roman"/>
                <w:bCs/>
                <w:color w:val="222222"/>
                <w:sz w:val="22"/>
                <w:szCs w:val="22"/>
              </w:rPr>
              <w:t xml:space="preserve"> намене бруто</w:t>
            </w:r>
            <w:r w:rsidRPr="006377EB">
              <w:rPr>
                <w:rFonts w:ascii="Times New Roman" w:eastAsia="Times New Roman" w:hAnsi="Times New Roman" w:cs="Times New Roman"/>
                <w:bCs/>
                <w:color w:val="222222"/>
                <w:sz w:val="22"/>
                <w:szCs w:val="22"/>
                <w:lang w:val="sr-Cyrl-RS"/>
              </w:rPr>
              <w:t xml:space="preserve"> </w:t>
            </w:r>
            <w:r w:rsidRPr="006377EB">
              <w:rPr>
                <w:rFonts w:ascii="Times New Roman" w:eastAsia="Times New Roman" w:hAnsi="Times New Roman" w:cs="Times New Roman"/>
                <w:bCs/>
                <w:color w:val="222222"/>
                <w:sz w:val="22"/>
                <w:szCs w:val="22"/>
              </w:rPr>
              <w:t>грађевинске површине од најмање 1.000 м</w:t>
            </w:r>
            <w:r w:rsidRPr="006377EB">
              <w:rPr>
                <w:rFonts w:ascii="Times New Roman" w:eastAsia="Times New Roman" w:hAnsi="Times New Roman" w:cs="Times New Roman"/>
                <w:bCs/>
                <w:color w:val="222222"/>
                <w:sz w:val="22"/>
                <w:szCs w:val="22"/>
                <w:vertAlign w:val="superscript"/>
                <w:lang w:val="sr-Cyrl-RS"/>
              </w:rPr>
              <w:t>2</w:t>
            </w:r>
            <w:r w:rsidRPr="006377EB">
              <w:rPr>
                <w:rFonts w:ascii="Times New Roman" w:eastAsia="Times New Roman" w:hAnsi="Times New Roman" w:cs="Times New Roman"/>
                <w:bCs/>
                <w:color w:val="222222"/>
                <w:sz w:val="22"/>
                <w:szCs w:val="22"/>
                <w:lang w:val="sr-Cyrl-RS"/>
              </w:rPr>
              <w:t xml:space="preserve"> у </w:t>
            </w:r>
            <w:r w:rsidRPr="006377EB">
              <w:rPr>
                <w:rFonts w:ascii="Times New Roman" w:eastAsia="Times New Roman" w:hAnsi="Times New Roman" w:cs="Times New Roman"/>
                <w:bCs/>
                <w:color w:val="222222"/>
                <w:sz w:val="22"/>
                <w:szCs w:val="22"/>
                <w:lang w:val="sr-Cyrl-RS"/>
              </w:rPr>
              <w:lastRenderedPageBreak/>
              <w:t>укупном износу од најмање 14.000.000,00 динара без ПДВ-а, у области грађевинских радова, грађевинско-занатских радова, електроинсталација, аутоматска дојава пожара и</w:t>
            </w:r>
            <w:r w:rsidRPr="006377EB">
              <w:rPr>
                <w:rFonts w:ascii="Times New Roman" w:hAnsi="Times New Roman" w:cs="Times New Roman"/>
                <w:color w:val="auto"/>
                <w:sz w:val="22"/>
                <w:szCs w:val="22"/>
                <w:lang w:val="ru-RU"/>
              </w:rPr>
              <w:t xml:space="preserve"> копију комплетне оверене окончане ситуације за радове које је навео</w:t>
            </w:r>
            <w:r w:rsidRPr="006377EB">
              <w:rPr>
                <w:rFonts w:ascii="Times New Roman" w:eastAsia="Times New Roman" w:hAnsi="Times New Roman" w:cs="Times New Roman"/>
                <w:bCs/>
                <w:color w:val="222222"/>
                <w:sz w:val="22"/>
                <w:szCs w:val="22"/>
                <w:lang w:val="sr-Cyrl-RS"/>
              </w:rPr>
              <w:t>.</w:t>
            </w:r>
            <w:r w:rsidRPr="006377EB">
              <w:rPr>
                <w:rFonts w:ascii="Times New Roman" w:eastAsia="Times New Roman" w:hAnsi="Times New Roman" w:cs="Times New Roman"/>
                <w:bCs/>
                <w:color w:val="222222"/>
                <w:sz w:val="22"/>
                <w:szCs w:val="22"/>
                <w:vertAlign w:val="superscript"/>
                <w:lang w:val="sr-Cyrl-RS"/>
              </w:rPr>
              <w:t xml:space="preserve"> </w:t>
            </w:r>
            <w:r w:rsidRPr="006377EB">
              <w:rPr>
                <w:rFonts w:ascii="Times New Roman" w:eastAsia="Times New Roman" w:hAnsi="Times New Roman" w:cs="Times New Roman"/>
                <w:bCs/>
                <w:color w:val="222222"/>
                <w:sz w:val="22"/>
                <w:szCs w:val="22"/>
                <w:lang w:val="sr-Cyrl-RS"/>
              </w:rPr>
              <w:t xml:space="preserve">  </w:t>
            </w:r>
          </w:p>
          <w:p w:rsidR="00702F18" w:rsidRPr="006377EB" w:rsidRDefault="00702F18" w:rsidP="00702F18">
            <w:pPr>
              <w:pStyle w:val="Default"/>
              <w:jc w:val="both"/>
              <w:rPr>
                <w:rFonts w:ascii="Times New Roman" w:hAnsi="Times New Roman" w:cs="Times New Roman"/>
                <w:b/>
                <w:i/>
                <w:sz w:val="22"/>
                <w:szCs w:val="22"/>
                <w:lang w:val="sr-Cyrl-RS"/>
              </w:rPr>
            </w:pPr>
            <w:r w:rsidRPr="006377EB">
              <w:rPr>
                <w:rFonts w:ascii="Times New Roman" w:hAnsi="Times New Roman" w:cs="Times New Roman"/>
                <w:sz w:val="22"/>
                <w:szCs w:val="22"/>
                <w:lang w:val="sr-Cyrl-CS"/>
              </w:rPr>
              <w:t xml:space="preserve">попуњен образац – Списак изведених радова </w:t>
            </w:r>
            <w:r w:rsidRPr="006377EB">
              <w:rPr>
                <w:rFonts w:ascii="Times New Roman" w:hAnsi="Times New Roman" w:cs="Times New Roman"/>
                <w:b/>
                <w:i/>
                <w:sz w:val="22"/>
                <w:szCs w:val="22"/>
                <w:lang w:val="sr-Cyrl-RS"/>
              </w:rPr>
              <w:t>(Образац V-7)</w:t>
            </w:r>
          </w:p>
          <w:p w:rsidR="00B27650" w:rsidRPr="006377EB" w:rsidRDefault="00702F18" w:rsidP="00702F18">
            <w:pPr>
              <w:pStyle w:val="Default"/>
              <w:jc w:val="both"/>
              <w:rPr>
                <w:rFonts w:ascii="Times New Roman" w:hAnsi="Times New Roman" w:cs="Times New Roman"/>
                <w:color w:val="auto"/>
                <w:sz w:val="22"/>
                <w:szCs w:val="22"/>
                <w:lang w:val="ru-RU"/>
              </w:rPr>
            </w:pPr>
            <w:r w:rsidRPr="006377EB">
              <w:rPr>
                <w:rFonts w:ascii="Times New Roman" w:hAnsi="Times New Roman" w:cs="Times New Roman"/>
                <w:sz w:val="22"/>
                <w:szCs w:val="22"/>
                <w:lang w:val="sr-Cyrl-CS"/>
              </w:rPr>
              <w:t xml:space="preserve">Потврда о реализацији уговора </w:t>
            </w:r>
            <w:r w:rsidRPr="006377EB">
              <w:rPr>
                <w:rFonts w:ascii="Times New Roman" w:hAnsi="Times New Roman" w:cs="Times New Roman"/>
                <w:b/>
                <w:i/>
                <w:sz w:val="22"/>
                <w:szCs w:val="22"/>
                <w:lang w:val="sr-Cyrl-RS"/>
              </w:rPr>
              <w:t>(Образац V-10)</w:t>
            </w:r>
          </w:p>
        </w:tc>
      </w:tr>
      <w:tr w:rsidR="00B27650" w:rsidRPr="0026342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B27650" w:rsidRPr="00263421" w:rsidRDefault="00B27650" w:rsidP="001E5D36">
            <w:pPr>
              <w:jc w:val="center"/>
              <w:rPr>
                <w:sz w:val="22"/>
                <w:szCs w:val="22"/>
                <w:lang w:val="sr-Cyrl-CS"/>
              </w:rPr>
            </w:pPr>
            <w:r w:rsidRPr="00263421">
              <w:rPr>
                <w:sz w:val="22"/>
                <w:szCs w:val="22"/>
                <w:lang w:val="sr-Cyrl-CS"/>
              </w:rPr>
              <w:lastRenderedPageBreak/>
              <w:t>2.2.</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B27650" w:rsidRPr="00263421" w:rsidRDefault="00B27650" w:rsidP="00E02893">
            <w:pPr>
              <w:autoSpaceDE w:val="0"/>
              <w:autoSpaceDN w:val="0"/>
              <w:adjustRightInd w:val="0"/>
              <w:jc w:val="both"/>
              <w:rPr>
                <w:b/>
                <w:color w:val="auto"/>
                <w:sz w:val="22"/>
                <w:szCs w:val="22"/>
                <w:lang w:val="sr-Cyrl-CS"/>
              </w:rPr>
            </w:pPr>
            <w:r w:rsidRPr="00263421">
              <w:rPr>
                <w:b/>
                <w:color w:val="auto"/>
                <w:sz w:val="22"/>
                <w:szCs w:val="22"/>
                <w:lang w:val="sr-Cyrl-CS"/>
              </w:rPr>
              <w:t>Кадровски капацитет:</w:t>
            </w:r>
          </w:p>
          <w:p w:rsidR="00B27650" w:rsidRPr="00395B93" w:rsidRDefault="00B27650" w:rsidP="00606325">
            <w:pPr>
              <w:suppressAutoHyphens w:val="0"/>
              <w:spacing w:line="240" w:lineRule="auto"/>
              <w:jc w:val="both"/>
              <w:rPr>
                <w:color w:val="auto"/>
                <w:sz w:val="22"/>
                <w:szCs w:val="22"/>
                <w:lang w:val="sr-Cyrl-CS"/>
              </w:rPr>
            </w:pPr>
            <w:r w:rsidRPr="00263421">
              <w:rPr>
                <w:b/>
                <w:bCs/>
                <w:sz w:val="22"/>
                <w:szCs w:val="22"/>
                <w:lang w:val="sr-Cyrl-RS"/>
              </w:rPr>
              <w:t>1.</w:t>
            </w:r>
            <w:r w:rsidRPr="00395B93">
              <w:rPr>
                <w:bCs/>
                <w:sz w:val="22"/>
                <w:szCs w:val="22"/>
                <w:lang w:val="sr-Cyrl-RS"/>
              </w:rPr>
              <w:t>Д</w:t>
            </w:r>
            <w:r w:rsidRPr="00395B93">
              <w:rPr>
                <w:bCs/>
                <w:sz w:val="22"/>
                <w:szCs w:val="22"/>
              </w:rPr>
              <w:t xml:space="preserve">а има најмање </w:t>
            </w:r>
            <w:r w:rsidR="006377EB" w:rsidRPr="006377EB">
              <w:rPr>
                <w:bCs/>
                <w:sz w:val="22"/>
                <w:szCs w:val="22"/>
                <w:lang w:val="en-US"/>
              </w:rPr>
              <w:t>40</w:t>
            </w:r>
            <w:r w:rsidRPr="006377EB">
              <w:rPr>
                <w:bCs/>
                <w:sz w:val="22"/>
                <w:szCs w:val="22"/>
              </w:rPr>
              <w:t xml:space="preserve"> (</w:t>
            </w:r>
            <w:r w:rsidR="006377EB" w:rsidRPr="006377EB">
              <w:rPr>
                <w:bCs/>
                <w:sz w:val="22"/>
                <w:szCs w:val="22"/>
                <w:lang w:val="sr-Cyrl-RS"/>
              </w:rPr>
              <w:t>четрдесет</w:t>
            </w:r>
            <w:r w:rsidRPr="006377EB">
              <w:rPr>
                <w:bCs/>
                <w:sz w:val="22"/>
                <w:szCs w:val="22"/>
              </w:rPr>
              <w:t>)</w:t>
            </w:r>
            <w:r w:rsidRPr="00395B93">
              <w:rPr>
                <w:bCs/>
                <w:sz w:val="22"/>
                <w:szCs w:val="22"/>
              </w:rPr>
              <w:t xml:space="preserve"> запослених </w:t>
            </w:r>
            <w:r w:rsidRPr="00395B93">
              <w:rPr>
                <w:bCs/>
                <w:sz w:val="22"/>
                <w:szCs w:val="22"/>
                <w:lang w:val="sr-Cyrl-RS"/>
              </w:rPr>
              <w:t xml:space="preserve">или ангажованих </w:t>
            </w:r>
            <w:r w:rsidRPr="00395B93">
              <w:rPr>
                <w:bCs/>
                <w:sz w:val="22"/>
                <w:szCs w:val="22"/>
              </w:rPr>
              <w:t>радника од којих</w:t>
            </w:r>
            <w:r w:rsidRPr="00395B93">
              <w:rPr>
                <w:bCs/>
                <w:sz w:val="22"/>
                <w:szCs w:val="22"/>
                <w:lang w:val="sr-Cyrl-RS"/>
              </w:rPr>
              <w:t>:</w:t>
            </w:r>
          </w:p>
          <w:p w:rsidR="00B27650" w:rsidRPr="00395B93" w:rsidRDefault="00B03987" w:rsidP="00B11DF6">
            <w:pPr>
              <w:numPr>
                <w:ilvl w:val="0"/>
                <w:numId w:val="34"/>
              </w:numPr>
              <w:suppressAutoHyphens w:val="0"/>
              <w:spacing w:line="240" w:lineRule="auto"/>
              <w:jc w:val="both"/>
              <w:rPr>
                <w:color w:val="auto"/>
                <w:sz w:val="22"/>
                <w:szCs w:val="22"/>
                <w:lang w:val="sr-Cyrl-CS"/>
              </w:rPr>
            </w:pPr>
            <w:r>
              <w:rPr>
                <w:bCs/>
                <w:sz w:val="22"/>
                <w:szCs w:val="22"/>
                <w:lang w:val="sr-Cyrl-RS"/>
              </w:rPr>
              <w:t xml:space="preserve">Најмање </w:t>
            </w:r>
            <w:r w:rsidR="00B27650" w:rsidRPr="00B03987">
              <w:rPr>
                <w:b/>
                <w:bCs/>
                <w:sz w:val="22"/>
                <w:szCs w:val="22"/>
              </w:rPr>
              <w:t>1 (један) радник</w:t>
            </w:r>
            <w:r w:rsidR="00B27650" w:rsidRPr="00395B93">
              <w:rPr>
                <w:bCs/>
                <w:sz w:val="22"/>
                <w:szCs w:val="22"/>
              </w:rPr>
              <w:t xml:space="preserve"> мора бити дипломирани грађевински инжењер или дипломирани инжењер архитектуре или инжењер грађевине</w:t>
            </w:r>
            <w:r w:rsidR="00B27650" w:rsidRPr="00395B93">
              <w:rPr>
                <w:bCs/>
                <w:sz w:val="22"/>
                <w:szCs w:val="22"/>
                <w:lang w:val="sr-Cyrl-RS"/>
              </w:rPr>
              <w:t>,</w:t>
            </w:r>
            <w:r w:rsidR="00B27650" w:rsidRPr="00395B93">
              <w:rPr>
                <w:bCs/>
                <w:sz w:val="22"/>
                <w:szCs w:val="22"/>
              </w:rPr>
              <w:t xml:space="preserve"> </w:t>
            </w:r>
            <w:r w:rsidR="00B27650" w:rsidRPr="00395B93">
              <w:rPr>
                <w:bCs/>
                <w:sz w:val="22"/>
                <w:szCs w:val="22"/>
                <w:lang w:val="sr-Cyrl-RS"/>
              </w:rPr>
              <w:t xml:space="preserve">са лиценцом: </w:t>
            </w:r>
            <w:r w:rsidR="00B27650" w:rsidRPr="00B03987">
              <w:rPr>
                <w:b/>
                <w:bCs/>
                <w:sz w:val="22"/>
                <w:szCs w:val="22"/>
              </w:rPr>
              <w:t>400</w:t>
            </w:r>
            <w:r w:rsidR="004743BB" w:rsidRPr="00395B93">
              <w:rPr>
                <w:bCs/>
                <w:sz w:val="22"/>
                <w:szCs w:val="22"/>
                <w:lang w:val="sr-Cyrl-RS"/>
              </w:rPr>
              <w:t xml:space="preserve"> (одговорни извођач радова објекта високоградње и унутрашњих инсталација водовода и канализације) који ће решењем бити именован за одговорног извођача радова</w:t>
            </w:r>
            <w:r w:rsidR="00B27650" w:rsidRPr="00395B93">
              <w:rPr>
                <w:bCs/>
                <w:sz w:val="22"/>
                <w:szCs w:val="22"/>
                <w:lang w:val="sr-Cyrl-RS"/>
              </w:rPr>
              <w:t>.</w:t>
            </w:r>
          </w:p>
          <w:p w:rsidR="004743BB" w:rsidRPr="00B03987" w:rsidRDefault="00B03987" w:rsidP="004743BB">
            <w:pPr>
              <w:numPr>
                <w:ilvl w:val="0"/>
                <w:numId w:val="34"/>
              </w:numPr>
              <w:suppressAutoHyphens w:val="0"/>
              <w:spacing w:line="240" w:lineRule="auto"/>
              <w:jc w:val="both"/>
              <w:rPr>
                <w:color w:val="auto"/>
                <w:sz w:val="22"/>
                <w:szCs w:val="22"/>
                <w:lang w:val="sr-Cyrl-CS"/>
              </w:rPr>
            </w:pPr>
            <w:r>
              <w:rPr>
                <w:bCs/>
                <w:sz w:val="22"/>
                <w:szCs w:val="22"/>
                <w:lang w:val="sr-Cyrl-RS"/>
              </w:rPr>
              <w:t xml:space="preserve">Најмање </w:t>
            </w:r>
            <w:r w:rsidR="004743BB" w:rsidRPr="00B03987">
              <w:rPr>
                <w:b/>
                <w:bCs/>
                <w:sz w:val="22"/>
                <w:szCs w:val="22"/>
              </w:rPr>
              <w:t>1 (један) радник</w:t>
            </w:r>
            <w:r w:rsidR="004743BB" w:rsidRPr="00395B93">
              <w:rPr>
                <w:bCs/>
                <w:sz w:val="22"/>
                <w:szCs w:val="22"/>
              </w:rPr>
              <w:t xml:space="preserve"> мора бити дипломирани грађевински инжењер или дипломирани инжењер архитектуре или инжењер грађевине</w:t>
            </w:r>
            <w:r w:rsidR="004743BB" w:rsidRPr="00395B93">
              <w:rPr>
                <w:bCs/>
                <w:sz w:val="22"/>
                <w:szCs w:val="22"/>
                <w:lang w:val="sr-Cyrl-RS"/>
              </w:rPr>
              <w:t>,</w:t>
            </w:r>
            <w:r w:rsidR="004743BB" w:rsidRPr="00395B93">
              <w:rPr>
                <w:bCs/>
                <w:sz w:val="22"/>
                <w:szCs w:val="22"/>
              </w:rPr>
              <w:t xml:space="preserve"> </w:t>
            </w:r>
            <w:r w:rsidR="004743BB" w:rsidRPr="00395B93">
              <w:rPr>
                <w:bCs/>
                <w:sz w:val="22"/>
                <w:szCs w:val="22"/>
                <w:lang w:val="sr-Cyrl-RS"/>
              </w:rPr>
              <w:t xml:space="preserve">са лиценцом: </w:t>
            </w:r>
            <w:r w:rsidR="004743BB" w:rsidRPr="00B03987">
              <w:rPr>
                <w:b/>
                <w:bCs/>
                <w:sz w:val="22"/>
                <w:szCs w:val="22"/>
                <w:lang w:val="sr-Cyrl-RS"/>
              </w:rPr>
              <w:t>410</w:t>
            </w:r>
            <w:r w:rsidR="004743BB" w:rsidRPr="00395B93">
              <w:rPr>
                <w:bCs/>
                <w:sz w:val="22"/>
                <w:szCs w:val="22"/>
                <w:lang w:val="sr-Cyrl-RS"/>
              </w:rPr>
              <w:t xml:space="preserve"> (одговорни извођач радова грађевинских конструкција и  грађевинско-занатских радова на објектима високоградње, нискоградње и хидроградње) који ће решењем бити именован за одговорног извођача радова.</w:t>
            </w:r>
          </w:p>
          <w:p w:rsidR="00B03987" w:rsidRPr="00397807" w:rsidRDefault="00C82047" w:rsidP="00C82047">
            <w:pPr>
              <w:numPr>
                <w:ilvl w:val="0"/>
                <w:numId w:val="34"/>
              </w:numPr>
              <w:suppressAutoHyphens w:val="0"/>
              <w:spacing w:line="240" w:lineRule="auto"/>
              <w:jc w:val="both"/>
              <w:rPr>
                <w:color w:val="auto"/>
                <w:sz w:val="22"/>
                <w:szCs w:val="22"/>
                <w:lang w:val="sr-Cyrl-CS"/>
              </w:rPr>
            </w:pPr>
            <w:r>
              <w:rPr>
                <w:bCs/>
                <w:sz w:val="22"/>
                <w:szCs w:val="22"/>
                <w:lang w:val="sr-Cyrl-RS"/>
              </w:rPr>
              <w:t>Најмање 10 лица грађевинске струке</w:t>
            </w:r>
          </w:p>
          <w:p w:rsidR="00397807" w:rsidRDefault="00397807" w:rsidP="00C82047">
            <w:pPr>
              <w:numPr>
                <w:ilvl w:val="0"/>
                <w:numId w:val="34"/>
              </w:numPr>
              <w:suppressAutoHyphens w:val="0"/>
              <w:spacing w:line="240" w:lineRule="auto"/>
              <w:jc w:val="both"/>
              <w:rPr>
                <w:color w:val="auto"/>
                <w:sz w:val="22"/>
                <w:szCs w:val="22"/>
                <w:lang w:val="sr-Cyrl-CS"/>
              </w:rPr>
            </w:pPr>
            <w:r>
              <w:rPr>
                <w:bCs/>
                <w:sz w:val="22"/>
                <w:szCs w:val="22"/>
                <w:lang w:val="sr-Cyrl-RS"/>
              </w:rPr>
              <w:t>Најмање 2 бравара</w:t>
            </w:r>
          </w:p>
          <w:p w:rsidR="00C82047" w:rsidRPr="00C82047" w:rsidRDefault="00C82047" w:rsidP="00C82047">
            <w:pPr>
              <w:suppressAutoHyphens w:val="0"/>
              <w:spacing w:line="240" w:lineRule="auto"/>
              <w:ind w:left="360"/>
              <w:jc w:val="both"/>
              <w:rPr>
                <w:color w:val="auto"/>
                <w:sz w:val="22"/>
                <w:szCs w:val="22"/>
                <w:lang w:val="sr-Cyrl-CS"/>
              </w:rPr>
            </w:pPr>
          </w:p>
          <w:p w:rsidR="00397807" w:rsidRDefault="00C82047" w:rsidP="00C82047">
            <w:pPr>
              <w:suppressAutoHyphens w:val="0"/>
              <w:spacing w:line="240" w:lineRule="auto"/>
              <w:jc w:val="both"/>
              <w:rPr>
                <w:bCs/>
                <w:sz w:val="22"/>
                <w:szCs w:val="22"/>
                <w:lang w:val="sr-Cyrl-RS"/>
              </w:rPr>
            </w:pPr>
            <w:r w:rsidRPr="00397807">
              <w:rPr>
                <w:b/>
                <w:bCs/>
                <w:sz w:val="22"/>
                <w:szCs w:val="22"/>
                <w:lang w:val="sr-Cyrl-RS"/>
              </w:rPr>
              <w:t>2</w:t>
            </w:r>
            <w:r w:rsidR="00B27650" w:rsidRPr="00397807">
              <w:rPr>
                <w:b/>
                <w:bCs/>
                <w:sz w:val="22"/>
                <w:szCs w:val="22"/>
                <w:lang w:val="sr-Cyrl-RS"/>
              </w:rPr>
              <w:t>.</w:t>
            </w:r>
            <w:r w:rsidR="00B27650" w:rsidRPr="00397807">
              <w:rPr>
                <w:bCs/>
                <w:sz w:val="22"/>
                <w:szCs w:val="22"/>
              </w:rPr>
              <w:t>Да има ангажовано најмање једно физичко или правно лице задужено за безбедност на раду</w:t>
            </w:r>
          </w:p>
          <w:p w:rsidR="00B27650" w:rsidRPr="00263421" w:rsidRDefault="00B27650" w:rsidP="00C82047">
            <w:pPr>
              <w:suppressAutoHyphens w:val="0"/>
              <w:spacing w:line="240" w:lineRule="auto"/>
              <w:jc w:val="both"/>
              <w:rPr>
                <w:b/>
                <w:bCs/>
                <w:sz w:val="22"/>
                <w:szCs w:val="22"/>
                <w:lang w:val="sr-Cyrl-RS"/>
              </w:rPr>
            </w:pPr>
            <w:r w:rsidRPr="00263421">
              <w:rPr>
                <w:b/>
                <w:bCs/>
                <w:sz w:val="22"/>
                <w:szCs w:val="22"/>
              </w:rPr>
              <w:t xml:space="preserve"> </w:t>
            </w:r>
          </w:p>
        </w:tc>
      </w:tr>
      <w:tr w:rsidR="00B27650" w:rsidRPr="0026342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color w:val="auto"/>
                <w:kern w:val="2"/>
                <w:sz w:val="22"/>
                <w:szCs w:val="22"/>
              </w:rPr>
            </w:pPr>
            <w:r w:rsidRPr="00263421">
              <w:rPr>
                <w:rFonts w:ascii="Times New Roman" w:eastAsia="Arial Unicode MS" w:hAnsi="Times New Roman" w:cs="Times New Roman"/>
                <w:color w:val="auto"/>
                <w:kern w:val="2"/>
                <w:sz w:val="22"/>
                <w:szCs w:val="22"/>
              </w:rPr>
              <w:t xml:space="preserve">Доказ за правно лице: </w:t>
            </w:r>
          </w:p>
          <w:p w:rsidR="00B27650" w:rsidRPr="00263421" w:rsidRDefault="00B27650" w:rsidP="0020572E">
            <w:pPr>
              <w:pStyle w:val="Default"/>
              <w:spacing w:line="100" w:lineRule="atLeast"/>
              <w:rPr>
                <w:rFonts w:ascii="Times New Roman" w:eastAsia="Arial Unicode MS" w:hAnsi="Times New Roman" w:cs="Times New Roman"/>
                <w:color w:val="auto"/>
                <w:kern w:val="2"/>
                <w:sz w:val="22"/>
                <w:szCs w:val="22"/>
                <w:lang w:val="sr-Cyrl-CS"/>
              </w:rPr>
            </w:pPr>
          </w:p>
        </w:tc>
        <w:tc>
          <w:tcPr>
            <w:tcW w:w="7109" w:type="dxa"/>
            <w:tcBorders>
              <w:top w:val="single" w:sz="4" w:space="0" w:color="auto"/>
              <w:left w:val="single" w:sz="4" w:space="0" w:color="auto"/>
              <w:bottom w:val="single" w:sz="4" w:space="0" w:color="auto"/>
              <w:right w:val="single" w:sz="4" w:space="0" w:color="auto"/>
            </w:tcBorders>
          </w:tcPr>
          <w:p w:rsidR="00343900" w:rsidRDefault="00B27650" w:rsidP="00B03987">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Извод из електронске базе података Пореске управе Републике Србије (ЕБП-ПУРС) где је наведен укупан број запослених, а</w:t>
            </w:r>
            <w:r w:rsidRPr="00263421">
              <w:rPr>
                <w:rFonts w:eastAsia="Times New Roman"/>
                <w:b/>
                <w:bCs/>
                <w:color w:val="222222"/>
                <w:sz w:val="22"/>
                <w:szCs w:val="22"/>
              </w:rPr>
              <w:t> </w:t>
            </w:r>
            <w:r w:rsidRPr="00263421">
              <w:rPr>
                <w:rFonts w:eastAsia="Times New Roman"/>
                <w:color w:val="222222"/>
                <w:sz w:val="22"/>
                <w:szCs w:val="22"/>
              </w:rPr>
              <w:t xml:space="preserve">којим понуђач доказује да </w:t>
            </w:r>
            <w:r w:rsidRPr="006377EB">
              <w:rPr>
                <w:rFonts w:eastAsia="Times New Roman"/>
                <w:color w:val="222222"/>
                <w:sz w:val="22"/>
                <w:szCs w:val="22"/>
              </w:rPr>
              <w:t>располаже са минимум </w:t>
            </w:r>
            <w:r w:rsidR="006377EB" w:rsidRPr="006377EB">
              <w:rPr>
                <w:rFonts w:eastAsia="Times New Roman"/>
                <w:b/>
                <w:bCs/>
                <w:color w:val="222222"/>
                <w:sz w:val="22"/>
                <w:szCs w:val="22"/>
                <w:lang w:val="sr-Cyrl-RS"/>
              </w:rPr>
              <w:t>40</w:t>
            </w:r>
            <w:r w:rsidRPr="006377EB">
              <w:rPr>
                <w:rFonts w:eastAsia="Times New Roman"/>
                <w:b/>
                <w:bCs/>
                <w:color w:val="222222"/>
                <w:sz w:val="22"/>
                <w:szCs w:val="22"/>
              </w:rPr>
              <w:t xml:space="preserve"> (</w:t>
            </w:r>
            <w:r w:rsidR="006377EB" w:rsidRPr="006377EB">
              <w:rPr>
                <w:rFonts w:eastAsia="Times New Roman"/>
                <w:b/>
                <w:bCs/>
                <w:color w:val="222222"/>
                <w:sz w:val="22"/>
                <w:szCs w:val="22"/>
                <w:lang w:val="sr-Cyrl-RS"/>
              </w:rPr>
              <w:t>четрдесет</w:t>
            </w:r>
            <w:r w:rsidRPr="006377EB">
              <w:rPr>
                <w:rFonts w:eastAsia="Times New Roman"/>
                <w:b/>
                <w:bCs/>
                <w:color w:val="222222"/>
                <w:sz w:val="22"/>
                <w:szCs w:val="22"/>
              </w:rPr>
              <w:t>)</w:t>
            </w:r>
            <w:r w:rsidRPr="006377EB">
              <w:rPr>
                <w:rFonts w:eastAsia="Times New Roman"/>
                <w:color w:val="222222"/>
                <w:sz w:val="22"/>
                <w:szCs w:val="22"/>
              </w:rPr>
              <w:t> запослених или ангажованих радника од којих</w:t>
            </w:r>
            <w:r w:rsidRPr="00263421">
              <w:rPr>
                <w:rFonts w:eastAsia="Times New Roman"/>
                <w:color w:val="222222"/>
                <w:sz w:val="22"/>
                <w:szCs w:val="22"/>
              </w:rPr>
              <w:t> </w:t>
            </w:r>
            <w:r w:rsidR="00B03987">
              <w:rPr>
                <w:rFonts w:eastAsia="Times New Roman"/>
                <w:b/>
                <w:bCs/>
                <w:color w:val="222222"/>
                <w:sz w:val="22"/>
                <w:szCs w:val="22"/>
                <w:lang w:val="sr-Cyrl-RS"/>
              </w:rPr>
              <w:t>2</w:t>
            </w:r>
            <w:r w:rsidRPr="00263421">
              <w:rPr>
                <w:rFonts w:eastAsia="Times New Roman"/>
                <w:b/>
                <w:bCs/>
                <w:color w:val="222222"/>
                <w:sz w:val="22"/>
                <w:szCs w:val="22"/>
              </w:rPr>
              <w:t xml:space="preserve"> (</w:t>
            </w:r>
            <w:r w:rsidR="00B03987">
              <w:rPr>
                <w:rFonts w:eastAsia="Times New Roman"/>
                <w:b/>
                <w:bCs/>
                <w:color w:val="222222"/>
                <w:sz w:val="22"/>
                <w:szCs w:val="22"/>
                <w:lang w:val="sr-Cyrl-RS"/>
              </w:rPr>
              <w:t>два</w:t>
            </w:r>
            <w:r w:rsidRPr="00263421">
              <w:rPr>
                <w:rFonts w:eastAsia="Times New Roman"/>
                <w:b/>
                <w:bCs/>
                <w:color w:val="222222"/>
                <w:sz w:val="22"/>
                <w:szCs w:val="22"/>
              </w:rPr>
              <w:t>) </w:t>
            </w:r>
            <w:r w:rsidRPr="00263421">
              <w:rPr>
                <w:rFonts w:eastAsia="Times New Roman"/>
                <w:color w:val="222222"/>
                <w:sz w:val="22"/>
                <w:szCs w:val="22"/>
              </w:rPr>
              <w:t>радник</w:t>
            </w:r>
            <w:r w:rsidR="00B03987">
              <w:rPr>
                <w:rFonts w:eastAsia="Times New Roman"/>
                <w:color w:val="222222"/>
                <w:sz w:val="22"/>
                <w:szCs w:val="22"/>
                <w:lang w:val="sr-Cyrl-RS"/>
              </w:rPr>
              <w:t>а</w:t>
            </w:r>
            <w:r w:rsidRPr="00263421">
              <w:rPr>
                <w:rFonts w:eastAsia="Times New Roman"/>
                <w:color w:val="222222"/>
                <w:sz w:val="22"/>
                <w:szCs w:val="22"/>
              </w:rPr>
              <w:t xml:space="preserve"> мора</w:t>
            </w:r>
            <w:r w:rsidR="00B03987">
              <w:rPr>
                <w:rFonts w:eastAsia="Times New Roman"/>
                <w:color w:val="222222"/>
                <w:sz w:val="22"/>
                <w:szCs w:val="22"/>
                <w:lang w:val="sr-Cyrl-RS"/>
              </w:rPr>
              <w:t>ју</w:t>
            </w:r>
            <w:r w:rsidRPr="00263421">
              <w:rPr>
                <w:rFonts w:eastAsia="Times New Roman"/>
                <w:color w:val="222222"/>
                <w:sz w:val="22"/>
                <w:szCs w:val="22"/>
              </w:rPr>
              <w:t xml:space="preserve"> бити дипломирани инжењер</w:t>
            </w:r>
            <w:r w:rsidR="00B03987">
              <w:rPr>
                <w:rFonts w:eastAsia="Times New Roman"/>
                <w:color w:val="222222"/>
                <w:sz w:val="22"/>
                <w:szCs w:val="22"/>
                <w:lang w:val="sr-Cyrl-RS"/>
              </w:rPr>
              <w:t>и</w:t>
            </w:r>
            <w:r w:rsidRPr="00263421">
              <w:rPr>
                <w:rFonts w:eastAsia="Times New Roman"/>
                <w:color w:val="222222"/>
                <w:sz w:val="22"/>
                <w:szCs w:val="22"/>
              </w:rPr>
              <w:t xml:space="preserve"> техничке струке. </w:t>
            </w:r>
          </w:p>
          <w:p w:rsidR="00343900" w:rsidRDefault="00B27650" w:rsidP="002E3C21">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За </w:t>
            </w:r>
            <w:r w:rsidR="00343900">
              <w:rPr>
                <w:rFonts w:eastAsia="Times New Roman"/>
                <w:color w:val="222222"/>
                <w:sz w:val="22"/>
                <w:szCs w:val="22"/>
                <w:lang w:val="sr-Cyrl-RS"/>
              </w:rPr>
              <w:t>носиоце лиценци који су код понуђача запослени – фотокопија М-а обрасца</w:t>
            </w:r>
          </w:p>
          <w:p w:rsidR="00343900" w:rsidRDefault="00343900" w:rsidP="00343900">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За </w:t>
            </w:r>
            <w:r>
              <w:rPr>
                <w:rFonts w:eastAsia="Times New Roman"/>
                <w:color w:val="222222"/>
                <w:sz w:val="22"/>
                <w:szCs w:val="22"/>
                <w:lang w:val="sr-Cyrl-RS"/>
              </w:rPr>
              <w:t>носиоце лиценци који нису код понуђача запослени – уговор-фотокопију уговора о делу/уговор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w:t>
            </w:r>
          </w:p>
          <w:p w:rsidR="00343900" w:rsidRDefault="00343900" w:rsidP="00343900">
            <w:pPr>
              <w:numPr>
                <w:ilvl w:val="0"/>
                <w:numId w:val="34"/>
              </w:numPr>
              <w:spacing w:before="100" w:beforeAutospacing="1" w:line="240" w:lineRule="auto"/>
              <w:jc w:val="both"/>
              <w:rPr>
                <w:rFonts w:eastAsia="Times New Roman"/>
                <w:color w:val="222222"/>
                <w:sz w:val="22"/>
                <w:szCs w:val="22"/>
                <w:lang w:val="sr-Cyrl-RS"/>
              </w:rPr>
            </w:pPr>
            <w:r>
              <w:rPr>
                <w:rFonts w:eastAsia="Times New Roman"/>
                <w:color w:val="222222"/>
                <w:sz w:val="22"/>
                <w:szCs w:val="22"/>
                <w:lang w:val="sr-Cyrl-RS"/>
              </w:rPr>
              <w:t>Фотокопије личних лиценци издатих од Инжињерске коморе Србије</w:t>
            </w:r>
          </w:p>
          <w:p w:rsidR="00343900" w:rsidRDefault="00343900" w:rsidP="00343900">
            <w:pPr>
              <w:numPr>
                <w:ilvl w:val="0"/>
                <w:numId w:val="34"/>
              </w:numPr>
              <w:spacing w:before="100" w:beforeAutospacing="1" w:line="240" w:lineRule="auto"/>
              <w:jc w:val="both"/>
              <w:rPr>
                <w:rFonts w:eastAsia="Times New Roman"/>
                <w:color w:val="222222"/>
                <w:sz w:val="22"/>
                <w:szCs w:val="22"/>
                <w:lang w:val="sr-Cyrl-RS"/>
              </w:rPr>
            </w:pPr>
            <w:r>
              <w:rPr>
                <w:rFonts w:eastAsia="Times New Roman"/>
                <w:color w:val="222222"/>
                <w:sz w:val="22"/>
                <w:szCs w:val="22"/>
                <w:lang w:val="sr-Cyrl-RS"/>
              </w:rPr>
              <w:t>Фотокопије потврда да су лиценце важеће који издаје ИКС која се мора оверити печатом имаоца лиценце и његовим потписом</w:t>
            </w:r>
          </w:p>
          <w:p w:rsidR="00397807" w:rsidRDefault="00397807" w:rsidP="00397807">
            <w:pPr>
              <w:numPr>
                <w:ilvl w:val="0"/>
                <w:numId w:val="34"/>
              </w:numPr>
              <w:suppressAutoHyphens w:val="0"/>
              <w:spacing w:line="240" w:lineRule="auto"/>
              <w:jc w:val="both"/>
              <w:rPr>
                <w:color w:val="auto"/>
                <w:sz w:val="22"/>
                <w:szCs w:val="22"/>
                <w:lang w:val="sr-Cyrl-CS"/>
              </w:rPr>
            </w:pPr>
            <w:r>
              <w:rPr>
                <w:bCs/>
                <w:sz w:val="22"/>
                <w:szCs w:val="22"/>
                <w:lang w:val="sr-Cyrl-RS"/>
              </w:rPr>
              <w:t>М обрасци и Уговори о раду за 10 лица грађевинске струке (фотокопије)</w:t>
            </w:r>
          </w:p>
          <w:p w:rsidR="00397807" w:rsidRDefault="00397807" w:rsidP="00397807">
            <w:pPr>
              <w:numPr>
                <w:ilvl w:val="0"/>
                <w:numId w:val="34"/>
              </w:numPr>
              <w:suppressAutoHyphens w:val="0"/>
              <w:spacing w:line="240" w:lineRule="auto"/>
              <w:jc w:val="both"/>
              <w:rPr>
                <w:color w:val="auto"/>
                <w:sz w:val="22"/>
                <w:szCs w:val="22"/>
                <w:lang w:val="sr-Cyrl-CS"/>
              </w:rPr>
            </w:pPr>
            <w:r>
              <w:rPr>
                <w:bCs/>
                <w:sz w:val="22"/>
                <w:szCs w:val="22"/>
                <w:lang w:val="sr-Cyrl-RS"/>
              </w:rPr>
              <w:t>М обрасци и Уговори о раду за 2 бравара (фотокопије)</w:t>
            </w:r>
          </w:p>
          <w:p w:rsidR="00397807" w:rsidRDefault="00397807" w:rsidP="00397807">
            <w:pPr>
              <w:spacing w:before="100" w:beforeAutospacing="1" w:line="240" w:lineRule="auto"/>
              <w:ind w:left="720"/>
              <w:jc w:val="both"/>
              <w:rPr>
                <w:rFonts w:eastAsia="Times New Roman"/>
                <w:color w:val="222222"/>
                <w:sz w:val="22"/>
                <w:szCs w:val="22"/>
                <w:lang w:val="sr-Cyrl-RS"/>
              </w:rPr>
            </w:pPr>
          </w:p>
          <w:p w:rsidR="00397807" w:rsidRPr="00263421" w:rsidRDefault="00397807" w:rsidP="00397807">
            <w:pPr>
              <w:pStyle w:val="Default"/>
              <w:jc w:val="both"/>
              <w:rPr>
                <w:rFonts w:ascii="Times New Roman" w:hAnsi="Times New Roman" w:cs="Times New Roman"/>
                <w:sz w:val="22"/>
                <w:szCs w:val="22"/>
                <w:lang w:val="sr-Cyrl-RS"/>
              </w:rPr>
            </w:pPr>
            <w:r>
              <w:rPr>
                <w:rFonts w:ascii="Times New Roman" w:hAnsi="Times New Roman" w:cs="Times New Roman"/>
                <w:b/>
                <w:sz w:val="22"/>
                <w:szCs w:val="22"/>
                <w:lang w:val="sr-Cyrl-RS"/>
              </w:rPr>
              <w:t>2</w:t>
            </w:r>
            <w:r w:rsidR="00B27650" w:rsidRPr="00263421">
              <w:rPr>
                <w:rFonts w:ascii="Times New Roman" w:hAnsi="Times New Roman" w:cs="Times New Roman"/>
                <w:b/>
                <w:sz w:val="22"/>
                <w:szCs w:val="22"/>
                <w:lang w:val="sr-Cyrl-RS"/>
              </w:rPr>
              <w:t>.</w:t>
            </w:r>
            <w:r w:rsidRPr="00263421">
              <w:rPr>
                <w:rFonts w:ascii="Times New Roman" w:hAnsi="Times New Roman" w:cs="Times New Roman"/>
                <w:bCs/>
                <w:sz w:val="22"/>
                <w:szCs w:val="22"/>
              </w:rPr>
              <w:t xml:space="preserve"> За физичко лице: доказ о радном односу код понуђача</w:t>
            </w:r>
            <w:r>
              <w:rPr>
                <w:rFonts w:ascii="Times New Roman" w:hAnsi="Times New Roman" w:cs="Times New Roman"/>
                <w:bCs/>
                <w:sz w:val="22"/>
                <w:szCs w:val="22"/>
                <w:lang w:val="sr-Cyrl-RS"/>
              </w:rPr>
              <w:t xml:space="preserve"> (фотокопија Уговора о раду и М образац)</w:t>
            </w:r>
            <w:r w:rsidRPr="00263421">
              <w:rPr>
                <w:rFonts w:ascii="Times New Roman" w:hAnsi="Times New Roman" w:cs="Times New Roman"/>
                <w:bCs/>
                <w:sz w:val="22"/>
                <w:szCs w:val="22"/>
              </w:rPr>
              <w:t xml:space="preserve"> са уверењем да је положио стручни испит</w:t>
            </w:r>
            <w:r w:rsidRPr="00263421">
              <w:rPr>
                <w:rFonts w:ascii="Times New Roman" w:hAnsi="Times New Roman" w:cs="Times New Roman"/>
                <w:bCs/>
                <w:sz w:val="22"/>
                <w:szCs w:val="22"/>
                <w:lang w:val="sr-Cyrl-RS"/>
              </w:rPr>
              <w:t>.</w:t>
            </w:r>
            <w:r w:rsidRPr="00263421">
              <w:rPr>
                <w:rFonts w:ascii="Times New Roman" w:hAnsi="Times New Roman" w:cs="Times New Roman"/>
                <w:bCs/>
                <w:sz w:val="22"/>
                <w:szCs w:val="22"/>
              </w:rPr>
              <w:t xml:space="preserve"> </w:t>
            </w:r>
          </w:p>
          <w:p w:rsidR="00397807" w:rsidRPr="00263421" w:rsidRDefault="00397807" w:rsidP="00397807">
            <w:pPr>
              <w:pStyle w:val="Default"/>
              <w:jc w:val="both"/>
              <w:rPr>
                <w:rFonts w:ascii="Times New Roman" w:hAnsi="Times New Roman" w:cs="Times New Roman"/>
                <w:sz w:val="22"/>
                <w:szCs w:val="22"/>
                <w:lang w:val="sr-Cyrl-RS"/>
              </w:rPr>
            </w:pPr>
            <w:r w:rsidRPr="00263421">
              <w:rPr>
                <w:rFonts w:ascii="Times New Roman" w:hAnsi="Times New Roman" w:cs="Times New Roman"/>
                <w:bCs/>
                <w:sz w:val="22"/>
                <w:szCs w:val="22"/>
              </w:rPr>
              <w:t xml:space="preserve">За правно лице: уговор о вршењу послова безбедности на раду </w:t>
            </w:r>
          </w:p>
          <w:p w:rsidR="00B27650" w:rsidRPr="00263421" w:rsidRDefault="00B27650" w:rsidP="00B71BB4">
            <w:pPr>
              <w:pStyle w:val="Default"/>
              <w:spacing w:line="100" w:lineRule="atLeast"/>
              <w:jc w:val="both"/>
              <w:rPr>
                <w:rFonts w:ascii="Times New Roman" w:hAnsi="Times New Roman" w:cs="Times New Roman"/>
                <w:color w:val="auto"/>
                <w:sz w:val="22"/>
                <w:szCs w:val="22"/>
                <w:lang w:val="sr-Cyrl-RS"/>
              </w:rPr>
            </w:pPr>
            <w:r w:rsidRPr="00263421">
              <w:rPr>
                <w:rFonts w:ascii="Times New Roman" w:hAnsi="Times New Roman" w:cs="Times New Roman"/>
                <w:color w:val="auto"/>
                <w:sz w:val="22"/>
                <w:szCs w:val="22"/>
                <w:lang w:val="sr-Cyrl-RS"/>
              </w:rPr>
              <w:t>и</w:t>
            </w:r>
          </w:p>
          <w:p w:rsidR="00B27650" w:rsidRPr="00263421" w:rsidRDefault="00B27650" w:rsidP="00B71BB4">
            <w:pPr>
              <w:pStyle w:val="Default"/>
              <w:jc w:val="both"/>
              <w:rPr>
                <w:rFonts w:ascii="Times New Roman" w:hAnsi="Times New Roman" w:cs="Times New Roman"/>
                <w:b/>
                <w:i/>
                <w:color w:val="auto"/>
                <w:sz w:val="22"/>
                <w:szCs w:val="22"/>
                <w:lang w:val="sr-Cyrl-RS"/>
              </w:rPr>
            </w:pPr>
            <w:r w:rsidRPr="00263421">
              <w:rPr>
                <w:rFonts w:ascii="Times New Roman" w:hAnsi="Times New Roman" w:cs="Times New Roman"/>
                <w:color w:val="auto"/>
                <w:sz w:val="22"/>
                <w:szCs w:val="22"/>
                <w:lang w:val="sr-Cyrl-RS"/>
              </w:rPr>
              <w:t xml:space="preserve">попуњен образац – листа кадровске опремљености </w:t>
            </w:r>
            <w:r w:rsidRPr="00263421">
              <w:rPr>
                <w:rFonts w:ascii="Times New Roman" w:hAnsi="Times New Roman" w:cs="Times New Roman"/>
                <w:b/>
                <w:i/>
                <w:color w:val="auto"/>
                <w:sz w:val="22"/>
                <w:szCs w:val="22"/>
                <w:lang w:val="sr-Cyrl-RS"/>
              </w:rPr>
              <w:t>(Образац V-8)</w:t>
            </w:r>
          </w:p>
          <w:p w:rsidR="00B27650" w:rsidRPr="00263421" w:rsidRDefault="00B27650" w:rsidP="00B71BB4">
            <w:pPr>
              <w:pStyle w:val="Default"/>
              <w:jc w:val="both"/>
              <w:rPr>
                <w:rFonts w:ascii="Times New Roman" w:hAnsi="Times New Roman" w:cs="Times New Roman"/>
                <w:b/>
                <w:i/>
                <w:color w:val="auto"/>
                <w:sz w:val="22"/>
                <w:szCs w:val="22"/>
                <w:lang w:val="sr-Cyrl-RS"/>
              </w:rPr>
            </w:pPr>
            <w:r w:rsidRPr="00263421">
              <w:rPr>
                <w:rFonts w:ascii="Times New Roman" w:hAnsi="Times New Roman" w:cs="Times New Roman"/>
                <w:color w:val="auto"/>
                <w:sz w:val="22"/>
                <w:szCs w:val="22"/>
                <w:lang w:val="sr-Cyrl-RS"/>
              </w:rPr>
              <w:t xml:space="preserve">попуњен образац – Изјава о одговорном извођачу који ће решењем бити именован за извођење радова  </w:t>
            </w:r>
            <w:r w:rsidRPr="00263421">
              <w:rPr>
                <w:rFonts w:ascii="Times New Roman" w:hAnsi="Times New Roman" w:cs="Times New Roman"/>
                <w:b/>
                <w:i/>
                <w:color w:val="auto"/>
                <w:sz w:val="22"/>
                <w:szCs w:val="22"/>
                <w:lang w:val="sr-Cyrl-RS"/>
              </w:rPr>
              <w:t>(Образац V-11)</w:t>
            </w:r>
          </w:p>
        </w:tc>
      </w:tr>
      <w:tr w:rsidR="00B27650"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предузетнике: </w:t>
            </w:r>
          </w:p>
          <w:p w:rsidR="00B27650" w:rsidRPr="00263421" w:rsidRDefault="00B27650" w:rsidP="0020572E">
            <w:pPr>
              <w:pStyle w:val="Default"/>
              <w:spacing w:line="100" w:lineRule="atLeast"/>
              <w:rPr>
                <w:rFonts w:ascii="Times New Roman" w:eastAsia="Arial Unicode MS" w:hAnsi="Times New Roman" w:cs="Times New Roman"/>
                <w:kern w:val="2"/>
                <w:sz w:val="22"/>
                <w:szCs w:val="22"/>
                <w:lang w:val="sr-Cyrl-CS"/>
              </w:rPr>
            </w:pPr>
          </w:p>
        </w:tc>
        <w:tc>
          <w:tcPr>
            <w:tcW w:w="7109" w:type="dxa"/>
            <w:tcBorders>
              <w:top w:val="single" w:sz="4" w:space="0" w:color="auto"/>
              <w:left w:val="single" w:sz="4" w:space="0" w:color="auto"/>
              <w:bottom w:val="single" w:sz="4" w:space="0" w:color="auto"/>
              <w:right w:val="single" w:sz="4" w:space="0" w:color="auto"/>
            </w:tcBorders>
          </w:tcPr>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 xml:space="preserve">Извод из електронске базе података Пореске управе Републике Србије (ЕБП-ПУРС) где је наведен укупан број запослених, </w:t>
            </w:r>
            <w:r w:rsidRPr="006377EB">
              <w:rPr>
                <w:rFonts w:eastAsia="Times New Roman"/>
                <w:color w:val="222222"/>
                <w:sz w:val="22"/>
                <w:szCs w:val="22"/>
              </w:rPr>
              <w:lastRenderedPageBreak/>
              <w:t>а</w:t>
            </w:r>
            <w:r w:rsidRPr="006377EB">
              <w:rPr>
                <w:rFonts w:eastAsia="Times New Roman"/>
                <w:b/>
                <w:bCs/>
                <w:color w:val="222222"/>
                <w:sz w:val="22"/>
                <w:szCs w:val="22"/>
              </w:rPr>
              <w:t> </w:t>
            </w:r>
            <w:r w:rsidRPr="006377EB">
              <w:rPr>
                <w:rFonts w:eastAsia="Times New Roman"/>
                <w:color w:val="222222"/>
                <w:sz w:val="22"/>
                <w:szCs w:val="22"/>
              </w:rPr>
              <w:t>којим понуђач доказује да располаже са минимум </w:t>
            </w:r>
            <w:r w:rsidR="006377EB" w:rsidRPr="006377EB">
              <w:rPr>
                <w:rFonts w:eastAsia="Times New Roman"/>
                <w:b/>
                <w:bCs/>
                <w:color w:val="222222"/>
                <w:sz w:val="22"/>
                <w:szCs w:val="22"/>
                <w:lang w:val="sr-Cyrl-RS"/>
              </w:rPr>
              <w:t>40</w:t>
            </w:r>
            <w:r w:rsidRPr="006377EB">
              <w:rPr>
                <w:rFonts w:eastAsia="Times New Roman"/>
                <w:b/>
                <w:bCs/>
                <w:color w:val="222222"/>
                <w:sz w:val="22"/>
                <w:szCs w:val="22"/>
              </w:rPr>
              <w:t xml:space="preserve"> (</w:t>
            </w:r>
            <w:r w:rsidR="006377EB" w:rsidRPr="006377EB">
              <w:rPr>
                <w:rFonts w:eastAsia="Times New Roman"/>
                <w:b/>
                <w:bCs/>
                <w:color w:val="222222"/>
                <w:sz w:val="22"/>
                <w:szCs w:val="22"/>
                <w:lang w:val="sr-Cyrl-RS"/>
              </w:rPr>
              <w:t>четрдесет</w:t>
            </w:r>
            <w:r w:rsidRPr="006377EB">
              <w:rPr>
                <w:rFonts w:eastAsia="Times New Roman"/>
                <w:b/>
                <w:bCs/>
                <w:color w:val="222222"/>
                <w:sz w:val="22"/>
                <w:szCs w:val="22"/>
              </w:rPr>
              <w:t>)</w:t>
            </w:r>
            <w:r w:rsidRPr="006377EB">
              <w:rPr>
                <w:rFonts w:eastAsia="Times New Roman"/>
                <w:color w:val="222222"/>
                <w:sz w:val="22"/>
                <w:szCs w:val="22"/>
              </w:rPr>
              <w:t> запослених или ангажованих радника од којих </w:t>
            </w:r>
            <w:r w:rsidRPr="006377EB">
              <w:rPr>
                <w:rFonts w:eastAsia="Times New Roman"/>
                <w:b/>
                <w:bCs/>
                <w:color w:val="222222"/>
                <w:sz w:val="22"/>
                <w:szCs w:val="22"/>
                <w:lang w:val="sr-Cyrl-RS"/>
              </w:rPr>
              <w:t>2</w:t>
            </w:r>
            <w:r w:rsidRPr="006377EB">
              <w:rPr>
                <w:rFonts w:eastAsia="Times New Roman"/>
                <w:b/>
                <w:bCs/>
                <w:color w:val="222222"/>
                <w:sz w:val="22"/>
                <w:szCs w:val="22"/>
              </w:rPr>
              <w:t xml:space="preserve"> (</w:t>
            </w:r>
            <w:r w:rsidRPr="006377EB">
              <w:rPr>
                <w:rFonts w:eastAsia="Times New Roman"/>
                <w:b/>
                <w:bCs/>
                <w:color w:val="222222"/>
                <w:sz w:val="22"/>
                <w:szCs w:val="22"/>
                <w:lang w:val="sr-Cyrl-RS"/>
              </w:rPr>
              <w:t>два</w:t>
            </w:r>
            <w:r w:rsidRPr="006377EB">
              <w:rPr>
                <w:rFonts w:eastAsia="Times New Roman"/>
                <w:b/>
                <w:bCs/>
                <w:color w:val="222222"/>
                <w:sz w:val="22"/>
                <w:szCs w:val="22"/>
              </w:rPr>
              <w:t>) </w:t>
            </w:r>
            <w:r w:rsidRPr="006377EB">
              <w:rPr>
                <w:rFonts w:eastAsia="Times New Roman"/>
                <w:color w:val="222222"/>
                <w:sz w:val="22"/>
                <w:szCs w:val="22"/>
              </w:rPr>
              <w:t>радник</w:t>
            </w:r>
            <w:r w:rsidRPr="006377EB">
              <w:rPr>
                <w:rFonts w:eastAsia="Times New Roman"/>
                <w:color w:val="222222"/>
                <w:sz w:val="22"/>
                <w:szCs w:val="22"/>
                <w:lang w:val="sr-Cyrl-RS"/>
              </w:rPr>
              <w:t>а</w:t>
            </w:r>
            <w:r w:rsidRPr="006377EB">
              <w:rPr>
                <w:rFonts w:eastAsia="Times New Roman"/>
                <w:color w:val="222222"/>
                <w:sz w:val="22"/>
                <w:szCs w:val="22"/>
              </w:rPr>
              <w:t xml:space="preserve"> мора</w:t>
            </w:r>
            <w:r w:rsidRPr="006377EB">
              <w:rPr>
                <w:rFonts w:eastAsia="Times New Roman"/>
                <w:color w:val="222222"/>
                <w:sz w:val="22"/>
                <w:szCs w:val="22"/>
                <w:lang w:val="sr-Cyrl-RS"/>
              </w:rPr>
              <w:t>ју</w:t>
            </w:r>
            <w:r w:rsidRPr="00263421">
              <w:rPr>
                <w:rFonts w:eastAsia="Times New Roman"/>
                <w:color w:val="222222"/>
                <w:sz w:val="22"/>
                <w:szCs w:val="22"/>
              </w:rPr>
              <w:t xml:space="preserve"> бити дипломирани инжењер</w:t>
            </w:r>
            <w:r>
              <w:rPr>
                <w:rFonts w:eastAsia="Times New Roman"/>
                <w:color w:val="222222"/>
                <w:sz w:val="22"/>
                <w:szCs w:val="22"/>
                <w:lang w:val="sr-Cyrl-RS"/>
              </w:rPr>
              <w:t>и</w:t>
            </w:r>
            <w:r w:rsidRPr="00263421">
              <w:rPr>
                <w:rFonts w:eastAsia="Times New Roman"/>
                <w:color w:val="222222"/>
                <w:sz w:val="22"/>
                <w:szCs w:val="22"/>
              </w:rPr>
              <w:t xml:space="preserve"> техничке струке. </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За </w:t>
            </w:r>
            <w:r>
              <w:rPr>
                <w:rFonts w:eastAsia="Times New Roman"/>
                <w:color w:val="222222"/>
                <w:sz w:val="22"/>
                <w:szCs w:val="22"/>
                <w:lang w:val="sr-Cyrl-RS"/>
              </w:rPr>
              <w:t>носиоце лиценци који су код понуђача запослени – фотокопија М-а обрасца</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За </w:t>
            </w:r>
            <w:r>
              <w:rPr>
                <w:rFonts w:eastAsia="Times New Roman"/>
                <w:color w:val="222222"/>
                <w:sz w:val="22"/>
                <w:szCs w:val="22"/>
                <w:lang w:val="sr-Cyrl-RS"/>
              </w:rPr>
              <w:t>носиоце лиценци који нису код понуђача запослени – уговор-фотокопију уговора о делу/уговор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Pr>
                <w:rFonts w:eastAsia="Times New Roman"/>
                <w:color w:val="222222"/>
                <w:sz w:val="22"/>
                <w:szCs w:val="22"/>
                <w:lang w:val="sr-Cyrl-RS"/>
              </w:rPr>
              <w:t>Фотокопије личних лиценци издатих од Инжињерске коморе Србије</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Pr>
                <w:rFonts w:eastAsia="Times New Roman"/>
                <w:color w:val="222222"/>
                <w:sz w:val="22"/>
                <w:szCs w:val="22"/>
                <w:lang w:val="sr-Cyrl-RS"/>
              </w:rPr>
              <w:t>Фотокопије потврда да су лиценце важеће који издаје ИКС која се мора оверити печатом имаоца лиценце и његовим потписом</w:t>
            </w:r>
          </w:p>
          <w:p w:rsidR="00397807" w:rsidRDefault="00397807" w:rsidP="00397807">
            <w:pPr>
              <w:numPr>
                <w:ilvl w:val="0"/>
                <w:numId w:val="34"/>
              </w:numPr>
              <w:suppressAutoHyphens w:val="0"/>
              <w:spacing w:line="240" w:lineRule="auto"/>
              <w:jc w:val="both"/>
              <w:rPr>
                <w:color w:val="auto"/>
                <w:sz w:val="22"/>
                <w:szCs w:val="22"/>
                <w:lang w:val="sr-Cyrl-CS"/>
              </w:rPr>
            </w:pPr>
            <w:r>
              <w:rPr>
                <w:bCs/>
                <w:sz w:val="22"/>
                <w:szCs w:val="22"/>
                <w:lang w:val="sr-Cyrl-RS"/>
              </w:rPr>
              <w:t>М обрасци и Уговори о раду за 10 лица грађевинске струке (фотокопије)</w:t>
            </w:r>
          </w:p>
          <w:p w:rsidR="00397807" w:rsidRPr="006377EB" w:rsidRDefault="00397807" w:rsidP="00397807">
            <w:pPr>
              <w:numPr>
                <w:ilvl w:val="0"/>
                <w:numId w:val="34"/>
              </w:numPr>
              <w:suppressAutoHyphens w:val="0"/>
              <w:spacing w:line="240" w:lineRule="auto"/>
              <w:jc w:val="both"/>
              <w:rPr>
                <w:color w:val="auto"/>
                <w:sz w:val="22"/>
                <w:szCs w:val="22"/>
                <w:lang w:val="sr-Cyrl-CS"/>
              </w:rPr>
            </w:pPr>
            <w:r>
              <w:rPr>
                <w:bCs/>
                <w:sz w:val="22"/>
                <w:szCs w:val="22"/>
                <w:lang w:val="sr-Cyrl-RS"/>
              </w:rPr>
              <w:t>М обрасци и Уговори о раду за 2 бравара (фотокопије)</w:t>
            </w:r>
          </w:p>
          <w:p w:rsidR="006377EB" w:rsidRDefault="006377EB" w:rsidP="006377EB">
            <w:pPr>
              <w:suppressAutoHyphens w:val="0"/>
              <w:spacing w:line="240" w:lineRule="auto"/>
              <w:ind w:left="785"/>
              <w:jc w:val="both"/>
              <w:rPr>
                <w:color w:val="auto"/>
                <w:sz w:val="22"/>
                <w:szCs w:val="22"/>
                <w:lang w:val="sr-Cyrl-CS"/>
              </w:rPr>
            </w:pPr>
          </w:p>
          <w:p w:rsidR="00397807" w:rsidRPr="00263421" w:rsidRDefault="00397807" w:rsidP="00397807">
            <w:pPr>
              <w:pStyle w:val="Default"/>
              <w:jc w:val="both"/>
              <w:rPr>
                <w:rFonts w:ascii="Times New Roman" w:hAnsi="Times New Roman" w:cs="Times New Roman"/>
                <w:sz w:val="22"/>
                <w:szCs w:val="22"/>
                <w:lang w:val="sr-Cyrl-RS"/>
              </w:rPr>
            </w:pPr>
            <w:r>
              <w:rPr>
                <w:rFonts w:ascii="Times New Roman" w:hAnsi="Times New Roman" w:cs="Times New Roman"/>
                <w:b/>
                <w:sz w:val="22"/>
                <w:szCs w:val="22"/>
                <w:lang w:val="sr-Cyrl-RS"/>
              </w:rPr>
              <w:t>2</w:t>
            </w:r>
            <w:r w:rsidRPr="00263421">
              <w:rPr>
                <w:rFonts w:ascii="Times New Roman" w:hAnsi="Times New Roman" w:cs="Times New Roman"/>
                <w:b/>
                <w:sz w:val="22"/>
                <w:szCs w:val="22"/>
                <w:lang w:val="sr-Cyrl-RS"/>
              </w:rPr>
              <w:t>.</w:t>
            </w:r>
            <w:r w:rsidRPr="00263421">
              <w:rPr>
                <w:rFonts w:ascii="Times New Roman" w:hAnsi="Times New Roman" w:cs="Times New Roman"/>
                <w:bCs/>
                <w:sz w:val="22"/>
                <w:szCs w:val="22"/>
              </w:rPr>
              <w:t>За физичко лице: доказ о радном односу код понуђача</w:t>
            </w:r>
            <w:r>
              <w:rPr>
                <w:rFonts w:ascii="Times New Roman" w:hAnsi="Times New Roman" w:cs="Times New Roman"/>
                <w:bCs/>
                <w:sz w:val="22"/>
                <w:szCs w:val="22"/>
                <w:lang w:val="sr-Cyrl-RS"/>
              </w:rPr>
              <w:t xml:space="preserve"> (фотокопија Уговора о раду и М образац)</w:t>
            </w:r>
            <w:r w:rsidRPr="00263421">
              <w:rPr>
                <w:rFonts w:ascii="Times New Roman" w:hAnsi="Times New Roman" w:cs="Times New Roman"/>
                <w:bCs/>
                <w:sz w:val="22"/>
                <w:szCs w:val="22"/>
              </w:rPr>
              <w:t xml:space="preserve"> са уверењем да је положио стручни испит</w:t>
            </w:r>
            <w:r w:rsidRPr="00263421">
              <w:rPr>
                <w:rFonts w:ascii="Times New Roman" w:hAnsi="Times New Roman" w:cs="Times New Roman"/>
                <w:bCs/>
                <w:sz w:val="22"/>
                <w:szCs w:val="22"/>
                <w:lang w:val="sr-Cyrl-RS"/>
              </w:rPr>
              <w:t>.</w:t>
            </w:r>
            <w:r w:rsidRPr="00263421">
              <w:rPr>
                <w:rFonts w:ascii="Times New Roman" w:hAnsi="Times New Roman" w:cs="Times New Roman"/>
                <w:bCs/>
                <w:sz w:val="22"/>
                <w:szCs w:val="22"/>
              </w:rPr>
              <w:t xml:space="preserve"> </w:t>
            </w:r>
          </w:p>
          <w:p w:rsidR="00397807" w:rsidRPr="00263421" w:rsidRDefault="00397807" w:rsidP="00397807">
            <w:pPr>
              <w:pStyle w:val="Default"/>
              <w:jc w:val="both"/>
              <w:rPr>
                <w:rFonts w:ascii="Times New Roman" w:hAnsi="Times New Roman" w:cs="Times New Roman"/>
                <w:sz w:val="22"/>
                <w:szCs w:val="22"/>
                <w:lang w:val="sr-Cyrl-RS"/>
              </w:rPr>
            </w:pPr>
            <w:r w:rsidRPr="00263421">
              <w:rPr>
                <w:rFonts w:ascii="Times New Roman" w:hAnsi="Times New Roman" w:cs="Times New Roman"/>
                <w:bCs/>
                <w:sz w:val="22"/>
                <w:szCs w:val="22"/>
              </w:rPr>
              <w:t xml:space="preserve">За правно лице: уговор о вршењу послова безбедности на раду </w:t>
            </w:r>
          </w:p>
          <w:p w:rsidR="00397807" w:rsidRPr="00263421" w:rsidRDefault="00397807" w:rsidP="00397807">
            <w:pPr>
              <w:pStyle w:val="Default"/>
              <w:spacing w:line="100" w:lineRule="atLeast"/>
              <w:jc w:val="both"/>
              <w:rPr>
                <w:rFonts w:ascii="Times New Roman" w:hAnsi="Times New Roman" w:cs="Times New Roman"/>
                <w:color w:val="auto"/>
                <w:sz w:val="22"/>
                <w:szCs w:val="22"/>
                <w:lang w:val="sr-Cyrl-RS"/>
              </w:rPr>
            </w:pPr>
            <w:r w:rsidRPr="00263421">
              <w:rPr>
                <w:rFonts w:ascii="Times New Roman" w:hAnsi="Times New Roman" w:cs="Times New Roman"/>
                <w:color w:val="auto"/>
                <w:sz w:val="22"/>
                <w:szCs w:val="22"/>
                <w:lang w:val="sr-Cyrl-RS"/>
              </w:rPr>
              <w:t>и</w:t>
            </w:r>
          </w:p>
          <w:p w:rsidR="00397807" w:rsidRPr="00263421" w:rsidRDefault="00397807" w:rsidP="00397807">
            <w:pPr>
              <w:pStyle w:val="Default"/>
              <w:jc w:val="both"/>
              <w:rPr>
                <w:rFonts w:ascii="Times New Roman" w:hAnsi="Times New Roman" w:cs="Times New Roman"/>
                <w:b/>
                <w:i/>
                <w:color w:val="auto"/>
                <w:sz w:val="22"/>
                <w:szCs w:val="22"/>
                <w:lang w:val="sr-Cyrl-RS"/>
              </w:rPr>
            </w:pPr>
            <w:r w:rsidRPr="00263421">
              <w:rPr>
                <w:rFonts w:ascii="Times New Roman" w:hAnsi="Times New Roman" w:cs="Times New Roman"/>
                <w:color w:val="auto"/>
                <w:sz w:val="22"/>
                <w:szCs w:val="22"/>
                <w:lang w:val="sr-Cyrl-RS"/>
              </w:rPr>
              <w:t xml:space="preserve">попуњен образац – листа кадровске опремљености </w:t>
            </w:r>
            <w:r w:rsidRPr="00263421">
              <w:rPr>
                <w:rFonts w:ascii="Times New Roman" w:hAnsi="Times New Roman" w:cs="Times New Roman"/>
                <w:b/>
                <w:i/>
                <w:color w:val="auto"/>
                <w:sz w:val="22"/>
                <w:szCs w:val="22"/>
                <w:lang w:val="sr-Cyrl-RS"/>
              </w:rPr>
              <w:t>(Образац V-8)</w:t>
            </w:r>
          </w:p>
          <w:p w:rsidR="00B27650" w:rsidRPr="00263421" w:rsidRDefault="00397807" w:rsidP="00397807">
            <w:pPr>
              <w:pStyle w:val="Default"/>
              <w:spacing w:line="100" w:lineRule="atLeast"/>
              <w:jc w:val="both"/>
              <w:rPr>
                <w:rFonts w:ascii="Times New Roman" w:hAnsi="Times New Roman" w:cs="Times New Roman"/>
                <w:sz w:val="22"/>
                <w:szCs w:val="22"/>
                <w:lang w:val="ru-RU"/>
              </w:rPr>
            </w:pPr>
            <w:r w:rsidRPr="00263421">
              <w:rPr>
                <w:rFonts w:ascii="Times New Roman" w:hAnsi="Times New Roman" w:cs="Times New Roman"/>
                <w:color w:val="auto"/>
                <w:sz w:val="22"/>
                <w:szCs w:val="22"/>
                <w:lang w:val="sr-Cyrl-RS"/>
              </w:rPr>
              <w:t xml:space="preserve">попуњен образац – Изјава о одговорном извођачу који ће решењем бити именован за извођење радова  </w:t>
            </w:r>
            <w:r w:rsidRPr="00263421">
              <w:rPr>
                <w:rFonts w:ascii="Times New Roman" w:hAnsi="Times New Roman" w:cs="Times New Roman"/>
                <w:b/>
                <w:i/>
                <w:color w:val="auto"/>
                <w:sz w:val="22"/>
                <w:szCs w:val="22"/>
                <w:lang w:val="sr-Cyrl-RS"/>
              </w:rPr>
              <w:t>(Образац V-11)</w:t>
            </w:r>
          </w:p>
        </w:tc>
      </w:tr>
      <w:tr w:rsidR="00B27650"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физичко лице: </w:t>
            </w:r>
          </w:p>
          <w:p w:rsidR="00B27650" w:rsidRPr="00263421" w:rsidRDefault="00B27650" w:rsidP="0020572E">
            <w:pPr>
              <w:pStyle w:val="Default"/>
              <w:spacing w:line="100" w:lineRule="atLeast"/>
              <w:rPr>
                <w:rFonts w:ascii="Times New Roman" w:eastAsia="Arial Unicode MS" w:hAnsi="Times New Roman" w:cs="Times New Roman"/>
                <w:kern w:val="2"/>
                <w:sz w:val="22"/>
                <w:szCs w:val="22"/>
                <w:lang w:val="sr-Cyrl-CS"/>
              </w:rPr>
            </w:pPr>
          </w:p>
        </w:tc>
        <w:tc>
          <w:tcPr>
            <w:tcW w:w="7109" w:type="dxa"/>
            <w:tcBorders>
              <w:top w:val="single" w:sz="4" w:space="0" w:color="auto"/>
              <w:left w:val="single" w:sz="4" w:space="0" w:color="auto"/>
              <w:bottom w:val="single" w:sz="4" w:space="0" w:color="auto"/>
              <w:right w:val="single" w:sz="4" w:space="0" w:color="auto"/>
            </w:tcBorders>
          </w:tcPr>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Извод из електронске базе података Пореске управе Републике Србије (ЕБП-ПУРС) где је наведен укупан број запослених, а</w:t>
            </w:r>
            <w:r w:rsidRPr="00263421">
              <w:rPr>
                <w:rFonts w:eastAsia="Times New Roman"/>
                <w:b/>
                <w:bCs/>
                <w:color w:val="222222"/>
                <w:sz w:val="22"/>
                <w:szCs w:val="22"/>
              </w:rPr>
              <w:t> </w:t>
            </w:r>
            <w:r w:rsidRPr="006377EB">
              <w:rPr>
                <w:rFonts w:eastAsia="Times New Roman"/>
                <w:color w:val="222222"/>
                <w:sz w:val="22"/>
                <w:szCs w:val="22"/>
              </w:rPr>
              <w:t>којим понуђач доказује да располаже са минимум </w:t>
            </w:r>
            <w:r w:rsidR="006377EB" w:rsidRPr="006377EB">
              <w:rPr>
                <w:rFonts w:eastAsia="Times New Roman"/>
                <w:b/>
                <w:bCs/>
                <w:color w:val="222222"/>
                <w:sz w:val="22"/>
                <w:szCs w:val="22"/>
                <w:lang w:val="sr-Cyrl-RS"/>
              </w:rPr>
              <w:t>40</w:t>
            </w:r>
            <w:r w:rsidRPr="006377EB">
              <w:rPr>
                <w:rFonts w:eastAsia="Times New Roman"/>
                <w:b/>
                <w:bCs/>
                <w:color w:val="222222"/>
                <w:sz w:val="22"/>
                <w:szCs w:val="22"/>
              </w:rPr>
              <w:t xml:space="preserve"> (</w:t>
            </w:r>
            <w:r w:rsidR="006377EB" w:rsidRPr="006377EB">
              <w:rPr>
                <w:rFonts w:eastAsia="Times New Roman"/>
                <w:b/>
                <w:bCs/>
                <w:color w:val="222222"/>
                <w:sz w:val="22"/>
                <w:szCs w:val="22"/>
                <w:lang w:val="sr-Cyrl-RS"/>
              </w:rPr>
              <w:t>четрдесет</w:t>
            </w:r>
            <w:r w:rsidRPr="006377EB">
              <w:rPr>
                <w:rFonts w:eastAsia="Times New Roman"/>
                <w:b/>
                <w:bCs/>
                <w:color w:val="222222"/>
                <w:sz w:val="22"/>
                <w:szCs w:val="22"/>
              </w:rPr>
              <w:t>)</w:t>
            </w:r>
            <w:r w:rsidRPr="006377EB">
              <w:rPr>
                <w:rFonts w:eastAsia="Times New Roman"/>
                <w:color w:val="222222"/>
                <w:sz w:val="22"/>
                <w:szCs w:val="22"/>
              </w:rPr>
              <w:t> запослених</w:t>
            </w:r>
            <w:r w:rsidRPr="00263421">
              <w:rPr>
                <w:rFonts w:eastAsia="Times New Roman"/>
                <w:color w:val="222222"/>
                <w:sz w:val="22"/>
                <w:szCs w:val="22"/>
              </w:rPr>
              <w:t xml:space="preserve"> или ангажованих радника од којих </w:t>
            </w:r>
            <w:r>
              <w:rPr>
                <w:rFonts w:eastAsia="Times New Roman"/>
                <w:b/>
                <w:bCs/>
                <w:color w:val="222222"/>
                <w:sz w:val="22"/>
                <w:szCs w:val="22"/>
                <w:lang w:val="sr-Cyrl-RS"/>
              </w:rPr>
              <w:t>2</w:t>
            </w:r>
            <w:r w:rsidRPr="00263421">
              <w:rPr>
                <w:rFonts w:eastAsia="Times New Roman"/>
                <w:b/>
                <w:bCs/>
                <w:color w:val="222222"/>
                <w:sz w:val="22"/>
                <w:szCs w:val="22"/>
              </w:rPr>
              <w:t xml:space="preserve"> (</w:t>
            </w:r>
            <w:r>
              <w:rPr>
                <w:rFonts w:eastAsia="Times New Roman"/>
                <w:b/>
                <w:bCs/>
                <w:color w:val="222222"/>
                <w:sz w:val="22"/>
                <w:szCs w:val="22"/>
                <w:lang w:val="sr-Cyrl-RS"/>
              </w:rPr>
              <w:t>два</w:t>
            </w:r>
            <w:r w:rsidRPr="00263421">
              <w:rPr>
                <w:rFonts w:eastAsia="Times New Roman"/>
                <w:b/>
                <w:bCs/>
                <w:color w:val="222222"/>
                <w:sz w:val="22"/>
                <w:szCs w:val="22"/>
              </w:rPr>
              <w:t>) </w:t>
            </w:r>
            <w:r w:rsidRPr="00263421">
              <w:rPr>
                <w:rFonts w:eastAsia="Times New Roman"/>
                <w:color w:val="222222"/>
                <w:sz w:val="22"/>
                <w:szCs w:val="22"/>
              </w:rPr>
              <w:t>радник</w:t>
            </w:r>
            <w:r>
              <w:rPr>
                <w:rFonts w:eastAsia="Times New Roman"/>
                <w:color w:val="222222"/>
                <w:sz w:val="22"/>
                <w:szCs w:val="22"/>
                <w:lang w:val="sr-Cyrl-RS"/>
              </w:rPr>
              <w:t>а</w:t>
            </w:r>
            <w:r w:rsidRPr="00263421">
              <w:rPr>
                <w:rFonts w:eastAsia="Times New Roman"/>
                <w:color w:val="222222"/>
                <w:sz w:val="22"/>
                <w:szCs w:val="22"/>
              </w:rPr>
              <w:t xml:space="preserve"> мора</w:t>
            </w:r>
            <w:r>
              <w:rPr>
                <w:rFonts w:eastAsia="Times New Roman"/>
                <w:color w:val="222222"/>
                <w:sz w:val="22"/>
                <w:szCs w:val="22"/>
                <w:lang w:val="sr-Cyrl-RS"/>
              </w:rPr>
              <w:t>ју</w:t>
            </w:r>
            <w:r w:rsidRPr="00263421">
              <w:rPr>
                <w:rFonts w:eastAsia="Times New Roman"/>
                <w:color w:val="222222"/>
                <w:sz w:val="22"/>
                <w:szCs w:val="22"/>
              </w:rPr>
              <w:t xml:space="preserve"> бити дипломирани инжењер</w:t>
            </w:r>
            <w:r>
              <w:rPr>
                <w:rFonts w:eastAsia="Times New Roman"/>
                <w:color w:val="222222"/>
                <w:sz w:val="22"/>
                <w:szCs w:val="22"/>
                <w:lang w:val="sr-Cyrl-RS"/>
              </w:rPr>
              <w:t>и</w:t>
            </w:r>
            <w:r w:rsidRPr="00263421">
              <w:rPr>
                <w:rFonts w:eastAsia="Times New Roman"/>
                <w:color w:val="222222"/>
                <w:sz w:val="22"/>
                <w:szCs w:val="22"/>
              </w:rPr>
              <w:t xml:space="preserve"> техничке струке. </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За </w:t>
            </w:r>
            <w:r>
              <w:rPr>
                <w:rFonts w:eastAsia="Times New Roman"/>
                <w:color w:val="222222"/>
                <w:sz w:val="22"/>
                <w:szCs w:val="22"/>
                <w:lang w:val="sr-Cyrl-RS"/>
              </w:rPr>
              <w:t>носиоце лиценци који су код понуђача запослени – фотокопија М-а обрасца</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sidRPr="00263421">
              <w:rPr>
                <w:rFonts w:eastAsia="Times New Roman"/>
                <w:color w:val="222222"/>
                <w:sz w:val="22"/>
                <w:szCs w:val="22"/>
              </w:rPr>
              <w:t>За </w:t>
            </w:r>
            <w:r>
              <w:rPr>
                <w:rFonts w:eastAsia="Times New Roman"/>
                <w:color w:val="222222"/>
                <w:sz w:val="22"/>
                <w:szCs w:val="22"/>
                <w:lang w:val="sr-Cyrl-RS"/>
              </w:rPr>
              <w:t>носиоце лиценци који нису код понуђача запослени – уговор-фотокопију уговора о делу/уговор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Pr>
                <w:rFonts w:eastAsia="Times New Roman"/>
                <w:color w:val="222222"/>
                <w:sz w:val="22"/>
                <w:szCs w:val="22"/>
                <w:lang w:val="sr-Cyrl-RS"/>
              </w:rPr>
              <w:t>Фотокопије личних лиценци издатих од Инжињерске коморе Србије</w:t>
            </w:r>
          </w:p>
          <w:p w:rsidR="00397807" w:rsidRDefault="00397807" w:rsidP="00397807">
            <w:pPr>
              <w:numPr>
                <w:ilvl w:val="0"/>
                <w:numId w:val="34"/>
              </w:numPr>
              <w:spacing w:before="100" w:beforeAutospacing="1" w:line="240" w:lineRule="auto"/>
              <w:jc w:val="both"/>
              <w:rPr>
                <w:rFonts w:eastAsia="Times New Roman"/>
                <w:color w:val="222222"/>
                <w:sz w:val="22"/>
                <w:szCs w:val="22"/>
                <w:lang w:val="sr-Cyrl-RS"/>
              </w:rPr>
            </w:pPr>
            <w:r>
              <w:rPr>
                <w:rFonts w:eastAsia="Times New Roman"/>
                <w:color w:val="222222"/>
                <w:sz w:val="22"/>
                <w:szCs w:val="22"/>
                <w:lang w:val="sr-Cyrl-RS"/>
              </w:rPr>
              <w:t>Фотокопије потврда да су лиценце важеће који издаје ИКС која се мора оверити печатом имаоца лиценце и његовим потписом</w:t>
            </w:r>
          </w:p>
          <w:p w:rsidR="00397807" w:rsidRDefault="00397807" w:rsidP="00397807">
            <w:pPr>
              <w:numPr>
                <w:ilvl w:val="0"/>
                <w:numId w:val="34"/>
              </w:numPr>
              <w:suppressAutoHyphens w:val="0"/>
              <w:spacing w:line="240" w:lineRule="auto"/>
              <w:jc w:val="both"/>
              <w:rPr>
                <w:color w:val="auto"/>
                <w:sz w:val="22"/>
                <w:szCs w:val="22"/>
                <w:lang w:val="sr-Cyrl-CS"/>
              </w:rPr>
            </w:pPr>
            <w:r>
              <w:rPr>
                <w:bCs/>
                <w:sz w:val="22"/>
                <w:szCs w:val="22"/>
                <w:lang w:val="sr-Cyrl-RS"/>
              </w:rPr>
              <w:t>М обрасци и Уговори о раду за 10 лица грађевинске струке (фотокопије)</w:t>
            </w:r>
          </w:p>
          <w:p w:rsidR="00397807" w:rsidRPr="00BA093F" w:rsidRDefault="00397807" w:rsidP="00397807">
            <w:pPr>
              <w:numPr>
                <w:ilvl w:val="0"/>
                <w:numId w:val="34"/>
              </w:numPr>
              <w:suppressAutoHyphens w:val="0"/>
              <w:spacing w:line="240" w:lineRule="auto"/>
              <w:jc w:val="both"/>
              <w:rPr>
                <w:color w:val="auto"/>
                <w:sz w:val="22"/>
                <w:szCs w:val="22"/>
                <w:lang w:val="sr-Cyrl-CS"/>
              </w:rPr>
            </w:pPr>
            <w:r>
              <w:rPr>
                <w:bCs/>
                <w:sz w:val="22"/>
                <w:szCs w:val="22"/>
                <w:lang w:val="sr-Cyrl-RS"/>
              </w:rPr>
              <w:t>М обрасци и Уговори о раду за 2 бравара (фотокопије)</w:t>
            </w:r>
          </w:p>
          <w:p w:rsidR="00BA093F" w:rsidRDefault="00BA093F" w:rsidP="00BA093F">
            <w:pPr>
              <w:suppressAutoHyphens w:val="0"/>
              <w:spacing w:line="240" w:lineRule="auto"/>
              <w:ind w:left="785"/>
              <w:jc w:val="both"/>
              <w:rPr>
                <w:color w:val="auto"/>
                <w:sz w:val="22"/>
                <w:szCs w:val="22"/>
                <w:lang w:val="sr-Cyrl-CS"/>
              </w:rPr>
            </w:pPr>
          </w:p>
          <w:p w:rsidR="00397807" w:rsidRPr="00263421" w:rsidRDefault="00397807" w:rsidP="00397807">
            <w:pPr>
              <w:pStyle w:val="Default"/>
              <w:jc w:val="both"/>
              <w:rPr>
                <w:rFonts w:ascii="Times New Roman" w:hAnsi="Times New Roman" w:cs="Times New Roman"/>
                <w:sz w:val="22"/>
                <w:szCs w:val="22"/>
                <w:lang w:val="sr-Cyrl-RS"/>
              </w:rPr>
            </w:pPr>
            <w:r>
              <w:rPr>
                <w:rFonts w:ascii="Times New Roman" w:hAnsi="Times New Roman" w:cs="Times New Roman"/>
                <w:b/>
                <w:sz w:val="22"/>
                <w:szCs w:val="22"/>
                <w:lang w:val="sr-Cyrl-RS"/>
              </w:rPr>
              <w:t>2</w:t>
            </w:r>
            <w:r w:rsidRPr="00263421">
              <w:rPr>
                <w:rFonts w:ascii="Times New Roman" w:hAnsi="Times New Roman" w:cs="Times New Roman"/>
                <w:b/>
                <w:sz w:val="22"/>
                <w:szCs w:val="22"/>
                <w:lang w:val="sr-Cyrl-RS"/>
              </w:rPr>
              <w:t>.</w:t>
            </w:r>
            <w:r w:rsidRPr="00263421">
              <w:rPr>
                <w:rFonts w:ascii="Times New Roman" w:hAnsi="Times New Roman" w:cs="Times New Roman"/>
                <w:bCs/>
                <w:sz w:val="22"/>
                <w:szCs w:val="22"/>
              </w:rPr>
              <w:t xml:space="preserve"> За физичко лице: доказ о радном односу код понуђача</w:t>
            </w:r>
            <w:r>
              <w:rPr>
                <w:rFonts w:ascii="Times New Roman" w:hAnsi="Times New Roman" w:cs="Times New Roman"/>
                <w:bCs/>
                <w:sz w:val="22"/>
                <w:szCs w:val="22"/>
                <w:lang w:val="sr-Cyrl-RS"/>
              </w:rPr>
              <w:t xml:space="preserve"> (фотокопија Уговора о раду и М образац)</w:t>
            </w:r>
            <w:r w:rsidRPr="00263421">
              <w:rPr>
                <w:rFonts w:ascii="Times New Roman" w:hAnsi="Times New Roman" w:cs="Times New Roman"/>
                <w:bCs/>
                <w:sz w:val="22"/>
                <w:szCs w:val="22"/>
              </w:rPr>
              <w:t xml:space="preserve"> са уверењем да је положио стручни испит</w:t>
            </w:r>
            <w:r w:rsidRPr="00263421">
              <w:rPr>
                <w:rFonts w:ascii="Times New Roman" w:hAnsi="Times New Roman" w:cs="Times New Roman"/>
                <w:bCs/>
                <w:sz w:val="22"/>
                <w:szCs w:val="22"/>
                <w:lang w:val="sr-Cyrl-RS"/>
              </w:rPr>
              <w:t>.</w:t>
            </w:r>
            <w:r w:rsidRPr="00263421">
              <w:rPr>
                <w:rFonts w:ascii="Times New Roman" w:hAnsi="Times New Roman" w:cs="Times New Roman"/>
                <w:bCs/>
                <w:sz w:val="22"/>
                <w:szCs w:val="22"/>
              </w:rPr>
              <w:t xml:space="preserve"> </w:t>
            </w:r>
          </w:p>
          <w:p w:rsidR="00397807" w:rsidRPr="00263421" w:rsidRDefault="00397807" w:rsidP="00397807">
            <w:pPr>
              <w:pStyle w:val="Default"/>
              <w:jc w:val="both"/>
              <w:rPr>
                <w:rFonts w:ascii="Times New Roman" w:hAnsi="Times New Roman" w:cs="Times New Roman"/>
                <w:sz w:val="22"/>
                <w:szCs w:val="22"/>
                <w:lang w:val="sr-Cyrl-RS"/>
              </w:rPr>
            </w:pPr>
            <w:r w:rsidRPr="00263421">
              <w:rPr>
                <w:rFonts w:ascii="Times New Roman" w:hAnsi="Times New Roman" w:cs="Times New Roman"/>
                <w:bCs/>
                <w:sz w:val="22"/>
                <w:szCs w:val="22"/>
              </w:rPr>
              <w:t xml:space="preserve">За правно лице: уговор о вршењу послова безбедности на раду </w:t>
            </w:r>
          </w:p>
          <w:p w:rsidR="00397807" w:rsidRPr="00263421" w:rsidRDefault="00397807" w:rsidP="00397807">
            <w:pPr>
              <w:pStyle w:val="Default"/>
              <w:spacing w:line="100" w:lineRule="atLeast"/>
              <w:jc w:val="both"/>
              <w:rPr>
                <w:rFonts w:ascii="Times New Roman" w:hAnsi="Times New Roman" w:cs="Times New Roman"/>
                <w:color w:val="auto"/>
                <w:sz w:val="22"/>
                <w:szCs w:val="22"/>
                <w:lang w:val="sr-Cyrl-RS"/>
              </w:rPr>
            </w:pPr>
            <w:r w:rsidRPr="00263421">
              <w:rPr>
                <w:rFonts w:ascii="Times New Roman" w:hAnsi="Times New Roman" w:cs="Times New Roman"/>
                <w:color w:val="auto"/>
                <w:sz w:val="22"/>
                <w:szCs w:val="22"/>
                <w:lang w:val="sr-Cyrl-RS"/>
              </w:rPr>
              <w:t>и</w:t>
            </w:r>
          </w:p>
          <w:p w:rsidR="00397807" w:rsidRPr="00263421" w:rsidRDefault="00397807" w:rsidP="00397807">
            <w:pPr>
              <w:pStyle w:val="Default"/>
              <w:jc w:val="both"/>
              <w:rPr>
                <w:rFonts w:ascii="Times New Roman" w:hAnsi="Times New Roman" w:cs="Times New Roman"/>
                <w:b/>
                <w:i/>
                <w:color w:val="auto"/>
                <w:sz w:val="22"/>
                <w:szCs w:val="22"/>
                <w:lang w:val="sr-Cyrl-RS"/>
              </w:rPr>
            </w:pPr>
            <w:r w:rsidRPr="00263421">
              <w:rPr>
                <w:rFonts w:ascii="Times New Roman" w:hAnsi="Times New Roman" w:cs="Times New Roman"/>
                <w:color w:val="auto"/>
                <w:sz w:val="22"/>
                <w:szCs w:val="22"/>
                <w:lang w:val="sr-Cyrl-RS"/>
              </w:rPr>
              <w:t xml:space="preserve">попуњен образац – листа кадровске опремљености </w:t>
            </w:r>
            <w:r w:rsidRPr="00263421">
              <w:rPr>
                <w:rFonts w:ascii="Times New Roman" w:hAnsi="Times New Roman" w:cs="Times New Roman"/>
                <w:b/>
                <w:i/>
                <w:color w:val="auto"/>
                <w:sz w:val="22"/>
                <w:szCs w:val="22"/>
                <w:lang w:val="sr-Cyrl-RS"/>
              </w:rPr>
              <w:t>(Образац V-8)</w:t>
            </w:r>
          </w:p>
          <w:p w:rsidR="00B27650" w:rsidRPr="00263421" w:rsidRDefault="00397807" w:rsidP="00397807">
            <w:pPr>
              <w:pStyle w:val="Default"/>
              <w:spacing w:line="100" w:lineRule="atLeast"/>
              <w:jc w:val="both"/>
              <w:rPr>
                <w:rFonts w:ascii="Times New Roman" w:hAnsi="Times New Roman" w:cs="Times New Roman"/>
                <w:sz w:val="22"/>
                <w:szCs w:val="22"/>
                <w:lang w:val="ru-RU"/>
              </w:rPr>
            </w:pPr>
            <w:r w:rsidRPr="00263421">
              <w:rPr>
                <w:rFonts w:ascii="Times New Roman" w:hAnsi="Times New Roman" w:cs="Times New Roman"/>
                <w:color w:val="auto"/>
                <w:sz w:val="22"/>
                <w:szCs w:val="22"/>
                <w:lang w:val="sr-Cyrl-RS"/>
              </w:rPr>
              <w:t xml:space="preserve">попуњен образац – Изјава о одговорном извођачу који ће решењем бити именован за извођење радова  </w:t>
            </w:r>
            <w:r w:rsidRPr="00263421">
              <w:rPr>
                <w:rFonts w:ascii="Times New Roman" w:hAnsi="Times New Roman" w:cs="Times New Roman"/>
                <w:b/>
                <w:i/>
                <w:color w:val="auto"/>
                <w:sz w:val="22"/>
                <w:szCs w:val="22"/>
                <w:lang w:val="sr-Cyrl-RS"/>
              </w:rPr>
              <w:t>(Образац V-11)</w:t>
            </w:r>
          </w:p>
        </w:tc>
      </w:tr>
      <w:tr w:rsidR="00B27650" w:rsidRPr="00263421" w:rsidTr="00072EF9">
        <w:trPr>
          <w:trHeight w:val="274"/>
          <w:jc w:val="center"/>
        </w:trPr>
        <w:tc>
          <w:tcPr>
            <w:tcW w:w="744" w:type="dxa"/>
            <w:tcBorders>
              <w:top w:val="single" w:sz="4" w:space="0" w:color="auto"/>
              <w:left w:val="single" w:sz="4" w:space="0" w:color="auto"/>
              <w:bottom w:val="single" w:sz="4" w:space="0" w:color="auto"/>
              <w:right w:val="single" w:sz="4" w:space="0" w:color="auto"/>
            </w:tcBorders>
            <w:vAlign w:val="center"/>
          </w:tcPr>
          <w:p w:rsidR="00B27650" w:rsidRPr="00263421" w:rsidRDefault="00B27650" w:rsidP="001E5D36">
            <w:pPr>
              <w:jc w:val="center"/>
              <w:rPr>
                <w:sz w:val="22"/>
                <w:szCs w:val="22"/>
                <w:lang w:val="sr-Cyrl-CS"/>
              </w:rPr>
            </w:pPr>
            <w:r w:rsidRPr="00263421">
              <w:rPr>
                <w:sz w:val="22"/>
                <w:szCs w:val="22"/>
                <w:lang w:val="sr-Cyrl-CS"/>
              </w:rPr>
              <w:lastRenderedPageBreak/>
              <w:t>2.3.</w:t>
            </w:r>
          </w:p>
        </w:tc>
        <w:tc>
          <w:tcPr>
            <w:tcW w:w="9444" w:type="dxa"/>
            <w:gridSpan w:val="3"/>
            <w:tcBorders>
              <w:top w:val="single" w:sz="4" w:space="0" w:color="auto"/>
              <w:left w:val="single" w:sz="4" w:space="0" w:color="auto"/>
              <w:bottom w:val="single" w:sz="4" w:space="0" w:color="auto"/>
              <w:right w:val="single" w:sz="4" w:space="0" w:color="auto"/>
            </w:tcBorders>
            <w:shd w:val="clear" w:color="auto" w:fill="A6A6A6"/>
          </w:tcPr>
          <w:p w:rsidR="00B27650" w:rsidRPr="00263421" w:rsidRDefault="00B27650" w:rsidP="004C710E">
            <w:pPr>
              <w:autoSpaceDE w:val="0"/>
              <w:autoSpaceDN w:val="0"/>
              <w:adjustRightInd w:val="0"/>
              <w:jc w:val="both"/>
              <w:rPr>
                <w:color w:val="auto"/>
                <w:sz w:val="22"/>
                <w:szCs w:val="22"/>
                <w:lang w:val="sr-Cyrl-CS"/>
              </w:rPr>
            </w:pPr>
            <w:r w:rsidRPr="00263421">
              <w:rPr>
                <w:b/>
                <w:color w:val="auto"/>
                <w:sz w:val="22"/>
                <w:szCs w:val="22"/>
                <w:lang w:val="sr-Cyrl-CS"/>
              </w:rPr>
              <w:t>Техничкики капацитет:</w:t>
            </w:r>
            <w:r w:rsidRPr="00263421">
              <w:rPr>
                <w:color w:val="auto"/>
                <w:sz w:val="22"/>
                <w:szCs w:val="22"/>
                <w:lang w:val="sr-Cyrl-CS"/>
              </w:rPr>
              <w:t xml:space="preserve"> </w:t>
            </w:r>
          </w:p>
          <w:p w:rsidR="00B27650" w:rsidRPr="0058102D" w:rsidRDefault="00B27650" w:rsidP="00B71BB4">
            <w:pPr>
              <w:spacing w:line="240" w:lineRule="auto"/>
              <w:jc w:val="both"/>
              <w:rPr>
                <w:rFonts w:eastAsia="Times New Roman"/>
                <w:color w:val="222222"/>
                <w:sz w:val="22"/>
                <w:szCs w:val="22"/>
              </w:rPr>
            </w:pPr>
            <w:r w:rsidRPr="0058102D">
              <w:rPr>
                <w:rFonts w:eastAsia="Times New Roman"/>
                <w:bCs/>
                <w:color w:val="222222"/>
                <w:sz w:val="22"/>
                <w:szCs w:val="22"/>
              </w:rPr>
              <w:t>Да располаже довољним техничким капацитетом односно дапоседује/користи следећу техничку опрему:</w:t>
            </w:r>
          </w:p>
          <w:p w:rsidR="00397807" w:rsidRPr="00F16794" w:rsidRDefault="00397807" w:rsidP="00397807">
            <w:pPr>
              <w:rPr>
                <w:rFonts w:eastAsia="Calibri"/>
                <w:lang w:val="sr-Cyrl-RS"/>
              </w:rPr>
            </w:pPr>
            <w:r w:rsidRPr="00F16794">
              <w:rPr>
                <w:rFonts w:eastAsia="Calibri"/>
                <w:lang w:val="sr-Cyrl-RS"/>
              </w:rPr>
              <w:t>-ровокопач –ИЦБ и др. ...............................</w:t>
            </w:r>
            <w:r w:rsidR="0058102D">
              <w:rPr>
                <w:rFonts w:eastAsia="Calibri"/>
                <w:lang w:val="sr-Cyrl-RS"/>
              </w:rPr>
              <w:t>..</w:t>
            </w:r>
            <w:r w:rsidRPr="00F16794">
              <w:rPr>
                <w:rFonts w:eastAsia="Calibri"/>
                <w:lang w:val="sr-Cyrl-RS"/>
              </w:rPr>
              <w:t>ком.1</w:t>
            </w:r>
          </w:p>
          <w:p w:rsidR="00397807" w:rsidRPr="00F16794" w:rsidRDefault="00397807" w:rsidP="00397807">
            <w:pPr>
              <w:rPr>
                <w:rFonts w:eastAsia="Calibri"/>
                <w:lang w:val="sr-Cyrl-RS"/>
              </w:rPr>
            </w:pPr>
            <w:r w:rsidRPr="00F16794">
              <w:rPr>
                <w:rFonts w:eastAsia="Calibri"/>
                <w:lang w:val="sr-Cyrl-RS"/>
              </w:rPr>
              <w:t>-пикамер или компресор .............................</w:t>
            </w:r>
            <w:r w:rsidR="0058102D">
              <w:rPr>
                <w:rFonts w:eastAsia="Calibri"/>
                <w:lang w:val="sr-Cyrl-RS"/>
              </w:rPr>
              <w:t>.</w:t>
            </w:r>
            <w:r w:rsidRPr="00F16794">
              <w:rPr>
                <w:rFonts w:eastAsia="Calibri"/>
                <w:lang w:val="sr-Cyrl-RS"/>
              </w:rPr>
              <w:t>ком.1</w:t>
            </w:r>
          </w:p>
          <w:p w:rsidR="00397807" w:rsidRPr="00F16794" w:rsidRDefault="00397807" w:rsidP="00397807">
            <w:pPr>
              <w:rPr>
                <w:rFonts w:eastAsia="Calibri"/>
                <w:lang w:val="sr-Cyrl-RS"/>
              </w:rPr>
            </w:pPr>
            <w:r w:rsidRPr="00F16794">
              <w:rPr>
                <w:rFonts w:eastAsia="Calibri"/>
                <w:lang w:val="sr-Cyrl-RS"/>
              </w:rPr>
              <w:t>-секачица,</w:t>
            </w:r>
            <w:r w:rsidR="0058102D">
              <w:rPr>
                <w:rFonts w:eastAsia="Calibri"/>
                <w:lang w:val="sr-Cyrl-RS"/>
              </w:rPr>
              <w:t xml:space="preserve"> </w:t>
            </w:r>
            <w:r w:rsidRPr="00F16794">
              <w:rPr>
                <w:rFonts w:eastAsia="Calibri"/>
                <w:lang w:val="sr-Cyrl-RS"/>
              </w:rPr>
              <w:t>кружна тестера за бетон и др. ...</w:t>
            </w:r>
            <w:r w:rsidR="0058102D">
              <w:rPr>
                <w:rFonts w:eastAsia="Calibri"/>
                <w:lang w:val="sr-Cyrl-RS"/>
              </w:rPr>
              <w:t>.</w:t>
            </w:r>
            <w:r w:rsidRPr="00F16794">
              <w:rPr>
                <w:rFonts w:eastAsia="Calibri"/>
                <w:lang w:val="sr-Cyrl-RS"/>
              </w:rPr>
              <w:t>ком.1</w:t>
            </w:r>
          </w:p>
          <w:p w:rsidR="00397807" w:rsidRPr="00F16794" w:rsidRDefault="00397807" w:rsidP="00397807">
            <w:pPr>
              <w:rPr>
                <w:rFonts w:eastAsia="Calibri"/>
                <w:lang w:val="sr-Cyrl-RS"/>
              </w:rPr>
            </w:pPr>
            <w:r w:rsidRPr="00F16794">
              <w:rPr>
                <w:rFonts w:eastAsia="Calibri"/>
                <w:lang w:val="sr-Cyrl-RS"/>
              </w:rPr>
              <w:t>-вибро жаба ..................................................</w:t>
            </w:r>
            <w:r w:rsidR="0058102D">
              <w:rPr>
                <w:rFonts w:eastAsia="Calibri"/>
                <w:lang w:val="sr-Cyrl-RS"/>
              </w:rPr>
              <w:t>.</w:t>
            </w:r>
            <w:r w:rsidRPr="00F16794">
              <w:rPr>
                <w:rFonts w:eastAsia="Calibri"/>
                <w:lang w:val="sr-Cyrl-RS"/>
              </w:rPr>
              <w:t>ком .1</w:t>
            </w:r>
          </w:p>
          <w:p w:rsidR="00397807" w:rsidRPr="00F16794" w:rsidRDefault="00397807" w:rsidP="00397807">
            <w:pPr>
              <w:rPr>
                <w:rFonts w:eastAsia="Calibri"/>
                <w:lang w:val="sr-Cyrl-RS"/>
              </w:rPr>
            </w:pPr>
            <w:r w:rsidRPr="00F16794">
              <w:rPr>
                <w:rFonts w:eastAsia="Calibri"/>
                <w:lang w:val="sr-Cyrl-RS"/>
              </w:rPr>
              <w:t>-скела монтажна  ...............</w:t>
            </w:r>
            <w:r>
              <w:rPr>
                <w:rFonts w:eastAsia="Calibri"/>
                <w:lang w:val="sr-Cyrl-RS"/>
              </w:rPr>
              <w:t xml:space="preserve">............................м2 </w:t>
            </w:r>
            <w:r w:rsidRPr="00F16794">
              <w:rPr>
                <w:rFonts w:eastAsia="Calibri"/>
                <w:lang w:val="sr-Cyrl-RS"/>
              </w:rPr>
              <w:t>500</w:t>
            </w:r>
          </w:p>
          <w:p w:rsidR="00397807" w:rsidRPr="00F16794" w:rsidRDefault="00397807" w:rsidP="00397807">
            <w:pPr>
              <w:rPr>
                <w:rFonts w:eastAsia="Calibri"/>
                <w:lang w:val="sr-Cyrl-RS"/>
              </w:rPr>
            </w:pPr>
            <w:r w:rsidRPr="00F16794">
              <w:rPr>
                <w:rFonts w:eastAsia="Calibri"/>
                <w:lang w:val="sr-Cyrl-RS"/>
              </w:rPr>
              <w:t>-камион кипер носивости 10 т и веће ......</w:t>
            </w:r>
            <w:r w:rsidR="0058102D">
              <w:rPr>
                <w:rFonts w:eastAsia="Calibri"/>
                <w:lang w:val="sr-Cyrl-RS"/>
              </w:rPr>
              <w:t>...</w:t>
            </w:r>
            <w:r w:rsidRPr="00F16794">
              <w:rPr>
                <w:rFonts w:eastAsia="Calibri"/>
                <w:lang w:val="sr-Cyrl-RS"/>
              </w:rPr>
              <w:t>.ком .1</w:t>
            </w:r>
          </w:p>
          <w:p w:rsidR="00397807" w:rsidRDefault="0058102D" w:rsidP="00B71BB4">
            <w:pPr>
              <w:pStyle w:val="Bodytext5"/>
              <w:shd w:val="clear" w:color="auto" w:fill="auto"/>
              <w:tabs>
                <w:tab w:val="left" w:pos="746"/>
              </w:tabs>
              <w:spacing w:before="0" w:after="0" w:line="250" w:lineRule="exact"/>
              <w:ind w:firstLine="0"/>
              <w:jc w:val="both"/>
              <w:rPr>
                <w:sz w:val="22"/>
                <w:szCs w:val="22"/>
                <w:lang w:val="sr-Cyrl-RS"/>
              </w:rPr>
            </w:pPr>
            <w:r>
              <w:rPr>
                <w:sz w:val="22"/>
                <w:szCs w:val="22"/>
                <w:lang w:val="sr-Cyrl-RS"/>
              </w:rPr>
              <w:t>-теретно возило носивости најмање 900 кг.....ком 2</w:t>
            </w:r>
          </w:p>
          <w:p w:rsidR="0058102D" w:rsidRDefault="0058102D" w:rsidP="00B71BB4">
            <w:pPr>
              <w:pStyle w:val="Bodytext5"/>
              <w:shd w:val="clear" w:color="auto" w:fill="auto"/>
              <w:tabs>
                <w:tab w:val="left" w:pos="746"/>
              </w:tabs>
              <w:spacing w:before="0" w:after="0" w:line="250" w:lineRule="exact"/>
              <w:ind w:firstLine="0"/>
              <w:jc w:val="both"/>
              <w:rPr>
                <w:sz w:val="22"/>
                <w:szCs w:val="22"/>
                <w:lang w:val="sr-Cyrl-RS"/>
              </w:rPr>
            </w:pPr>
            <w:r>
              <w:rPr>
                <w:sz w:val="22"/>
                <w:szCs w:val="22"/>
                <w:lang w:val="sr-Cyrl-RS"/>
              </w:rPr>
              <w:t>- Самоходна телескопска подизна платфрма максималне радне висине до 16 метара...ком. 1</w:t>
            </w:r>
          </w:p>
          <w:p w:rsidR="0058102D" w:rsidRPr="00397807" w:rsidRDefault="0058102D" w:rsidP="00B71BB4">
            <w:pPr>
              <w:pStyle w:val="Bodytext5"/>
              <w:shd w:val="clear" w:color="auto" w:fill="auto"/>
              <w:tabs>
                <w:tab w:val="left" w:pos="746"/>
              </w:tabs>
              <w:spacing w:before="0" w:after="0" w:line="250" w:lineRule="exact"/>
              <w:ind w:firstLine="0"/>
              <w:jc w:val="both"/>
              <w:rPr>
                <w:sz w:val="22"/>
                <w:szCs w:val="22"/>
                <w:lang w:val="sr-Cyrl-RS"/>
              </w:rPr>
            </w:pPr>
            <w:r>
              <w:rPr>
                <w:sz w:val="22"/>
                <w:szCs w:val="22"/>
                <w:lang w:val="sr-Cyrl-RS"/>
              </w:rPr>
              <w:t>- Грађевинска дизалица „Врабац“ са сајлом...... ком.1</w:t>
            </w:r>
          </w:p>
        </w:tc>
      </w:tr>
      <w:tr w:rsidR="00B27650" w:rsidRPr="0026342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правно лице: </w:t>
            </w:r>
          </w:p>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p>
        </w:tc>
        <w:tc>
          <w:tcPr>
            <w:tcW w:w="7109" w:type="dxa"/>
            <w:tcBorders>
              <w:top w:val="single" w:sz="4" w:space="0" w:color="auto"/>
              <w:left w:val="single" w:sz="4" w:space="0" w:color="auto"/>
              <w:bottom w:val="single" w:sz="4" w:space="0" w:color="auto"/>
              <w:right w:val="single" w:sz="4" w:space="0" w:color="auto"/>
            </w:tcBorders>
          </w:tcPr>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а) за средства набављена до 31.12.2018. године – </w:t>
            </w:r>
            <w:r w:rsidRPr="00263421">
              <w:rPr>
                <w:rFonts w:eastAsia="Times New Roman"/>
                <w:b/>
                <w:bCs/>
                <w:color w:val="222222"/>
                <w:sz w:val="22"/>
                <w:szCs w:val="22"/>
              </w:rPr>
              <w:t>пописна листа или</w:t>
            </w:r>
            <w:r w:rsidRPr="00263421">
              <w:rPr>
                <w:rFonts w:eastAsia="Times New Roman"/>
                <w:b/>
                <w:bCs/>
                <w:color w:val="222222"/>
                <w:sz w:val="22"/>
                <w:szCs w:val="22"/>
                <w:lang w:val="sr-Cyrl-RS"/>
              </w:rPr>
              <w:t xml:space="preserve"> </w:t>
            </w:r>
            <w:r w:rsidRPr="00263421">
              <w:rPr>
                <w:rFonts w:eastAsia="Times New Roman"/>
                <w:b/>
                <w:bCs/>
                <w:color w:val="222222"/>
                <w:sz w:val="22"/>
                <w:szCs w:val="22"/>
              </w:rPr>
              <w:t>аналитичкa картицa</w:t>
            </w:r>
            <w:r w:rsidRPr="00263421">
              <w:rPr>
                <w:rFonts w:eastAsia="Times New Roman"/>
                <w:color w:val="222222"/>
                <w:sz w:val="22"/>
                <w:szCs w:val="22"/>
              </w:rPr>
              <w:t> основних средстава, на којима ће видно бити означена тражена техничка опрема, </w:t>
            </w:r>
            <w:r w:rsidRPr="00263421">
              <w:rPr>
                <w:rFonts w:eastAsia="Times New Roman"/>
                <w:b/>
                <w:bCs/>
                <w:color w:val="FF0000"/>
                <w:sz w:val="22"/>
                <w:szCs w:val="22"/>
              </w:rPr>
              <w:t> </w:t>
            </w:r>
            <w:r w:rsidRPr="00263421">
              <w:rPr>
                <w:rFonts w:eastAsia="Times New Roman"/>
                <w:color w:val="222222"/>
                <w:sz w:val="22"/>
                <w:szCs w:val="22"/>
              </w:rPr>
              <w:t>потписанa од стране овлашћеног лица и оверенa печатом. Пописна листа мора бити са датумом 31.12.2018. године;</w:t>
            </w:r>
          </w:p>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б) за средства набављена од 01.01.2019. године рачун и отпремницa;</w:t>
            </w:r>
          </w:p>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01.01.2019. године на којој ће маркером бити означена закупљена техничка опрема </w:t>
            </w:r>
            <w:r w:rsidRPr="00263421">
              <w:rPr>
                <w:rFonts w:eastAsia="Times New Roman"/>
                <w:b/>
                <w:bCs/>
                <w:color w:val="222222"/>
                <w:sz w:val="22"/>
                <w:szCs w:val="22"/>
              </w:rPr>
              <w:t>или</w:t>
            </w:r>
            <w:r w:rsidRPr="00263421">
              <w:rPr>
                <w:rFonts w:eastAsia="Times New Roman"/>
                <w:color w:val="222222"/>
                <w:sz w:val="22"/>
                <w:szCs w:val="22"/>
              </w:rPr>
              <w:t> уговором о лизингу</w:t>
            </w:r>
            <w:r w:rsidRPr="00263421">
              <w:rPr>
                <w:rFonts w:eastAsia="Times New Roman"/>
                <w:b/>
                <w:bCs/>
                <w:color w:val="222222"/>
                <w:sz w:val="22"/>
                <w:szCs w:val="22"/>
              </w:rPr>
              <w:t>.</w:t>
            </w:r>
          </w:p>
          <w:p w:rsidR="00B27650" w:rsidRPr="00263421" w:rsidRDefault="00B27650" w:rsidP="00B71BB4">
            <w:pPr>
              <w:spacing w:line="240" w:lineRule="auto"/>
              <w:jc w:val="both"/>
              <w:rPr>
                <w:rFonts w:eastAsia="Times New Roman"/>
                <w:color w:val="222222"/>
                <w:sz w:val="22"/>
                <w:szCs w:val="22"/>
                <w:lang w:val="sr-Cyrl-RS"/>
              </w:rPr>
            </w:pPr>
            <w:r w:rsidRPr="00263421">
              <w:rPr>
                <w:rFonts w:eastAsia="Times New Roman"/>
                <w:color w:val="222222"/>
                <w:sz w:val="22"/>
                <w:szCs w:val="22"/>
              </w:rPr>
              <w:t>За моторна возила (камион кипер) доставити полисе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w:t>
            </w:r>
          </w:p>
          <w:p w:rsidR="00B27650" w:rsidRPr="00263421" w:rsidRDefault="00B27650" w:rsidP="00B71BB4">
            <w:pPr>
              <w:spacing w:line="240" w:lineRule="auto"/>
              <w:jc w:val="both"/>
              <w:rPr>
                <w:rFonts w:eastAsia="Times New Roman"/>
                <w:color w:val="222222"/>
                <w:sz w:val="22"/>
                <w:szCs w:val="22"/>
                <w:lang w:val="sr-Cyrl-RS"/>
              </w:rPr>
            </w:pPr>
            <w:r w:rsidRPr="00263421">
              <w:rPr>
                <w:rFonts w:eastAsia="Times New Roman"/>
                <w:color w:val="222222"/>
                <w:sz w:val="22"/>
                <w:szCs w:val="22"/>
                <w:lang w:val="sr-Cyrl-RS"/>
              </w:rPr>
              <w:t>и</w:t>
            </w:r>
          </w:p>
          <w:p w:rsidR="00B27650" w:rsidRPr="00263421" w:rsidRDefault="00B27650" w:rsidP="00B71BB4">
            <w:pPr>
              <w:autoSpaceDE w:val="0"/>
              <w:autoSpaceDN w:val="0"/>
              <w:adjustRightInd w:val="0"/>
              <w:jc w:val="both"/>
              <w:rPr>
                <w:color w:val="auto"/>
                <w:sz w:val="22"/>
                <w:szCs w:val="22"/>
                <w:lang w:val="ru-RU"/>
              </w:rPr>
            </w:pPr>
            <w:r w:rsidRPr="00263421">
              <w:rPr>
                <w:color w:val="auto"/>
                <w:sz w:val="22"/>
                <w:szCs w:val="22"/>
                <w:lang w:val="ru-RU"/>
              </w:rPr>
              <w:t xml:space="preserve">-попуњен образац – листа техничке опремљености </w:t>
            </w:r>
            <w:r w:rsidRPr="00263421">
              <w:rPr>
                <w:b/>
                <w:i/>
                <w:color w:val="auto"/>
                <w:sz w:val="22"/>
                <w:szCs w:val="22"/>
                <w:lang w:val="sr-Cyrl-RS"/>
              </w:rPr>
              <w:t>(Образац V-9)</w:t>
            </w:r>
          </w:p>
        </w:tc>
      </w:tr>
      <w:tr w:rsidR="00B27650"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предузетнике: </w:t>
            </w:r>
          </w:p>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p>
        </w:tc>
        <w:tc>
          <w:tcPr>
            <w:tcW w:w="7109" w:type="dxa"/>
            <w:tcBorders>
              <w:top w:val="single" w:sz="4" w:space="0" w:color="auto"/>
              <w:left w:val="single" w:sz="4" w:space="0" w:color="auto"/>
              <w:bottom w:val="single" w:sz="4" w:space="0" w:color="auto"/>
              <w:right w:val="single" w:sz="4" w:space="0" w:color="auto"/>
            </w:tcBorders>
          </w:tcPr>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а) за средства набављена до 31.12.2018. године – </w:t>
            </w:r>
            <w:r w:rsidRPr="00263421">
              <w:rPr>
                <w:rFonts w:eastAsia="Times New Roman"/>
                <w:b/>
                <w:bCs/>
                <w:color w:val="222222"/>
                <w:sz w:val="22"/>
                <w:szCs w:val="22"/>
              </w:rPr>
              <w:t>пописна листа или</w:t>
            </w:r>
            <w:r w:rsidRPr="00263421">
              <w:rPr>
                <w:rFonts w:eastAsia="Times New Roman"/>
                <w:b/>
                <w:bCs/>
                <w:color w:val="222222"/>
                <w:sz w:val="22"/>
                <w:szCs w:val="22"/>
                <w:lang w:val="sr-Cyrl-RS"/>
              </w:rPr>
              <w:t xml:space="preserve"> </w:t>
            </w:r>
            <w:r w:rsidRPr="00263421">
              <w:rPr>
                <w:rFonts w:eastAsia="Times New Roman"/>
                <w:b/>
                <w:bCs/>
                <w:color w:val="222222"/>
                <w:sz w:val="22"/>
                <w:szCs w:val="22"/>
              </w:rPr>
              <w:t>аналитичкa картицa</w:t>
            </w:r>
            <w:r w:rsidRPr="00263421">
              <w:rPr>
                <w:rFonts w:eastAsia="Times New Roman"/>
                <w:color w:val="222222"/>
                <w:sz w:val="22"/>
                <w:szCs w:val="22"/>
              </w:rPr>
              <w:t> основних средстава, на којима ће видно бити означена тражена техничка опрема, </w:t>
            </w:r>
            <w:r w:rsidRPr="00263421">
              <w:rPr>
                <w:rFonts w:eastAsia="Times New Roman"/>
                <w:b/>
                <w:bCs/>
                <w:color w:val="FF0000"/>
                <w:sz w:val="22"/>
                <w:szCs w:val="22"/>
              </w:rPr>
              <w:t> </w:t>
            </w:r>
            <w:r w:rsidRPr="00263421">
              <w:rPr>
                <w:rFonts w:eastAsia="Times New Roman"/>
                <w:color w:val="222222"/>
                <w:sz w:val="22"/>
                <w:szCs w:val="22"/>
              </w:rPr>
              <w:t>потписанa од стране овлашћеног лица и оверенa печатом. Пописна листа мора бити са датумом 31.12.2018. године;</w:t>
            </w:r>
          </w:p>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б) за средства набављена од 01.01.2019. године рачун и отпремницa;</w:t>
            </w:r>
          </w:p>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01.01.2019. године на којој ће маркером бити означена закупљена техничка опрема </w:t>
            </w:r>
            <w:r w:rsidRPr="00263421">
              <w:rPr>
                <w:rFonts w:eastAsia="Times New Roman"/>
                <w:b/>
                <w:bCs/>
                <w:color w:val="222222"/>
                <w:sz w:val="22"/>
                <w:szCs w:val="22"/>
              </w:rPr>
              <w:t>или</w:t>
            </w:r>
            <w:r w:rsidRPr="00263421">
              <w:rPr>
                <w:rFonts w:eastAsia="Times New Roman"/>
                <w:color w:val="222222"/>
                <w:sz w:val="22"/>
                <w:szCs w:val="22"/>
              </w:rPr>
              <w:t> уговором о лизингу</w:t>
            </w:r>
            <w:r w:rsidRPr="00263421">
              <w:rPr>
                <w:rFonts w:eastAsia="Times New Roman"/>
                <w:b/>
                <w:bCs/>
                <w:color w:val="222222"/>
                <w:sz w:val="22"/>
                <w:szCs w:val="22"/>
              </w:rPr>
              <w:t>.</w:t>
            </w:r>
          </w:p>
          <w:p w:rsidR="00B27650" w:rsidRPr="00263421" w:rsidRDefault="00B27650" w:rsidP="00B71BB4">
            <w:pPr>
              <w:spacing w:line="240" w:lineRule="auto"/>
              <w:jc w:val="both"/>
              <w:rPr>
                <w:rFonts w:eastAsia="Times New Roman"/>
                <w:color w:val="222222"/>
                <w:sz w:val="22"/>
                <w:szCs w:val="22"/>
                <w:lang w:val="sr-Cyrl-RS"/>
              </w:rPr>
            </w:pPr>
            <w:r w:rsidRPr="00263421">
              <w:rPr>
                <w:rFonts w:eastAsia="Times New Roman"/>
                <w:color w:val="222222"/>
                <w:sz w:val="22"/>
                <w:szCs w:val="22"/>
              </w:rPr>
              <w:t>За моторна возила (камион кипер) доставити полисе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w:t>
            </w:r>
          </w:p>
          <w:p w:rsidR="00B27650" w:rsidRPr="00263421" w:rsidRDefault="00B27650" w:rsidP="00B71BB4">
            <w:pPr>
              <w:spacing w:line="240" w:lineRule="auto"/>
              <w:jc w:val="both"/>
              <w:rPr>
                <w:rFonts w:eastAsia="Times New Roman"/>
                <w:color w:val="222222"/>
                <w:sz w:val="22"/>
                <w:szCs w:val="22"/>
                <w:lang w:val="sr-Cyrl-RS"/>
              </w:rPr>
            </w:pPr>
            <w:r w:rsidRPr="00263421">
              <w:rPr>
                <w:rFonts w:eastAsia="Times New Roman"/>
                <w:color w:val="222222"/>
                <w:sz w:val="22"/>
                <w:szCs w:val="22"/>
                <w:lang w:val="sr-Cyrl-RS"/>
              </w:rPr>
              <w:t>и</w:t>
            </w:r>
          </w:p>
          <w:p w:rsidR="00B27650" w:rsidRPr="00263421" w:rsidRDefault="00B27650" w:rsidP="00B71BB4">
            <w:pPr>
              <w:autoSpaceDE w:val="0"/>
              <w:autoSpaceDN w:val="0"/>
              <w:adjustRightInd w:val="0"/>
              <w:jc w:val="both"/>
              <w:rPr>
                <w:color w:val="FF0000"/>
                <w:sz w:val="22"/>
                <w:szCs w:val="22"/>
                <w:lang w:val="ru-RU"/>
              </w:rPr>
            </w:pPr>
            <w:r w:rsidRPr="00263421">
              <w:rPr>
                <w:color w:val="auto"/>
                <w:sz w:val="22"/>
                <w:szCs w:val="22"/>
                <w:lang w:val="ru-RU"/>
              </w:rPr>
              <w:t xml:space="preserve">-попуњен образац – листа техничке опремљености </w:t>
            </w:r>
            <w:r w:rsidRPr="00263421">
              <w:rPr>
                <w:b/>
                <w:i/>
                <w:color w:val="auto"/>
                <w:sz w:val="22"/>
                <w:szCs w:val="22"/>
                <w:lang w:val="sr-Cyrl-RS"/>
              </w:rPr>
              <w:t>(Образац V-9)</w:t>
            </w:r>
          </w:p>
        </w:tc>
      </w:tr>
      <w:tr w:rsidR="00B27650" w:rsidRPr="0026342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физичко лице: </w:t>
            </w:r>
          </w:p>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p>
        </w:tc>
        <w:tc>
          <w:tcPr>
            <w:tcW w:w="7109" w:type="dxa"/>
            <w:tcBorders>
              <w:top w:val="single" w:sz="4" w:space="0" w:color="auto"/>
              <w:left w:val="single" w:sz="4" w:space="0" w:color="auto"/>
              <w:bottom w:val="single" w:sz="4" w:space="0" w:color="auto"/>
              <w:right w:val="single" w:sz="4" w:space="0" w:color="auto"/>
            </w:tcBorders>
          </w:tcPr>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а) за средства набављена до 31.12.2018. године – </w:t>
            </w:r>
            <w:r w:rsidRPr="00263421">
              <w:rPr>
                <w:rFonts w:eastAsia="Times New Roman"/>
                <w:b/>
                <w:bCs/>
                <w:color w:val="222222"/>
                <w:sz w:val="22"/>
                <w:szCs w:val="22"/>
              </w:rPr>
              <w:t>пописна листа или</w:t>
            </w:r>
            <w:r w:rsidRPr="00263421">
              <w:rPr>
                <w:rFonts w:eastAsia="Times New Roman"/>
                <w:b/>
                <w:bCs/>
                <w:color w:val="222222"/>
                <w:sz w:val="22"/>
                <w:szCs w:val="22"/>
                <w:lang w:val="sr-Cyrl-RS"/>
              </w:rPr>
              <w:t xml:space="preserve"> </w:t>
            </w:r>
            <w:r w:rsidRPr="00263421">
              <w:rPr>
                <w:rFonts w:eastAsia="Times New Roman"/>
                <w:b/>
                <w:bCs/>
                <w:color w:val="222222"/>
                <w:sz w:val="22"/>
                <w:szCs w:val="22"/>
              </w:rPr>
              <w:t>аналитичкa картицa</w:t>
            </w:r>
            <w:r w:rsidRPr="00263421">
              <w:rPr>
                <w:rFonts w:eastAsia="Times New Roman"/>
                <w:color w:val="222222"/>
                <w:sz w:val="22"/>
                <w:szCs w:val="22"/>
              </w:rPr>
              <w:t> основних средстава, на којима ће видно бити означена тражена техничка опрема, </w:t>
            </w:r>
            <w:r w:rsidRPr="00263421">
              <w:rPr>
                <w:rFonts w:eastAsia="Times New Roman"/>
                <w:b/>
                <w:bCs/>
                <w:color w:val="FF0000"/>
                <w:sz w:val="22"/>
                <w:szCs w:val="22"/>
              </w:rPr>
              <w:t> </w:t>
            </w:r>
            <w:r w:rsidRPr="00263421">
              <w:rPr>
                <w:rFonts w:eastAsia="Times New Roman"/>
                <w:color w:val="222222"/>
                <w:sz w:val="22"/>
                <w:szCs w:val="22"/>
              </w:rPr>
              <w:t>потписанa од стране овлашћеног лица и оверенa печатом. Пописна листа мора бити са датумом 31.12.2018. године;</w:t>
            </w:r>
          </w:p>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t>б) за средства набављена од 01.01.2019. године рачун и отпремницa;</w:t>
            </w:r>
          </w:p>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rPr>
              <w:lastRenderedPageBreak/>
              <w:t>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01.01.2019. године на којој ће маркером бити означена закупљена техничка опрема </w:t>
            </w:r>
            <w:r w:rsidRPr="00263421">
              <w:rPr>
                <w:rFonts w:eastAsia="Times New Roman"/>
                <w:b/>
                <w:bCs/>
                <w:color w:val="222222"/>
                <w:sz w:val="22"/>
                <w:szCs w:val="22"/>
              </w:rPr>
              <w:t>или</w:t>
            </w:r>
            <w:r w:rsidRPr="00263421">
              <w:rPr>
                <w:rFonts w:eastAsia="Times New Roman"/>
                <w:color w:val="222222"/>
                <w:sz w:val="22"/>
                <w:szCs w:val="22"/>
              </w:rPr>
              <w:t> уговором о лизингу</w:t>
            </w:r>
            <w:r w:rsidRPr="00263421">
              <w:rPr>
                <w:rFonts w:eastAsia="Times New Roman"/>
                <w:b/>
                <w:bCs/>
                <w:color w:val="222222"/>
                <w:sz w:val="22"/>
                <w:szCs w:val="22"/>
              </w:rPr>
              <w:t>.</w:t>
            </w:r>
          </w:p>
          <w:p w:rsidR="00B27650" w:rsidRPr="00263421" w:rsidRDefault="00B27650" w:rsidP="00B71BB4">
            <w:pPr>
              <w:spacing w:line="240" w:lineRule="auto"/>
              <w:jc w:val="both"/>
              <w:rPr>
                <w:rFonts w:eastAsia="Times New Roman"/>
                <w:color w:val="222222"/>
                <w:sz w:val="22"/>
                <w:szCs w:val="22"/>
                <w:lang w:val="sr-Cyrl-RS"/>
              </w:rPr>
            </w:pPr>
            <w:r w:rsidRPr="00263421">
              <w:rPr>
                <w:rFonts w:eastAsia="Times New Roman"/>
                <w:color w:val="222222"/>
                <w:sz w:val="22"/>
                <w:szCs w:val="22"/>
              </w:rPr>
              <w:t>За моторна возила (камион кипер) доставити полисе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w:t>
            </w:r>
          </w:p>
          <w:p w:rsidR="00B27650" w:rsidRPr="00263421" w:rsidRDefault="00B27650" w:rsidP="00B71BB4">
            <w:pPr>
              <w:spacing w:line="240" w:lineRule="auto"/>
              <w:jc w:val="both"/>
              <w:rPr>
                <w:rFonts w:eastAsia="Times New Roman"/>
                <w:color w:val="222222"/>
                <w:sz w:val="22"/>
                <w:szCs w:val="22"/>
                <w:lang w:val="sr-Cyrl-RS"/>
              </w:rPr>
            </w:pPr>
            <w:r w:rsidRPr="00263421">
              <w:rPr>
                <w:rFonts w:eastAsia="Times New Roman"/>
                <w:color w:val="222222"/>
                <w:sz w:val="22"/>
                <w:szCs w:val="22"/>
                <w:lang w:val="sr-Cyrl-RS"/>
              </w:rPr>
              <w:t>и</w:t>
            </w:r>
          </w:p>
          <w:p w:rsidR="00B27650" w:rsidRPr="00263421" w:rsidRDefault="00B27650" w:rsidP="00B71BB4">
            <w:pPr>
              <w:autoSpaceDE w:val="0"/>
              <w:autoSpaceDN w:val="0"/>
              <w:adjustRightInd w:val="0"/>
              <w:jc w:val="both"/>
              <w:rPr>
                <w:color w:val="FF0000"/>
                <w:sz w:val="22"/>
                <w:szCs w:val="22"/>
                <w:lang w:val="ru-RU"/>
              </w:rPr>
            </w:pPr>
            <w:r w:rsidRPr="00263421">
              <w:rPr>
                <w:color w:val="auto"/>
                <w:sz w:val="22"/>
                <w:szCs w:val="22"/>
                <w:lang w:val="ru-RU"/>
              </w:rPr>
              <w:t xml:space="preserve">-попуњен образац – листа техничке опремљености </w:t>
            </w:r>
            <w:r w:rsidRPr="00263421">
              <w:rPr>
                <w:b/>
                <w:i/>
                <w:color w:val="auto"/>
                <w:sz w:val="22"/>
                <w:szCs w:val="22"/>
                <w:lang w:val="sr-Cyrl-RS"/>
              </w:rPr>
              <w:t>(Образац V-9)</w:t>
            </w:r>
          </w:p>
        </w:tc>
      </w:tr>
      <w:tr w:rsidR="00B27650" w:rsidRPr="00263421" w:rsidTr="00A70938">
        <w:trPr>
          <w:jc w:val="center"/>
        </w:trPr>
        <w:tc>
          <w:tcPr>
            <w:tcW w:w="744" w:type="dxa"/>
            <w:vMerge w:val="restart"/>
            <w:tcBorders>
              <w:top w:val="single" w:sz="4" w:space="0" w:color="auto"/>
              <w:left w:val="single" w:sz="4" w:space="0" w:color="auto"/>
              <w:right w:val="single" w:sz="4" w:space="0" w:color="auto"/>
            </w:tcBorders>
            <w:vAlign w:val="center"/>
          </w:tcPr>
          <w:p w:rsidR="00B27650" w:rsidRPr="00263421" w:rsidRDefault="00B27650" w:rsidP="0020572E">
            <w:pPr>
              <w:rPr>
                <w:sz w:val="22"/>
                <w:szCs w:val="22"/>
                <w:lang w:val="sr-Cyrl-CS"/>
              </w:rPr>
            </w:pPr>
            <w:r w:rsidRPr="00263421">
              <w:rPr>
                <w:sz w:val="22"/>
                <w:szCs w:val="22"/>
                <w:lang w:val="sr-Cyrl-CS"/>
              </w:rPr>
              <w:lastRenderedPageBreak/>
              <w:t>2.4.</w:t>
            </w:r>
          </w:p>
        </w:tc>
        <w:tc>
          <w:tcPr>
            <w:tcW w:w="9444" w:type="dxa"/>
            <w:gridSpan w:val="3"/>
            <w:tcBorders>
              <w:top w:val="single" w:sz="4" w:space="0" w:color="auto"/>
              <w:left w:val="single" w:sz="4" w:space="0" w:color="auto"/>
              <w:bottom w:val="single" w:sz="4" w:space="0" w:color="auto"/>
              <w:right w:val="single" w:sz="4" w:space="0" w:color="auto"/>
            </w:tcBorders>
            <w:vAlign w:val="center"/>
          </w:tcPr>
          <w:p w:rsidR="00B27650" w:rsidRPr="00B774E5" w:rsidRDefault="00B27650" w:rsidP="00B774E5">
            <w:pPr>
              <w:spacing w:line="240" w:lineRule="auto"/>
              <w:jc w:val="both"/>
              <w:rPr>
                <w:rFonts w:eastAsia="Times New Roman"/>
                <w:b/>
                <w:color w:val="222222"/>
                <w:sz w:val="22"/>
                <w:szCs w:val="22"/>
                <w:lang w:val="sr-Cyrl-RS"/>
              </w:rPr>
            </w:pPr>
            <w:r w:rsidRPr="00263421">
              <w:rPr>
                <w:rFonts w:eastAsia="Times New Roman"/>
                <w:b/>
                <w:bCs/>
                <w:color w:val="222222"/>
                <w:sz w:val="22"/>
                <w:szCs w:val="22"/>
              </w:rPr>
              <w:t>Да рачун понуђача није био у блокади у протеклих 12 месеци од дана објаве позива за подношење понуда на порталу јавних набавки</w:t>
            </w:r>
            <w:r>
              <w:rPr>
                <w:rFonts w:eastAsia="Times New Roman"/>
                <w:b/>
                <w:bCs/>
                <w:color w:val="222222"/>
                <w:sz w:val="22"/>
                <w:szCs w:val="22"/>
                <w:lang w:val="sr-Cyrl-RS"/>
              </w:rPr>
              <w:t>.</w:t>
            </w:r>
          </w:p>
        </w:tc>
      </w:tr>
      <w:tr w:rsidR="00B27650" w:rsidRPr="00263421" w:rsidTr="00A70938">
        <w:trPr>
          <w:jc w:val="center"/>
        </w:trPr>
        <w:tc>
          <w:tcPr>
            <w:tcW w:w="744" w:type="dxa"/>
            <w:vMerge/>
            <w:tcBorders>
              <w:left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lang w:val="sr-Cyrl-RS"/>
              </w:rPr>
            </w:pPr>
            <w:r w:rsidRPr="00263421">
              <w:rPr>
                <w:rFonts w:ascii="Times New Roman" w:eastAsia="Arial Unicode MS" w:hAnsi="Times New Roman" w:cs="Times New Roman"/>
                <w:kern w:val="2"/>
                <w:sz w:val="22"/>
                <w:szCs w:val="2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tcPr>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lang w:val="ru-RU"/>
              </w:rPr>
              <w:t>Потврда Народне банке Србије, надлежног одељења за принудну наплату, а која ће обухватити захтевани период</w:t>
            </w:r>
            <w:r w:rsidRPr="00C41647">
              <w:rPr>
                <w:b/>
                <w:lang w:val="ru-RU"/>
              </w:rPr>
              <w:t xml:space="preserve"> </w:t>
            </w:r>
            <w:r w:rsidRPr="00B774E5">
              <w:rPr>
                <w:sz w:val="22"/>
                <w:szCs w:val="22"/>
                <w:lang w:val="ru-RU"/>
              </w:rPr>
              <w:t>или Изјава о доступности података.</w:t>
            </w:r>
          </w:p>
        </w:tc>
      </w:tr>
      <w:tr w:rsidR="00B27650" w:rsidRPr="00263421" w:rsidTr="00A70938">
        <w:trPr>
          <w:jc w:val="center"/>
        </w:trPr>
        <w:tc>
          <w:tcPr>
            <w:tcW w:w="744" w:type="dxa"/>
            <w:vMerge/>
            <w:tcBorders>
              <w:left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lang w:val="sr-Cyrl-RS"/>
              </w:rPr>
            </w:pPr>
            <w:r w:rsidRPr="00263421">
              <w:rPr>
                <w:rFonts w:ascii="Times New Roman" w:eastAsia="Arial Unicode MS" w:hAnsi="Times New Roman" w:cs="Times New Roman"/>
                <w:kern w:val="2"/>
                <w:sz w:val="22"/>
                <w:szCs w:val="2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tcPr>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lang w:val="ru-RU"/>
              </w:rPr>
              <w:t>Потврда Народне банке Србије, надлежног одељења за принудну наплату, а која ће обухватити захтевани период</w:t>
            </w:r>
            <w:r w:rsidRPr="00C41647">
              <w:rPr>
                <w:b/>
                <w:lang w:val="ru-RU"/>
              </w:rPr>
              <w:t xml:space="preserve"> </w:t>
            </w:r>
            <w:r w:rsidRPr="00B774E5">
              <w:rPr>
                <w:sz w:val="22"/>
                <w:szCs w:val="22"/>
                <w:lang w:val="ru-RU"/>
              </w:rPr>
              <w:t>или Изјава о доступности података.</w:t>
            </w:r>
          </w:p>
        </w:tc>
      </w:tr>
      <w:tr w:rsidR="00B27650" w:rsidRPr="00263421" w:rsidTr="00A70938">
        <w:trPr>
          <w:jc w:val="center"/>
        </w:trPr>
        <w:tc>
          <w:tcPr>
            <w:tcW w:w="744" w:type="dxa"/>
            <w:vMerge/>
            <w:tcBorders>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lang w:val="sr-Cyrl-RS"/>
              </w:rPr>
            </w:pPr>
            <w:r w:rsidRPr="00263421">
              <w:rPr>
                <w:rFonts w:ascii="Times New Roman" w:eastAsia="Arial Unicode MS" w:hAnsi="Times New Roman" w:cs="Times New Roman"/>
                <w:kern w:val="2"/>
                <w:sz w:val="22"/>
                <w:szCs w:val="22"/>
              </w:rPr>
              <w:t xml:space="preserve">Доказ за физичко лице: </w:t>
            </w:r>
          </w:p>
        </w:tc>
        <w:tc>
          <w:tcPr>
            <w:tcW w:w="7109" w:type="dxa"/>
            <w:tcBorders>
              <w:top w:val="single" w:sz="4" w:space="0" w:color="auto"/>
              <w:left w:val="single" w:sz="4" w:space="0" w:color="auto"/>
              <w:bottom w:val="single" w:sz="4" w:space="0" w:color="auto"/>
              <w:right w:val="single" w:sz="4" w:space="0" w:color="auto"/>
            </w:tcBorders>
          </w:tcPr>
          <w:p w:rsidR="00B27650" w:rsidRPr="00263421" w:rsidRDefault="00B27650" w:rsidP="00B71BB4">
            <w:pPr>
              <w:spacing w:line="240" w:lineRule="auto"/>
              <w:jc w:val="both"/>
              <w:rPr>
                <w:rFonts w:eastAsia="Times New Roman"/>
                <w:color w:val="222222"/>
                <w:sz w:val="22"/>
                <w:szCs w:val="22"/>
              </w:rPr>
            </w:pPr>
            <w:r w:rsidRPr="00263421">
              <w:rPr>
                <w:rFonts w:eastAsia="Times New Roman"/>
                <w:color w:val="222222"/>
                <w:sz w:val="22"/>
                <w:szCs w:val="22"/>
                <w:lang w:val="ru-RU"/>
              </w:rPr>
              <w:t>Потврда Народне банке Србије, надлежног одељења за принудну наплату, а која ће обухватити захтевани период</w:t>
            </w:r>
            <w:r w:rsidRPr="00C41647">
              <w:rPr>
                <w:b/>
                <w:lang w:val="ru-RU"/>
              </w:rPr>
              <w:t xml:space="preserve"> </w:t>
            </w:r>
            <w:r w:rsidRPr="00B774E5">
              <w:rPr>
                <w:sz w:val="22"/>
                <w:szCs w:val="22"/>
                <w:lang w:val="ru-RU"/>
              </w:rPr>
              <w:t>или Изјава о доступности података.</w:t>
            </w:r>
          </w:p>
        </w:tc>
      </w:tr>
      <w:tr w:rsidR="00B27650" w:rsidRPr="00263421" w:rsidTr="00A70938">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rPr>
                <w:sz w:val="22"/>
                <w:szCs w:val="22"/>
                <w:lang w:val="sr-Cyrl-CS"/>
              </w:rPr>
            </w:pPr>
            <w:r w:rsidRPr="00263421">
              <w:rPr>
                <w:sz w:val="22"/>
                <w:szCs w:val="22"/>
                <w:lang w:val="sr-Cyrl-CS"/>
              </w:rPr>
              <w:t>2.5.</w:t>
            </w:r>
          </w:p>
        </w:tc>
        <w:tc>
          <w:tcPr>
            <w:tcW w:w="9444" w:type="dxa"/>
            <w:gridSpan w:val="3"/>
            <w:tcBorders>
              <w:top w:val="single" w:sz="4" w:space="0" w:color="auto"/>
              <w:left w:val="single" w:sz="4" w:space="0" w:color="auto"/>
              <w:bottom w:val="single" w:sz="4" w:space="0" w:color="auto"/>
              <w:right w:val="single" w:sz="4" w:space="0" w:color="auto"/>
            </w:tcBorders>
            <w:vAlign w:val="center"/>
          </w:tcPr>
          <w:p w:rsidR="00B27650" w:rsidRPr="00263421" w:rsidRDefault="00B27650" w:rsidP="00B71BB4">
            <w:pPr>
              <w:spacing w:line="240" w:lineRule="auto"/>
              <w:jc w:val="both"/>
              <w:rPr>
                <w:rFonts w:eastAsia="Times New Roman"/>
                <w:color w:val="222222"/>
                <w:sz w:val="22"/>
                <w:szCs w:val="22"/>
                <w:lang w:val="ru-RU"/>
              </w:rPr>
            </w:pPr>
            <w:r w:rsidRPr="00263421">
              <w:rPr>
                <w:rFonts w:eastAsia="Times New Roman"/>
                <w:b/>
                <w:bCs/>
                <w:color w:val="222222"/>
                <w:sz w:val="22"/>
                <w:szCs w:val="22"/>
              </w:rPr>
              <w:t>Да над понуђачем није покренут поступак стечаја и ликвидације односно претходни стечајни поступак</w:t>
            </w:r>
          </w:p>
        </w:tc>
      </w:tr>
      <w:tr w:rsidR="00B27650" w:rsidRPr="00263421" w:rsidTr="00A70938">
        <w:trPr>
          <w:jc w:val="center"/>
        </w:trPr>
        <w:tc>
          <w:tcPr>
            <w:tcW w:w="10188" w:type="dxa"/>
            <w:gridSpan w:val="4"/>
            <w:tcBorders>
              <w:top w:val="single" w:sz="4" w:space="0" w:color="auto"/>
              <w:left w:val="single" w:sz="4" w:space="0" w:color="auto"/>
              <w:bottom w:val="single" w:sz="4" w:space="0" w:color="auto"/>
              <w:right w:val="single" w:sz="4" w:space="0" w:color="auto"/>
            </w:tcBorders>
            <w:vAlign w:val="center"/>
          </w:tcPr>
          <w:p w:rsidR="00B27650" w:rsidRPr="00263421" w:rsidRDefault="00B27650" w:rsidP="00724C33">
            <w:pPr>
              <w:spacing w:before="100" w:beforeAutospacing="1" w:line="240" w:lineRule="auto"/>
              <w:rPr>
                <w:rFonts w:eastAsia="Times New Roman"/>
                <w:color w:val="222222"/>
                <w:sz w:val="22"/>
                <w:szCs w:val="22"/>
              </w:rPr>
            </w:pPr>
            <w:r w:rsidRPr="00263421">
              <w:rPr>
                <w:rFonts w:eastAsia="Times New Roman"/>
                <w:color w:val="222222"/>
                <w:sz w:val="22"/>
                <w:szCs w:val="22"/>
              </w:rPr>
              <w:t>Потврда надлежног Привредног суда или потврда Агенције за привредне регистре</w:t>
            </w:r>
          </w:p>
          <w:p w:rsidR="00B27650" w:rsidRPr="00263421" w:rsidRDefault="00B27650" w:rsidP="00724C33">
            <w:pPr>
              <w:spacing w:line="240" w:lineRule="auto"/>
              <w:jc w:val="both"/>
              <w:rPr>
                <w:rFonts w:eastAsia="Times New Roman"/>
                <w:b/>
                <w:bCs/>
                <w:color w:val="222222"/>
                <w:sz w:val="22"/>
                <w:szCs w:val="22"/>
              </w:rPr>
            </w:pPr>
            <w:r w:rsidRPr="00263421">
              <w:rPr>
                <w:rFonts w:eastAsia="Times New Roman"/>
                <w:b/>
                <w:bCs/>
                <w:i/>
                <w:iCs/>
                <w:color w:val="222222"/>
                <w:sz w:val="22"/>
                <w:szCs w:val="22"/>
              </w:rPr>
              <w:t>Напомена:</w:t>
            </w:r>
            <w:r w:rsidRPr="00263421">
              <w:rPr>
                <w:rFonts w:eastAsia="Times New Roman"/>
                <w:color w:val="222222"/>
                <w:sz w:val="22"/>
                <w:szCs w:val="22"/>
              </w:rPr>
              <w:t> Овај доказ мора бити издат након објављивања позива за подношење понуда</w:t>
            </w:r>
          </w:p>
        </w:tc>
      </w:tr>
      <w:tr w:rsidR="00B27650" w:rsidRPr="00263421" w:rsidTr="00B774E5">
        <w:trPr>
          <w:trHeight w:val="373"/>
          <w:jc w:val="center"/>
        </w:trPr>
        <w:tc>
          <w:tcPr>
            <w:tcW w:w="10188" w:type="dxa"/>
            <w:gridSpan w:val="4"/>
            <w:tcBorders>
              <w:top w:val="single" w:sz="4" w:space="0" w:color="auto"/>
              <w:left w:val="single" w:sz="4" w:space="0" w:color="auto"/>
              <w:bottom w:val="nil"/>
              <w:right w:val="single" w:sz="4" w:space="0" w:color="auto"/>
            </w:tcBorders>
          </w:tcPr>
          <w:p w:rsidR="00B27650" w:rsidRPr="00B774E5" w:rsidRDefault="00B27650" w:rsidP="00B774E5">
            <w:pPr>
              <w:ind w:left="360" w:right="-180"/>
              <w:jc w:val="center"/>
              <w:rPr>
                <w:b/>
                <w:sz w:val="22"/>
                <w:szCs w:val="22"/>
                <w:lang w:val="sr-Cyrl-CS"/>
              </w:rPr>
            </w:pPr>
            <w:r w:rsidRPr="00263421">
              <w:rPr>
                <w:b/>
                <w:bCs/>
                <w:kern w:val="2"/>
                <w:sz w:val="22"/>
                <w:szCs w:val="22"/>
                <w:lang w:val="sr-Cyrl-CS"/>
              </w:rPr>
              <w:t>3 – УСЛОВ (члан 75. став 2. ЗЈН)</w:t>
            </w:r>
          </w:p>
        </w:tc>
      </w:tr>
      <w:tr w:rsidR="00B27650" w:rsidRPr="00263421" w:rsidTr="0020572E">
        <w:trPr>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BFBFBF"/>
          </w:tcPr>
          <w:p w:rsidR="00B27650" w:rsidRPr="00263421" w:rsidRDefault="00B27650" w:rsidP="0020572E">
            <w:pPr>
              <w:pStyle w:val="Default"/>
              <w:spacing w:line="100" w:lineRule="atLeast"/>
              <w:rPr>
                <w:rFonts w:ascii="Times New Roman" w:eastAsia="Arial Unicode MS" w:hAnsi="Times New Roman" w:cs="Times New Roman"/>
                <w:b/>
                <w:bCs/>
                <w:kern w:val="2"/>
                <w:sz w:val="22"/>
                <w:szCs w:val="22"/>
                <w:lang w:val="sr-Cyrl-CS"/>
              </w:rPr>
            </w:pPr>
            <w:r w:rsidRPr="00263421">
              <w:rPr>
                <w:rFonts w:ascii="Times New Roman" w:eastAsia="Arial Unicode MS" w:hAnsi="Times New Roman" w:cs="Times New Roman"/>
                <w:kern w:val="2"/>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w:t>
            </w:r>
            <w:r w:rsidRPr="00263421">
              <w:rPr>
                <w:rFonts w:ascii="Times New Roman" w:hAnsi="Times New Roman" w:cs="Times New Roman"/>
                <w:sz w:val="22"/>
                <w:szCs w:val="22"/>
                <w:lang w:val="ru-RU"/>
              </w:rPr>
              <w:t xml:space="preserve"> </w:t>
            </w:r>
            <w:r w:rsidRPr="00263421">
              <w:rPr>
                <w:rFonts w:ascii="Times New Roman" w:eastAsia="Arial Unicode MS" w:hAnsi="Times New Roman" w:cs="Times New Roman"/>
                <w:kern w:val="2"/>
                <w:sz w:val="22"/>
                <w:szCs w:val="22"/>
                <w:lang w:val="sr-Cyrl-CS"/>
              </w:rPr>
              <w:t>као и да нема забрану обављања делатности, која је на снази у време подношења понуде</w:t>
            </w:r>
          </w:p>
        </w:tc>
      </w:tr>
      <w:tr w:rsidR="00B27650" w:rsidRPr="00263421" w:rsidTr="0020572E">
        <w:trPr>
          <w:jc w:val="center"/>
        </w:trPr>
        <w:tc>
          <w:tcPr>
            <w:tcW w:w="2431"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правно лице: </w:t>
            </w:r>
          </w:p>
        </w:tc>
        <w:tc>
          <w:tcPr>
            <w:tcW w:w="7757" w:type="dxa"/>
            <w:gridSpan w:val="2"/>
            <w:tcBorders>
              <w:top w:val="single" w:sz="4" w:space="0" w:color="auto"/>
              <w:left w:val="single" w:sz="4" w:space="0" w:color="auto"/>
              <w:bottom w:val="single" w:sz="4" w:space="0" w:color="auto"/>
              <w:right w:val="single" w:sz="4" w:space="0" w:color="auto"/>
            </w:tcBorders>
          </w:tcPr>
          <w:p w:rsidR="00B27650" w:rsidRPr="00263421" w:rsidRDefault="00B27650" w:rsidP="0072373C">
            <w:pPr>
              <w:pStyle w:val="Default"/>
              <w:spacing w:line="100" w:lineRule="atLeast"/>
              <w:jc w:val="both"/>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lang w:val="ru-RU"/>
              </w:rPr>
              <w:t xml:space="preserve">Попуњена, потписана и оверена </w:t>
            </w:r>
            <w:r w:rsidRPr="00263421">
              <w:rPr>
                <w:rFonts w:ascii="Times New Roman" w:hAnsi="Times New Roman" w:cs="Times New Roman"/>
                <w:sz w:val="22"/>
                <w:szCs w:val="22"/>
                <w:lang w:val="sr-Cyrl-CS"/>
              </w:rPr>
              <w:t xml:space="preserve">Изјаве о испуњавању обавеза из чл. 75. ст. 2. Закона </w:t>
            </w:r>
            <w:r w:rsidRPr="00263421">
              <w:rPr>
                <w:rFonts w:ascii="Times New Roman" w:hAnsi="Times New Roman" w:cs="Times New Roman"/>
                <w:b/>
                <w:i/>
                <w:sz w:val="22"/>
                <w:szCs w:val="22"/>
                <w:lang w:val="sr-Cyrl-RS"/>
              </w:rPr>
              <w:t>(Образац V-5)</w:t>
            </w:r>
          </w:p>
        </w:tc>
      </w:tr>
      <w:tr w:rsidR="00B27650" w:rsidRPr="00263421" w:rsidTr="0020572E">
        <w:trPr>
          <w:jc w:val="center"/>
        </w:trPr>
        <w:tc>
          <w:tcPr>
            <w:tcW w:w="2431"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предузетнике: </w:t>
            </w:r>
          </w:p>
        </w:tc>
        <w:tc>
          <w:tcPr>
            <w:tcW w:w="7757" w:type="dxa"/>
            <w:gridSpan w:val="2"/>
            <w:tcBorders>
              <w:top w:val="single" w:sz="4" w:space="0" w:color="auto"/>
              <w:left w:val="single" w:sz="4" w:space="0" w:color="auto"/>
              <w:bottom w:val="single" w:sz="4" w:space="0" w:color="auto"/>
              <w:right w:val="single" w:sz="4" w:space="0" w:color="auto"/>
            </w:tcBorders>
          </w:tcPr>
          <w:p w:rsidR="00B27650" w:rsidRPr="00263421" w:rsidRDefault="00B27650" w:rsidP="0020572E">
            <w:pPr>
              <w:pStyle w:val="Default"/>
              <w:spacing w:line="100" w:lineRule="atLeast"/>
              <w:jc w:val="both"/>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lang w:val="ru-RU"/>
              </w:rPr>
              <w:t xml:space="preserve">Попуњена, потписана и оверена </w:t>
            </w:r>
            <w:r w:rsidRPr="00263421">
              <w:rPr>
                <w:rFonts w:ascii="Times New Roman" w:hAnsi="Times New Roman" w:cs="Times New Roman"/>
                <w:sz w:val="22"/>
                <w:szCs w:val="22"/>
                <w:lang w:val="sr-Cyrl-CS"/>
              </w:rPr>
              <w:t xml:space="preserve">Изјаве о испуњавању обавеза из чл. 75. ст. 2. Закона </w:t>
            </w:r>
            <w:r w:rsidRPr="00263421">
              <w:rPr>
                <w:rFonts w:ascii="Times New Roman" w:hAnsi="Times New Roman" w:cs="Times New Roman"/>
                <w:b/>
                <w:i/>
                <w:sz w:val="22"/>
                <w:szCs w:val="22"/>
                <w:lang w:val="sr-Cyrl-RS"/>
              </w:rPr>
              <w:t>(Образац V-5)</w:t>
            </w:r>
          </w:p>
        </w:tc>
      </w:tr>
      <w:tr w:rsidR="00B27650" w:rsidRPr="00263421" w:rsidTr="0020572E">
        <w:trPr>
          <w:jc w:val="center"/>
        </w:trPr>
        <w:tc>
          <w:tcPr>
            <w:tcW w:w="2431" w:type="dxa"/>
            <w:gridSpan w:val="2"/>
            <w:tcBorders>
              <w:top w:val="single" w:sz="4" w:space="0" w:color="auto"/>
              <w:left w:val="single" w:sz="4" w:space="0" w:color="auto"/>
              <w:bottom w:val="single" w:sz="4" w:space="0" w:color="auto"/>
              <w:right w:val="single" w:sz="4" w:space="0" w:color="auto"/>
            </w:tcBorders>
            <w:vAlign w:val="center"/>
          </w:tcPr>
          <w:p w:rsidR="00B27650" w:rsidRPr="00263421" w:rsidRDefault="00B27650" w:rsidP="0020572E">
            <w:pPr>
              <w:pStyle w:val="Default"/>
              <w:spacing w:line="100" w:lineRule="atLeast"/>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rPr>
              <w:t xml:space="preserve">Доказ за физичко лице: </w:t>
            </w:r>
          </w:p>
        </w:tc>
        <w:tc>
          <w:tcPr>
            <w:tcW w:w="7757" w:type="dxa"/>
            <w:gridSpan w:val="2"/>
            <w:tcBorders>
              <w:top w:val="single" w:sz="4" w:space="0" w:color="auto"/>
              <w:left w:val="single" w:sz="4" w:space="0" w:color="auto"/>
              <w:bottom w:val="single" w:sz="4" w:space="0" w:color="auto"/>
              <w:right w:val="single" w:sz="4" w:space="0" w:color="auto"/>
            </w:tcBorders>
          </w:tcPr>
          <w:p w:rsidR="00B27650" w:rsidRPr="00263421" w:rsidRDefault="00B27650" w:rsidP="0020572E">
            <w:pPr>
              <w:pStyle w:val="Default"/>
              <w:spacing w:line="100" w:lineRule="atLeast"/>
              <w:jc w:val="both"/>
              <w:rPr>
                <w:rFonts w:ascii="Times New Roman" w:eastAsia="Arial Unicode MS" w:hAnsi="Times New Roman" w:cs="Times New Roman"/>
                <w:kern w:val="2"/>
                <w:sz w:val="22"/>
                <w:szCs w:val="22"/>
              </w:rPr>
            </w:pPr>
            <w:r w:rsidRPr="00263421">
              <w:rPr>
                <w:rFonts w:ascii="Times New Roman" w:eastAsia="Arial Unicode MS" w:hAnsi="Times New Roman" w:cs="Times New Roman"/>
                <w:kern w:val="2"/>
                <w:sz w:val="22"/>
                <w:szCs w:val="22"/>
                <w:lang w:val="ru-RU"/>
              </w:rPr>
              <w:t xml:space="preserve">Попуњена, потписана и оверена </w:t>
            </w:r>
            <w:r w:rsidRPr="00263421">
              <w:rPr>
                <w:rFonts w:ascii="Times New Roman" w:hAnsi="Times New Roman" w:cs="Times New Roman"/>
                <w:sz w:val="22"/>
                <w:szCs w:val="22"/>
                <w:lang w:val="sr-Cyrl-CS"/>
              </w:rPr>
              <w:t xml:space="preserve">Изјаве о испуњавању обавеза из чл. 75. ст. 2. Закона </w:t>
            </w:r>
            <w:r w:rsidRPr="00263421">
              <w:rPr>
                <w:rFonts w:ascii="Times New Roman" w:hAnsi="Times New Roman" w:cs="Times New Roman"/>
                <w:b/>
                <w:i/>
                <w:sz w:val="22"/>
                <w:szCs w:val="22"/>
                <w:lang w:val="sr-Cyrl-RS"/>
              </w:rPr>
              <w:t>(Образац V-5)</w:t>
            </w:r>
          </w:p>
        </w:tc>
      </w:tr>
    </w:tbl>
    <w:p w:rsidR="007D0BE8" w:rsidRPr="00263421" w:rsidRDefault="007D0BE8" w:rsidP="007D0BE8">
      <w:pPr>
        <w:rPr>
          <w:sz w:val="22"/>
          <w:szCs w:val="22"/>
          <w:lang w:val="sr-Cyrl-CS"/>
        </w:rPr>
      </w:pP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Уколико понуђач подноси понуду са подизвођачем, у складу са чланом 80. ЗЈН, подизвођач мора да испуњава обавезне услове из члана 75. став 1. тач. 1) до 4) ЗЈН.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У случају да наступа са подизвођачима, понуђач је дужан да за подизвођаче достави доказе о испуњености обавезних услова из члана 75. став 1. тач 1) до 4) ЗЈН.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Понуђач који је регистрован у Регистру понуђача који води Агенција за привредне регистре не доставља доказе о испуњености услова из члана 75. став 1. тач. 1) до 4) ЗЈН, сходно члану 78. ЗЈН.</w:t>
      </w:r>
    </w:p>
    <w:p w:rsidR="005D3F49" w:rsidRPr="00263421" w:rsidRDefault="005D3F49" w:rsidP="003D5A6B">
      <w:pPr>
        <w:jc w:val="both"/>
        <w:rPr>
          <w:sz w:val="22"/>
          <w:szCs w:val="22"/>
          <w:lang w:val="sr-Cyrl-CS"/>
        </w:rPr>
      </w:pPr>
      <w:r w:rsidRPr="00263421">
        <w:rPr>
          <w:sz w:val="22"/>
          <w:szCs w:val="22"/>
        </w:rPr>
        <w:t xml:space="preserve"> </w:t>
      </w:r>
      <w:r w:rsidR="003D5A6B" w:rsidRPr="00263421">
        <w:rPr>
          <w:sz w:val="22"/>
          <w:szCs w:val="22"/>
          <w:lang w:val="sr-Cyrl-RS"/>
        </w:rPr>
        <w:tab/>
      </w:r>
      <w:r w:rsidRPr="00263421">
        <w:rPr>
          <w:sz w:val="22"/>
          <w:szCs w:val="22"/>
        </w:rPr>
        <w:t xml:space="preserve">Понуђач који је регистровани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D3F49" w:rsidRPr="00263421" w:rsidRDefault="003D5A6B" w:rsidP="003D5A6B">
      <w:pPr>
        <w:jc w:val="both"/>
        <w:rPr>
          <w:sz w:val="22"/>
          <w:szCs w:val="22"/>
          <w:lang w:val="sr-Cyrl-CS"/>
        </w:rPr>
      </w:pPr>
      <w:r w:rsidRPr="00263421">
        <w:rPr>
          <w:sz w:val="22"/>
          <w:szCs w:val="22"/>
          <w:lang w:val="sr-Cyrl-RS"/>
        </w:rPr>
        <w:lastRenderedPageBreak/>
        <w:tab/>
      </w:r>
      <w:r w:rsidR="005D3F49" w:rsidRPr="00263421">
        <w:rPr>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понуду одбити као неприхватљиву.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Понуда мора да садржи све доказе тражене Конкурсном документацијом као и попуње</w:t>
      </w:r>
      <w:r w:rsidR="00550406">
        <w:rPr>
          <w:sz w:val="22"/>
          <w:szCs w:val="22"/>
        </w:rPr>
        <w:t>не</w:t>
      </w:r>
      <w:r w:rsidR="00550406">
        <w:rPr>
          <w:sz w:val="22"/>
          <w:szCs w:val="22"/>
          <w:lang w:val="sr-Cyrl-RS"/>
        </w:rPr>
        <w:t xml:space="preserve"> и </w:t>
      </w:r>
      <w:r w:rsidR="005D3F49" w:rsidRPr="00263421">
        <w:rPr>
          <w:sz w:val="22"/>
          <w:szCs w:val="22"/>
        </w:rPr>
        <w:t xml:space="preserve">потписане обрасце из Конкурсне документације. </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Обрасце који су у конкретном случају неприменљиви, понуђач није у обавези да потпише и достави.</w:t>
      </w:r>
    </w:p>
    <w:p w:rsidR="005D3F49" w:rsidRPr="00263421" w:rsidRDefault="003D5A6B" w:rsidP="003D5A6B">
      <w:pPr>
        <w:jc w:val="both"/>
        <w:rPr>
          <w:sz w:val="22"/>
          <w:szCs w:val="22"/>
          <w:lang w:val="sr-Cyrl-CS"/>
        </w:rPr>
      </w:pPr>
      <w:r w:rsidRPr="00263421">
        <w:rPr>
          <w:sz w:val="22"/>
          <w:szCs w:val="22"/>
          <w:lang w:val="sr-Cyrl-RS"/>
        </w:rPr>
        <w:tab/>
      </w:r>
      <w:r w:rsidR="005D3F49" w:rsidRPr="00263421">
        <w:rPr>
          <w:sz w:val="22"/>
          <w:szCs w:val="22"/>
        </w:rPr>
        <w:t xml:space="preserve"> На сваком обрасцу Конкурсне документације је наведено ко је дужан да образац потпише и то: </w:t>
      </w:r>
    </w:p>
    <w:p w:rsidR="005D3F49" w:rsidRPr="00263421" w:rsidRDefault="005D3F49" w:rsidP="003D5A6B">
      <w:pPr>
        <w:jc w:val="both"/>
        <w:rPr>
          <w:sz w:val="22"/>
          <w:szCs w:val="22"/>
          <w:lang w:val="sr-Cyrl-CS"/>
        </w:rPr>
      </w:pPr>
      <w:r w:rsidRPr="00263421">
        <w:rPr>
          <w:sz w:val="22"/>
          <w:szCs w:val="22"/>
        </w:rPr>
        <w:t xml:space="preserve">- Уколико понуду подноси понуђач који наступа самостално, сваки образац мора бити потписан од стране овлашћеног лица понуђача; </w:t>
      </w:r>
    </w:p>
    <w:p w:rsidR="005D3F49" w:rsidRPr="00263421" w:rsidRDefault="005D3F49" w:rsidP="003D5A6B">
      <w:pPr>
        <w:jc w:val="both"/>
        <w:rPr>
          <w:sz w:val="22"/>
          <w:szCs w:val="22"/>
          <w:lang w:val="sr-Cyrl-CS"/>
        </w:rPr>
      </w:pPr>
      <w:r w:rsidRPr="00263421">
        <w:rPr>
          <w:sz w:val="22"/>
          <w:szCs w:val="22"/>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5D3F49" w:rsidRPr="00263421" w:rsidRDefault="005D3F49" w:rsidP="003D5A6B">
      <w:pPr>
        <w:jc w:val="both"/>
        <w:rPr>
          <w:sz w:val="22"/>
          <w:szCs w:val="22"/>
          <w:lang w:val="sr-Cyrl-CS"/>
        </w:rPr>
      </w:pPr>
      <w:r w:rsidRPr="00263421">
        <w:rPr>
          <w:sz w:val="22"/>
          <w:szCs w:val="22"/>
        </w:rPr>
        <w:t xml:space="preserve"> -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B86AA3" w:rsidRPr="00263421" w:rsidRDefault="003D5A6B" w:rsidP="003D5A6B">
      <w:pPr>
        <w:jc w:val="both"/>
        <w:rPr>
          <w:sz w:val="22"/>
          <w:szCs w:val="22"/>
          <w:lang w:val="sr-Cyrl-RS"/>
        </w:rPr>
      </w:pPr>
      <w:r w:rsidRPr="00263421">
        <w:rPr>
          <w:sz w:val="22"/>
          <w:szCs w:val="22"/>
          <w:lang w:val="sr-Cyrl-RS"/>
        </w:rPr>
        <w:tab/>
      </w:r>
      <w:r w:rsidR="005D3F49" w:rsidRPr="00263421">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2B39" w:rsidRPr="00263421" w:rsidRDefault="00C42B39" w:rsidP="003D5A6B">
      <w:pPr>
        <w:jc w:val="both"/>
        <w:rPr>
          <w:sz w:val="22"/>
          <w:szCs w:val="22"/>
          <w:lang w:val="sr-Cyrl-RS"/>
        </w:rPr>
      </w:pPr>
    </w:p>
    <w:p w:rsidR="002E3C21" w:rsidRDefault="002E3C21"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550406" w:rsidRDefault="00550406" w:rsidP="003D5A6B">
      <w:pPr>
        <w:jc w:val="both"/>
        <w:rPr>
          <w:sz w:val="22"/>
          <w:szCs w:val="22"/>
          <w:lang w:val="sr-Cyrl-RS"/>
        </w:rPr>
      </w:pPr>
    </w:p>
    <w:p w:rsidR="002E3C21" w:rsidRDefault="002E3C21" w:rsidP="003D5A6B">
      <w:pPr>
        <w:jc w:val="both"/>
        <w:rPr>
          <w:lang w:val="sr-Cyrl-RS"/>
        </w:rPr>
      </w:pPr>
    </w:p>
    <w:p w:rsidR="002E3C21" w:rsidRDefault="002E3C21" w:rsidP="003D5A6B">
      <w:pPr>
        <w:jc w:val="both"/>
        <w:rPr>
          <w:lang w:val="sr-Cyrl-RS"/>
        </w:rPr>
      </w:pPr>
    </w:p>
    <w:p w:rsidR="00C42B39" w:rsidRDefault="00C42B39" w:rsidP="003D5A6B">
      <w:pPr>
        <w:jc w:val="both"/>
        <w:rPr>
          <w:lang w:val="sr-Cyrl-RS"/>
        </w:rPr>
      </w:pPr>
    </w:p>
    <w:p w:rsidR="00BA713F" w:rsidRPr="00C42B39" w:rsidRDefault="00BA713F" w:rsidP="003D5A6B">
      <w:pPr>
        <w:jc w:val="both"/>
        <w:rPr>
          <w:lang w:val="sr-Cyrl-RS"/>
        </w:rPr>
      </w:pPr>
    </w:p>
    <w:p w:rsidR="00FF4B33" w:rsidRPr="002767C7" w:rsidRDefault="00FF4B33" w:rsidP="003D5A6B">
      <w:pPr>
        <w:pStyle w:val="ListParagraph"/>
        <w:shd w:val="clear" w:color="auto" w:fill="C6D9F1"/>
        <w:ind w:left="0"/>
        <w:jc w:val="center"/>
        <w:rPr>
          <w:b/>
          <w:bCs/>
          <w:i/>
          <w:iCs/>
          <w:color w:val="C00000"/>
          <w:sz w:val="22"/>
          <w:szCs w:val="22"/>
        </w:rPr>
      </w:pPr>
      <w:r w:rsidRPr="002767C7">
        <w:rPr>
          <w:b/>
          <w:sz w:val="22"/>
          <w:szCs w:val="22"/>
        </w:rPr>
        <w:t>IV – КРИТЕРИЈУМИ</w:t>
      </w:r>
      <w:r w:rsidR="00F11817" w:rsidRPr="002767C7">
        <w:rPr>
          <w:b/>
          <w:sz w:val="22"/>
          <w:szCs w:val="22"/>
        </w:rPr>
        <w:t xml:space="preserve"> </w:t>
      </w:r>
      <w:r w:rsidRPr="002767C7">
        <w:rPr>
          <w:b/>
          <w:sz w:val="22"/>
          <w:szCs w:val="22"/>
        </w:rPr>
        <w:t xml:space="preserve"> ЗА ДОДЕЛУ УГОВОРА</w:t>
      </w:r>
    </w:p>
    <w:p w:rsidR="00FF4B33" w:rsidRPr="002767C7" w:rsidRDefault="00FF4B33">
      <w:pPr>
        <w:pStyle w:val="ListParagraph"/>
        <w:ind w:left="0"/>
        <w:jc w:val="both"/>
        <w:rPr>
          <w:sz w:val="22"/>
          <w:szCs w:val="22"/>
          <w:lang w:val="sr-Cyrl-CS"/>
        </w:rPr>
      </w:pPr>
    </w:p>
    <w:p w:rsidR="00FF4B33" w:rsidRPr="002767C7" w:rsidRDefault="00FF4B33" w:rsidP="00FF4B33">
      <w:pPr>
        <w:rPr>
          <w:sz w:val="22"/>
          <w:szCs w:val="22"/>
          <w:lang w:val="sr-Cyrl-CS"/>
        </w:rPr>
      </w:pPr>
      <w:r w:rsidRPr="002767C7">
        <w:rPr>
          <w:sz w:val="22"/>
          <w:szCs w:val="22"/>
          <w:lang w:val="en-US"/>
        </w:rPr>
        <w:t xml:space="preserve">                                     </w:t>
      </w:r>
    </w:p>
    <w:p w:rsidR="00A765CD" w:rsidRPr="002767C7" w:rsidRDefault="003D5A6B" w:rsidP="000B1BAD">
      <w:pPr>
        <w:numPr>
          <w:ilvl w:val="0"/>
          <w:numId w:val="1"/>
        </w:numPr>
        <w:jc w:val="both"/>
        <w:rPr>
          <w:b/>
          <w:sz w:val="22"/>
          <w:szCs w:val="22"/>
          <w:lang w:val="sr-Cyrl-RS"/>
        </w:rPr>
      </w:pPr>
      <w:r w:rsidRPr="002767C7">
        <w:rPr>
          <w:b/>
          <w:sz w:val="22"/>
          <w:szCs w:val="22"/>
        </w:rPr>
        <w:t xml:space="preserve">Критеријум за доделу уговора: </w:t>
      </w:r>
    </w:p>
    <w:p w:rsidR="00A765CD" w:rsidRPr="002767C7" w:rsidRDefault="00A765CD" w:rsidP="00A765CD">
      <w:pPr>
        <w:ind w:left="720"/>
        <w:jc w:val="both"/>
        <w:rPr>
          <w:b/>
          <w:sz w:val="22"/>
          <w:szCs w:val="22"/>
          <w:lang w:val="sr-Cyrl-RS"/>
        </w:rPr>
      </w:pPr>
    </w:p>
    <w:p w:rsidR="003D5A6B" w:rsidRPr="002767C7" w:rsidRDefault="00A765CD" w:rsidP="00A765CD">
      <w:pPr>
        <w:ind w:left="90"/>
        <w:jc w:val="both"/>
        <w:rPr>
          <w:b/>
          <w:sz w:val="22"/>
          <w:szCs w:val="22"/>
          <w:lang w:val="sr-Cyrl-RS"/>
        </w:rPr>
      </w:pPr>
      <w:r w:rsidRPr="002767C7">
        <w:rPr>
          <w:b/>
          <w:sz w:val="22"/>
          <w:szCs w:val="22"/>
          <w:lang w:val="sr-Cyrl-RS"/>
        </w:rPr>
        <w:tab/>
      </w:r>
      <w:r w:rsidR="003D5A6B" w:rsidRPr="002767C7">
        <w:rPr>
          <w:sz w:val="22"/>
          <w:szCs w:val="22"/>
          <w:lang w:val="ru-RU"/>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003D5A6B" w:rsidRPr="002767C7">
        <w:rPr>
          <w:sz w:val="22"/>
          <w:szCs w:val="22"/>
          <w:lang w:val="sr-Cyrl-RS"/>
        </w:rPr>
        <w:t>.</w:t>
      </w:r>
    </w:p>
    <w:p w:rsidR="003D5A6B" w:rsidRPr="002767C7" w:rsidRDefault="003D5A6B" w:rsidP="003D5A6B">
      <w:pPr>
        <w:pStyle w:val="ListParagraph"/>
        <w:ind w:left="0"/>
        <w:jc w:val="both"/>
        <w:rPr>
          <w:b/>
          <w:bCs/>
          <w:sz w:val="22"/>
          <w:szCs w:val="22"/>
          <w:lang w:val="sr-Cyrl-CS"/>
        </w:rPr>
      </w:pPr>
    </w:p>
    <w:p w:rsidR="003D5A6B" w:rsidRPr="002767C7" w:rsidRDefault="003D5A6B" w:rsidP="000B1BAD">
      <w:pPr>
        <w:pStyle w:val="ListParagraph"/>
        <w:numPr>
          <w:ilvl w:val="0"/>
          <w:numId w:val="1"/>
        </w:numPr>
        <w:jc w:val="both"/>
        <w:rPr>
          <w:b/>
          <w:bCs/>
          <w:sz w:val="22"/>
          <w:szCs w:val="22"/>
        </w:rPr>
      </w:pPr>
      <w:r w:rsidRPr="002767C7">
        <w:rPr>
          <w:b/>
          <w:sz w:val="22"/>
          <w:szCs w:val="22"/>
          <w:lang w:val="sr-Cyrl-RS"/>
        </w:rPr>
        <w:t>Е</w:t>
      </w:r>
      <w:r w:rsidRPr="002767C7">
        <w:rPr>
          <w:b/>
          <w:bCs/>
          <w:sz w:val="22"/>
          <w:szCs w:val="22"/>
        </w:rPr>
        <w:t>лементи критеријума</w:t>
      </w:r>
      <w:r w:rsidRPr="002767C7">
        <w:rPr>
          <w:b/>
          <w:bCs/>
          <w:sz w:val="22"/>
          <w:szCs w:val="22"/>
          <w:lang w:val="sr-Cyrl-RS"/>
        </w:rPr>
        <w:t xml:space="preserve">, односно начин </w:t>
      </w:r>
      <w:r w:rsidRPr="002767C7">
        <w:rPr>
          <w:b/>
          <w:bCs/>
          <w:sz w:val="22"/>
          <w:szCs w:val="22"/>
        </w:rPr>
        <w:t>на основу којих ће наручилац извршити доделу уговора у ситуацији када постоје две или више понуда са истом понуђеном ценом</w:t>
      </w:r>
      <w:r w:rsidRPr="002767C7">
        <w:rPr>
          <w:b/>
          <w:bCs/>
          <w:sz w:val="22"/>
          <w:szCs w:val="22"/>
          <w:lang w:val="sr-Cyrl-RS"/>
        </w:rPr>
        <w:t>:</w:t>
      </w:r>
      <w:r w:rsidRPr="002767C7">
        <w:rPr>
          <w:b/>
          <w:bCs/>
          <w:sz w:val="22"/>
          <w:szCs w:val="22"/>
        </w:rPr>
        <w:t xml:space="preserve"> </w:t>
      </w:r>
    </w:p>
    <w:p w:rsidR="003D5A6B" w:rsidRPr="002767C7" w:rsidRDefault="003D5A6B" w:rsidP="003D5A6B">
      <w:pPr>
        <w:jc w:val="both"/>
        <w:rPr>
          <w:b/>
          <w:bCs/>
          <w:sz w:val="22"/>
          <w:szCs w:val="22"/>
          <w:lang w:val="ru-RU"/>
        </w:rPr>
      </w:pPr>
    </w:p>
    <w:p w:rsidR="003D5A6B" w:rsidRPr="002767C7" w:rsidRDefault="003D5A6B" w:rsidP="00550406">
      <w:pPr>
        <w:autoSpaceDE w:val="0"/>
        <w:autoSpaceDN w:val="0"/>
        <w:adjustRightInd w:val="0"/>
        <w:rPr>
          <w:sz w:val="22"/>
          <w:szCs w:val="22"/>
          <w:lang w:val="sr-Cyrl-CS"/>
        </w:rPr>
      </w:pPr>
      <w:r w:rsidRPr="002767C7">
        <w:rPr>
          <w:sz w:val="22"/>
          <w:szCs w:val="22"/>
          <w:lang w:val="sr-Cyrl-CS"/>
        </w:rPr>
        <w:t xml:space="preserve">- Уколико две или више понуда имају исту најнижу понуђену цену, као најповољнија биће изабрана понуда оног понуђача који је понудио </w:t>
      </w:r>
      <w:r w:rsidR="008E00EE" w:rsidRPr="002767C7">
        <w:rPr>
          <w:sz w:val="22"/>
          <w:szCs w:val="22"/>
          <w:lang w:val="sr-Cyrl-RS"/>
        </w:rPr>
        <w:t xml:space="preserve">краћи рок за извођење радова. </w:t>
      </w:r>
      <w:r w:rsidR="00BA713F" w:rsidRPr="002767C7">
        <w:rPr>
          <w:sz w:val="22"/>
          <w:szCs w:val="22"/>
          <w:lang w:val="sr-Cyrl-CS"/>
        </w:rPr>
        <w:t xml:space="preserve">Уколико две или више понуда имају исту најнижу понуђену цену и исти рок извођења радова као најповољнија биће изабрана понуда оног понуђача који је понудио </w:t>
      </w:r>
      <w:r w:rsidR="00BA713F" w:rsidRPr="002767C7">
        <w:rPr>
          <w:sz w:val="22"/>
          <w:szCs w:val="22"/>
          <w:lang w:val="sr-Cyrl-RS"/>
        </w:rPr>
        <w:t>дужи гарантни рок за изведене радове.</w:t>
      </w:r>
      <w:r w:rsidR="00BA713F" w:rsidRPr="002767C7">
        <w:rPr>
          <w:sz w:val="22"/>
          <w:szCs w:val="22"/>
          <w:lang w:val="sr-Cyrl-CS"/>
        </w:rPr>
        <w:t xml:space="preserve"> Уколико две или више понуда имају исту најнижу понуђену цену, исти рок извођења радова и исти гарантни рок као најповољнија биће изабрана понуда оног понуђача који има већу референтну листу изведених радова.</w:t>
      </w:r>
    </w:p>
    <w:p w:rsidR="003D5A6B" w:rsidRPr="002767C7" w:rsidRDefault="003D5A6B" w:rsidP="003D5A6B">
      <w:pPr>
        <w:jc w:val="both"/>
        <w:rPr>
          <w:b/>
          <w:bCs/>
          <w:iCs/>
          <w:sz w:val="22"/>
          <w:szCs w:val="22"/>
          <w:lang w:val="sr-Cyrl-RS"/>
        </w:rPr>
      </w:pPr>
      <w:r w:rsidRPr="002767C7">
        <w:rPr>
          <w:sz w:val="22"/>
          <w:szCs w:val="22"/>
          <w:lang w:val="sr-Cyrl-RS"/>
        </w:rPr>
        <w:t>-</w:t>
      </w:r>
      <w:r w:rsidR="009F3336" w:rsidRPr="002767C7">
        <w:rPr>
          <w:sz w:val="22"/>
          <w:szCs w:val="22"/>
          <w:lang w:val="sr-Cyrl-RS"/>
        </w:rPr>
        <w:t xml:space="preserve">  </w:t>
      </w:r>
      <w:r w:rsidRPr="002767C7">
        <w:rPr>
          <w:sz w:val="22"/>
          <w:szCs w:val="22"/>
          <w:lang w:val="ru-RU"/>
        </w:rPr>
        <w:t xml:space="preserve">Уколико ни након примене горе наведеног резервног елемента критеријума није могуће донети одлуку о </w:t>
      </w:r>
      <w:r w:rsidRPr="002767C7">
        <w:rPr>
          <w:sz w:val="22"/>
          <w:szCs w:val="22"/>
          <w:lang w:val="sr-Cyrl-RS"/>
        </w:rPr>
        <w:t>додели уговора</w:t>
      </w:r>
      <w:r w:rsidRPr="002767C7">
        <w:rPr>
          <w:sz w:val="22"/>
          <w:szCs w:val="22"/>
          <w:lang w:val="ru-RU"/>
        </w:rPr>
        <w:t xml:space="preserve">, наручилац ће </w:t>
      </w:r>
      <w:r w:rsidRPr="002767C7">
        <w:rPr>
          <w:sz w:val="22"/>
          <w:szCs w:val="22"/>
          <w:lang w:val="sr-Cyrl-RS"/>
        </w:rPr>
        <w:t xml:space="preserve">уговор доделити </w:t>
      </w:r>
      <w:r w:rsidRPr="002767C7">
        <w:rPr>
          <w:sz w:val="22"/>
          <w:szCs w:val="22"/>
          <w:lang w:val="ru-RU"/>
        </w:rPr>
        <w:t>понуђачу који буде извучен путем жреба. Наручилац ће писмено обавестити све понуђаче</w:t>
      </w:r>
      <w:r w:rsidRPr="002767C7">
        <w:rPr>
          <w:sz w:val="22"/>
          <w:szCs w:val="22"/>
          <w:lang w:val="sr-Cyrl-RS"/>
        </w:rPr>
        <w:t xml:space="preserve"> који су поднели понуде</w:t>
      </w:r>
      <w:r w:rsidRPr="002767C7">
        <w:rPr>
          <w:sz w:val="22"/>
          <w:szCs w:val="22"/>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BA713F" w:rsidRPr="002767C7">
        <w:rPr>
          <w:sz w:val="22"/>
          <w:szCs w:val="22"/>
          <w:lang w:val="sr-Cyrl-RS"/>
        </w:rPr>
        <w:t>,</w:t>
      </w:r>
      <w:r w:rsidRPr="002767C7">
        <w:rPr>
          <w:sz w:val="22"/>
          <w:szCs w:val="22"/>
          <w:lang w:val="sr-Cyrl-RS"/>
        </w:rPr>
        <w:t xml:space="preserve"> исти рок </w:t>
      </w:r>
      <w:r w:rsidR="00615AD7" w:rsidRPr="002767C7">
        <w:rPr>
          <w:sz w:val="22"/>
          <w:szCs w:val="22"/>
          <w:lang w:val="sr-Cyrl-RS"/>
        </w:rPr>
        <w:t>извођења радова</w:t>
      </w:r>
      <w:r w:rsidR="00BA713F" w:rsidRPr="002767C7">
        <w:rPr>
          <w:sz w:val="22"/>
          <w:szCs w:val="22"/>
          <w:lang w:val="sr-Cyrl-RS"/>
        </w:rPr>
        <w:t>, исти гарантни рок и иста референтна листа.</w:t>
      </w:r>
      <w:r w:rsidRPr="002767C7">
        <w:rPr>
          <w:sz w:val="22"/>
          <w:szCs w:val="22"/>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2767C7">
        <w:rPr>
          <w:sz w:val="22"/>
          <w:szCs w:val="22"/>
          <w:lang w:val="sr-Cyrl-RS"/>
        </w:rPr>
        <w:t>додељен уговор</w:t>
      </w:r>
      <w:r w:rsidRPr="002767C7">
        <w:rPr>
          <w:sz w:val="22"/>
          <w:szCs w:val="22"/>
          <w:lang w:val="ru-RU"/>
        </w:rPr>
        <w:t xml:space="preserve">. </w:t>
      </w:r>
      <w:r w:rsidRPr="002767C7">
        <w:rPr>
          <w:sz w:val="22"/>
          <w:szCs w:val="22"/>
          <w:lang w:val="sr-Cyrl-RS"/>
        </w:rPr>
        <w:t>Понуђачима који не присуствују овом поступку, наручилац ће доставити записник извлачења путем жреба.</w:t>
      </w:r>
    </w:p>
    <w:p w:rsidR="003D5A6B" w:rsidRPr="00AB11C5" w:rsidRDefault="003D5A6B" w:rsidP="003D5A6B">
      <w:pPr>
        <w:pStyle w:val="ListParagraph"/>
        <w:ind w:left="0"/>
        <w:jc w:val="both"/>
        <w:rPr>
          <w:lang w:val="sr-Latn-RS"/>
        </w:rPr>
      </w:pPr>
    </w:p>
    <w:p w:rsidR="004E3986" w:rsidRDefault="004E3986"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Pr="00BA093F" w:rsidRDefault="00BA093F" w:rsidP="00FF4B33">
      <w:pPr>
        <w:rPr>
          <w:b/>
          <w:bCs/>
          <w:lang w:val="sr-Cyrl-RS"/>
        </w:rPr>
      </w:pPr>
    </w:p>
    <w:p w:rsidR="004E3986" w:rsidRPr="00AB11C5" w:rsidRDefault="004E3986" w:rsidP="00FF4B33">
      <w:pPr>
        <w:rPr>
          <w:b/>
          <w:bCs/>
          <w:lang w:val="en-US"/>
        </w:rPr>
      </w:pPr>
    </w:p>
    <w:p w:rsidR="004E3986" w:rsidRDefault="004E3986"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Default="00BA093F" w:rsidP="00FF4B33">
      <w:pPr>
        <w:rPr>
          <w:b/>
          <w:bCs/>
          <w:lang w:val="sr-Cyrl-RS"/>
        </w:rPr>
      </w:pPr>
    </w:p>
    <w:p w:rsidR="00BA093F" w:rsidRPr="00BA093F" w:rsidRDefault="00BA093F" w:rsidP="00FF4B33">
      <w:pPr>
        <w:rPr>
          <w:b/>
          <w:bCs/>
          <w:lang w:val="sr-Cyrl-RS"/>
        </w:rPr>
      </w:pPr>
    </w:p>
    <w:p w:rsidR="004E3986" w:rsidRPr="00AB11C5" w:rsidRDefault="004E3986" w:rsidP="00FF4B33">
      <w:pPr>
        <w:rPr>
          <w:b/>
          <w:bCs/>
          <w:lang w:val="en-US"/>
        </w:rPr>
      </w:pPr>
    </w:p>
    <w:p w:rsidR="004E3986" w:rsidRPr="00AB11C5" w:rsidRDefault="004E3986" w:rsidP="00FF4B33">
      <w:pPr>
        <w:rPr>
          <w:b/>
          <w:bCs/>
          <w:lang w:val="en-US"/>
        </w:rPr>
      </w:pPr>
    </w:p>
    <w:p w:rsidR="004E3986" w:rsidRPr="00AB11C5" w:rsidRDefault="004E3986" w:rsidP="00FF4B33">
      <w:pPr>
        <w:rPr>
          <w:b/>
          <w:bCs/>
          <w:lang w:val="sr-Cyrl-CS"/>
        </w:rPr>
      </w:pPr>
    </w:p>
    <w:p w:rsidR="00F127F4" w:rsidRPr="00BA713F" w:rsidRDefault="00A765CD" w:rsidP="0072373C">
      <w:pPr>
        <w:pStyle w:val="ListParagraph"/>
        <w:shd w:val="clear" w:color="auto" w:fill="C6D9F1"/>
        <w:ind w:left="0"/>
        <w:jc w:val="center"/>
        <w:rPr>
          <w:b/>
          <w:bCs/>
          <w:i/>
          <w:iCs/>
          <w:sz w:val="22"/>
          <w:szCs w:val="22"/>
          <w:lang w:val="ru-RU"/>
        </w:rPr>
      </w:pPr>
      <w:r w:rsidRPr="00BA713F">
        <w:rPr>
          <w:b/>
          <w:i/>
          <w:sz w:val="22"/>
          <w:szCs w:val="22"/>
        </w:rPr>
        <w:t>V</w:t>
      </w:r>
      <w:r w:rsidRPr="00BA713F">
        <w:rPr>
          <w:b/>
          <w:i/>
          <w:sz w:val="22"/>
          <w:szCs w:val="22"/>
          <w:lang w:val="sr-Cyrl-RS"/>
        </w:rPr>
        <w:t xml:space="preserve"> ОБРАЦИ КОЈИ ЧИНЕ САСТАВНИ ДЕО ПОНУДЕ</w:t>
      </w:r>
    </w:p>
    <w:p w:rsidR="00FF4B33" w:rsidRPr="00BA713F" w:rsidRDefault="00FF4B33">
      <w:pPr>
        <w:pStyle w:val="ListParagraph"/>
        <w:ind w:left="0"/>
        <w:jc w:val="both"/>
        <w:rPr>
          <w:bCs/>
          <w:iCs/>
          <w:sz w:val="22"/>
          <w:szCs w:val="22"/>
          <w:lang w:val="sr-Cyrl-CS"/>
        </w:rPr>
      </w:pPr>
    </w:p>
    <w:p w:rsidR="00FF4B33" w:rsidRPr="00BA713F" w:rsidRDefault="00FF4B33">
      <w:pPr>
        <w:pStyle w:val="ListParagraph"/>
        <w:ind w:left="0"/>
        <w:jc w:val="both"/>
        <w:rPr>
          <w:bCs/>
          <w:iCs/>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93"/>
      </w:tblGrid>
      <w:tr w:rsidR="001216EB" w:rsidRPr="00BA713F" w:rsidTr="001216EB">
        <w:trPr>
          <w:jc w:val="center"/>
        </w:trPr>
        <w:tc>
          <w:tcPr>
            <w:tcW w:w="2093" w:type="dxa"/>
          </w:tcPr>
          <w:p w:rsidR="001216EB" w:rsidRPr="00BA713F" w:rsidRDefault="001216EB" w:rsidP="003F5081">
            <w:pPr>
              <w:widowControl w:val="0"/>
              <w:autoSpaceDN w:val="0"/>
              <w:textAlignment w:val="baseline"/>
              <w:rPr>
                <w:b/>
                <w:bCs/>
                <w:sz w:val="22"/>
                <w:szCs w:val="22"/>
                <w:lang w:val="sr-Cyrl-RS"/>
              </w:rPr>
            </w:pPr>
            <w:r w:rsidRPr="00BA713F">
              <w:rPr>
                <w:sz w:val="22"/>
                <w:szCs w:val="22"/>
              </w:rPr>
              <w:t>Образац бр. V-1</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rPr>
              <w:t>Образац понуде</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b/>
                <w:bCs/>
                <w:sz w:val="22"/>
                <w:szCs w:val="22"/>
                <w:lang w:val="sr-Cyrl-RS"/>
              </w:rPr>
            </w:pPr>
            <w:r w:rsidRPr="00BA713F">
              <w:rPr>
                <w:sz w:val="22"/>
                <w:szCs w:val="22"/>
              </w:rPr>
              <w:t>Образац бр. V-</w:t>
            </w:r>
            <w:r w:rsidRPr="00BA713F">
              <w:rPr>
                <w:sz w:val="22"/>
                <w:szCs w:val="22"/>
                <w:lang w:val="sr-Cyrl-RS"/>
              </w:rPr>
              <w:t>2</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rPr>
              <w:t>Образац структуре понуђене цене, са упутством како да се попуни</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-3</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rPr>
              <w:t>Образац трошкова припреме понуде</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-4</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rPr>
              <w:t>Образац изјаве о независној понуди</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-5</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lang w:val="sr-Cyrl-CS"/>
              </w:rPr>
              <w:t>Образац изјаве у вези члана 75.Став 2.ЗЈН –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подошења понуде</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-6</w:t>
            </w:r>
          </w:p>
        </w:tc>
        <w:tc>
          <w:tcPr>
            <w:tcW w:w="8293" w:type="dxa"/>
          </w:tcPr>
          <w:p w:rsidR="001216EB" w:rsidRPr="00BA713F" w:rsidRDefault="00690C6C" w:rsidP="003F5081">
            <w:pPr>
              <w:widowControl w:val="0"/>
              <w:autoSpaceDN w:val="0"/>
              <w:textAlignment w:val="baseline"/>
              <w:rPr>
                <w:b/>
                <w:bCs/>
                <w:sz w:val="22"/>
                <w:szCs w:val="22"/>
                <w:lang w:val="sr-Cyrl-RS"/>
              </w:rPr>
            </w:pPr>
            <w:r w:rsidRPr="00BA713F">
              <w:rPr>
                <w:sz w:val="22"/>
                <w:szCs w:val="22"/>
                <w:lang w:val="sr-Cyrl-RS"/>
              </w:rPr>
              <w:t>Образац изјаве о достављању менице и меничног овлашћења за добро извршење посла и достављање банкарске гаранције за повраћај аванса.</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-7</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lang w:val="sr-Cyrl-CS"/>
              </w:rPr>
              <w:t>Списак изведених радова</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-8</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lang w:val="sr-Cyrl-CS"/>
              </w:rPr>
              <w:t>Листа кадровске опремљености</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-9</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lang w:val="sr-Cyrl-CS"/>
              </w:rPr>
              <w:t>Листа техничке опремљености</w:t>
            </w:r>
          </w:p>
        </w:tc>
      </w:tr>
      <w:tr w:rsidR="001216EB" w:rsidRPr="00BA713F" w:rsidTr="001216EB">
        <w:trPr>
          <w:jc w:val="center"/>
        </w:trPr>
        <w:tc>
          <w:tcPr>
            <w:tcW w:w="2093" w:type="dxa"/>
          </w:tcPr>
          <w:p w:rsidR="001216EB" w:rsidRPr="00BA713F" w:rsidRDefault="001216EB" w:rsidP="003F5081">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-10</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lang w:val="sr-Cyrl-CS"/>
              </w:rPr>
              <w:t>Потврда о реализацији уговора</w:t>
            </w:r>
          </w:p>
        </w:tc>
      </w:tr>
      <w:tr w:rsidR="00C42B39" w:rsidRPr="00BA713F" w:rsidTr="001216EB">
        <w:trPr>
          <w:jc w:val="center"/>
        </w:trPr>
        <w:tc>
          <w:tcPr>
            <w:tcW w:w="2093" w:type="dxa"/>
          </w:tcPr>
          <w:p w:rsidR="00C42B39" w:rsidRPr="00BA713F" w:rsidRDefault="00C42B39" w:rsidP="00C42B39">
            <w:pPr>
              <w:widowControl w:val="0"/>
              <w:autoSpaceDN w:val="0"/>
              <w:textAlignment w:val="baseline"/>
              <w:rPr>
                <w:sz w:val="22"/>
                <w:szCs w:val="22"/>
              </w:rPr>
            </w:pPr>
            <w:r w:rsidRPr="00BA713F">
              <w:rPr>
                <w:sz w:val="22"/>
                <w:szCs w:val="22"/>
              </w:rPr>
              <w:t>Образац бр. V</w:t>
            </w:r>
            <w:r w:rsidRPr="00BA713F">
              <w:rPr>
                <w:sz w:val="22"/>
                <w:szCs w:val="22"/>
                <w:lang w:val="sr-Cyrl-RS"/>
              </w:rPr>
              <w:t>-11</w:t>
            </w:r>
          </w:p>
        </w:tc>
        <w:tc>
          <w:tcPr>
            <w:tcW w:w="8293" w:type="dxa"/>
          </w:tcPr>
          <w:p w:rsidR="00C42B39" w:rsidRPr="00BA713F" w:rsidRDefault="00263421" w:rsidP="003F5081">
            <w:pPr>
              <w:widowControl w:val="0"/>
              <w:autoSpaceDN w:val="0"/>
              <w:textAlignment w:val="baseline"/>
              <w:rPr>
                <w:sz w:val="22"/>
                <w:szCs w:val="22"/>
                <w:lang w:val="sr-Cyrl-CS"/>
              </w:rPr>
            </w:pPr>
            <w:r w:rsidRPr="00BA713F">
              <w:rPr>
                <w:color w:val="auto"/>
                <w:sz w:val="22"/>
                <w:szCs w:val="22"/>
                <w:lang w:val="sr-Cyrl-RS"/>
              </w:rPr>
              <w:t>Изјава о одговорн</w:t>
            </w:r>
            <w:r w:rsidRPr="00BA713F">
              <w:rPr>
                <w:color w:val="auto"/>
                <w:sz w:val="22"/>
                <w:szCs w:val="22"/>
                <w:lang w:val="sr-Latn-RS"/>
              </w:rPr>
              <w:t>и</w:t>
            </w:r>
            <w:r w:rsidRPr="00BA713F">
              <w:rPr>
                <w:color w:val="auto"/>
                <w:sz w:val="22"/>
                <w:szCs w:val="22"/>
                <w:lang w:val="sr-Cyrl-RS"/>
              </w:rPr>
              <w:t xml:space="preserve">м извођачима </w:t>
            </w:r>
            <w:r w:rsidR="00EC31AB">
              <w:rPr>
                <w:color w:val="auto"/>
                <w:sz w:val="22"/>
                <w:szCs w:val="22"/>
                <w:lang w:val="sr-Latn-RS"/>
              </w:rPr>
              <w:t xml:space="preserve">радовима </w:t>
            </w:r>
            <w:r w:rsidRPr="00BA713F">
              <w:rPr>
                <w:color w:val="auto"/>
                <w:sz w:val="22"/>
                <w:szCs w:val="22"/>
                <w:lang w:val="sr-Cyrl-RS"/>
              </w:rPr>
              <w:t xml:space="preserve">који ће решењем бити именовани за извођење радова  </w:t>
            </w:r>
          </w:p>
        </w:tc>
      </w:tr>
      <w:tr w:rsidR="001216EB" w:rsidRPr="00BA713F" w:rsidTr="001216EB">
        <w:trPr>
          <w:jc w:val="center"/>
        </w:trPr>
        <w:tc>
          <w:tcPr>
            <w:tcW w:w="2093" w:type="dxa"/>
          </w:tcPr>
          <w:p w:rsidR="001216EB" w:rsidRPr="00BA713F" w:rsidRDefault="001216EB" w:rsidP="003F5081">
            <w:pPr>
              <w:widowControl w:val="0"/>
              <w:autoSpaceDN w:val="0"/>
              <w:jc w:val="center"/>
              <w:textAlignment w:val="baseline"/>
              <w:rPr>
                <w:sz w:val="22"/>
                <w:szCs w:val="22"/>
                <w:lang w:val="sr-Cyrl-RS"/>
              </w:rPr>
            </w:pPr>
            <w:r w:rsidRPr="00BA713F">
              <w:rPr>
                <w:sz w:val="22"/>
                <w:szCs w:val="22"/>
                <w:lang w:val="sr-Cyrl-RS"/>
              </w:rPr>
              <w:t>Поглавље</w:t>
            </w:r>
            <w:r w:rsidRPr="00BA713F">
              <w:rPr>
                <w:sz w:val="22"/>
                <w:szCs w:val="22"/>
              </w:rPr>
              <w:t xml:space="preserve"> V</w:t>
            </w:r>
            <w:r w:rsidRPr="00BA713F">
              <w:rPr>
                <w:sz w:val="22"/>
                <w:szCs w:val="22"/>
                <w:lang w:val="sr-Cyrl-RS"/>
              </w:rPr>
              <w:t>I</w:t>
            </w:r>
          </w:p>
        </w:tc>
        <w:tc>
          <w:tcPr>
            <w:tcW w:w="8293" w:type="dxa"/>
          </w:tcPr>
          <w:p w:rsidR="001216EB" w:rsidRPr="00BA713F" w:rsidRDefault="001216EB" w:rsidP="003F5081">
            <w:pPr>
              <w:widowControl w:val="0"/>
              <w:autoSpaceDN w:val="0"/>
              <w:textAlignment w:val="baseline"/>
              <w:rPr>
                <w:b/>
                <w:bCs/>
                <w:sz w:val="22"/>
                <w:szCs w:val="22"/>
                <w:lang w:val="sr-Cyrl-RS"/>
              </w:rPr>
            </w:pPr>
            <w:r w:rsidRPr="00BA713F">
              <w:rPr>
                <w:sz w:val="22"/>
                <w:szCs w:val="22"/>
              </w:rPr>
              <w:t>Модел уговора</w:t>
            </w:r>
          </w:p>
        </w:tc>
      </w:tr>
      <w:tr w:rsidR="001216EB" w:rsidRPr="00BA713F" w:rsidTr="001216EB">
        <w:trPr>
          <w:jc w:val="center"/>
        </w:trPr>
        <w:tc>
          <w:tcPr>
            <w:tcW w:w="10386" w:type="dxa"/>
            <w:gridSpan w:val="2"/>
          </w:tcPr>
          <w:p w:rsidR="001216EB" w:rsidRPr="00BA713F" w:rsidRDefault="001216EB" w:rsidP="003F5081">
            <w:pPr>
              <w:widowControl w:val="0"/>
              <w:autoSpaceDN w:val="0"/>
              <w:textAlignment w:val="baseline"/>
              <w:rPr>
                <w:sz w:val="22"/>
                <w:szCs w:val="22"/>
              </w:rPr>
            </w:pPr>
            <w:r w:rsidRPr="00BA713F">
              <w:rPr>
                <w:sz w:val="22"/>
                <w:szCs w:val="22"/>
              </w:rPr>
              <w:t>Доказе о испуњености услова из члана 75. и 76. Закона, наведене у Упутству како се доказује испуњеност услова (део под III у конкурсној документацији)</w:t>
            </w:r>
          </w:p>
        </w:tc>
      </w:tr>
      <w:tr w:rsidR="001216EB" w:rsidRPr="00BA713F" w:rsidTr="001216EB">
        <w:trPr>
          <w:jc w:val="center"/>
        </w:trPr>
        <w:tc>
          <w:tcPr>
            <w:tcW w:w="10386" w:type="dxa"/>
            <w:gridSpan w:val="2"/>
          </w:tcPr>
          <w:p w:rsidR="001216EB" w:rsidRPr="00BA713F" w:rsidRDefault="001216EB" w:rsidP="003F5081">
            <w:pPr>
              <w:widowControl w:val="0"/>
              <w:autoSpaceDN w:val="0"/>
              <w:textAlignment w:val="baseline"/>
              <w:rPr>
                <w:sz w:val="22"/>
                <w:szCs w:val="22"/>
              </w:rPr>
            </w:pPr>
            <w:r w:rsidRPr="00BA713F">
              <w:rPr>
                <w:sz w:val="22"/>
                <w:szCs w:val="22"/>
              </w:rPr>
              <w:t>Споразум којим се понуђачи из групе међусобно и према наручиоцу обавезују на извршење јавне набавке – уколико понуду подноси група понуђача</w:t>
            </w:r>
          </w:p>
        </w:tc>
      </w:tr>
    </w:tbl>
    <w:p w:rsidR="003F1671" w:rsidRPr="00AB11C5" w:rsidRDefault="003F1671" w:rsidP="001216EB">
      <w:pPr>
        <w:jc w:val="cente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Default="00FF4B33">
      <w:pPr>
        <w:rPr>
          <w:b/>
          <w:bCs/>
          <w:lang w:val="sr-Cyrl-RS"/>
        </w:rPr>
      </w:pPr>
    </w:p>
    <w:p w:rsidR="006377EB" w:rsidRDefault="006377EB">
      <w:pPr>
        <w:rPr>
          <w:b/>
          <w:bCs/>
          <w:lang w:val="sr-Cyrl-RS"/>
        </w:rPr>
      </w:pPr>
    </w:p>
    <w:p w:rsidR="006377EB" w:rsidRPr="00AB11C5" w:rsidRDefault="006377EB">
      <w:pPr>
        <w:rPr>
          <w:b/>
          <w:bCs/>
          <w:lang w:val="sr-Cyrl-RS"/>
        </w:rPr>
      </w:pPr>
    </w:p>
    <w:p w:rsidR="00FF4B33" w:rsidRDefault="00FF4B33">
      <w:pPr>
        <w:rPr>
          <w:b/>
          <w:bCs/>
          <w:lang w:val="sr-Latn-RS"/>
        </w:rPr>
      </w:pPr>
    </w:p>
    <w:p w:rsidR="006B4E76" w:rsidRDefault="006B4E76">
      <w:pPr>
        <w:rPr>
          <w:b/>
          <w:bCs/>
          <w:lang w:val="sr-Latn-RS"/>
        </w:rPr>
      </w:pPr>
    </w:p>
    <w:p w:rsidR="00E00424" w:rsidRDefault="00E00424" w:rsidP="00FF4B33">
      <w:pPr>
        <w:rPr>
          <w:b/>
          <w:bCs/>
          <w:i/>
          <w:iCs/>
          <w:lang w:val="sr-Cyrl-RS"/>
        </w:rPr>
      </w:pPr>
    </w:p>
    <w:p w:rsidR="00BA093F" w:rsidRDefault="00BA093F" w:rsidP="00FF4B33">
      <w:pPr>
        <w:rPr>
          <w:b/>
          <w:bCs/>
          <w:i/>
          <w:iCs/>
          <w:lang w:val="sr-Cyrl-RS"/>
        </w:rPr>
      </w:pPr>
    </w:p>
    <w:p w:rsidR="00BA093F" w:rsidRDefault="00BA093F" w:rsidP="00FF4B33">
      <w:pPr>
        <w:rPr>
          <w:b/>
          <w:bCs/>
          <w:i/>
          <w:iCs/>
          <w:lang w:val="sr-Cyrl-RS"/>
        </w:rPr>
      </w:pPr>
    </w:p>
    <w:p w:rsidR="00D80624" w:rsidRPr="00BA713F" w:rsidRDefault="00D80624" w:rsidP="00D80624">
      <w:pPr>
        <w:pBdr>
          <w:top w:val="single" w:sz="4" w:space="1" w:color="auto"/>
          <w:left w:val="single" w:sz="4" w:space="4" w:color="auto"/>
          <w:bottom w:val="single" w:sz="4" w:space="1" w:color="auto"/>
          <w:right w:val="single" w:sz="4" w:space="4" w:color="auto"/>
        </w:pBdr>
        <w:jc w:val="center"/>
        <w:rPr>
          <w:b/>
          <w:bCs/>
          <w:i/>
          <w:iCs/>
          <w:sz w:val="22"/>
          <w:szCs w:val="22"/>
          <w:lang w:val="sr-Cyrl-RS"/>
        </w:rPr>
      </w:pPr>
      <w:r w:rsidRPr="00BA713F">
        <w:rPr>
          <w:b/>
          <w:bCs/>
          <w:i/>
          <w:iCs/>
          <w:sz w:val="22"/>
          <w:szCs w:val="22"/>
          <w:lang w:val="sr-Cyrl-RS"/>
        </w:rPr>
        <w:t>V-1 ОБРАЗАЦ ПОНУДЕ</w:t>
      </w:r>
    </w:p>
    <w:p w:rsidR="00D80624" w:rsidRPr="00BA713F" w:rsidRDefault="00D80624" w:rsidP="003D5A6B">
      <w:pPr>
        <w:jc w:val="both"/>
        <w:rPr>
          <w:iCs/>
          <w:sz w:val="22"/>
          <w:szCs w:val="22"/>
          <w:lang w:val="sr-Cyrl-RS"/>
        </w:rPr>
      </w:pPr>
    </w:p>
    <w:p w:rsidR="003D5A6B" w:rsidRPr="00BA713F" w:rsidRDefault="003D5A6B" w:rsidP="00B32893">
      <w:pPr>
        <w:jc w:val="both"/>
        <w:rPr>
          <w:sz w:val="22"/>
          <w:szCs w:val="22"/>
          <w:lang w:val="sr-Cyrl-CS"/>
        </w:rPr>
      </w:pPr>
      <w:r w:rsidRPr="00BA713F">
        <w:rPr>
          <w:iCs/>
          <w:sz w:val="22"/>
          <w:szCs w:val="22"/>
          <w:lang w:val="sr-Cyrl-RS"/>
        </w:rPr>
        <w:t xml:space="preserve">Понуда бр ________________ од __________________ за јавну набавку број: </w:t>
      </w:r>
      <w:r w:rsidR="006377EB">
        <w:rPr>
          <w:b/>
          <w:iCs/>
          <w:sz w:val="22"/>
          <w:szCs w:val="22"/>
          <w:lang w:val="sr-Cyrl-RS"/>
        </w:rPr>
        <w:t>68</w:t>
      </w:r>
      <w:r w:rsidR="006E496F" w:rsidRPr="00BA713F">
        <w:rPr>
          <w:b/>
          <w:iCs/>
          <w:sz w:val="22"/>
          <w:szCs w:val="22"/>
          <w:lang w:val="sr-Cyrl-RS"/>
        </w:rPr>
        <w:t>/2019</w:t>
      </w:r>
      <w:r w:rsidRPr="00BA713F">
        <w:rPr>
          <w:iCs/>
          <w:sz w:val="22"/>
          <w:szCs w:val="22"/>
          <w:lang w:val="sr-Cyrl-RS"/>
        </w:rPr>
        <w:t xml:space="preserve"> - </w:t>
      </w:r>
      <w:r w:rsidRPr="00BA713F">
        <w:rPr>
          <w:sz w:val="22"/>
          <w:szCs w:val="22"/>
          <w:lang w:val="sr-Cyrl-RS"/>
        </w:rPr>
        <w:t xml:space="preserve"> </w:t>
      </w:r>
      <w:r w:rsidRPr="00BA713F">
        <w:rPr>
          <w:b/>
          <w:sz w:val="22"/>
          <w:szCs w:val="22"/>
          <w:lang w:val="sr-Cyrl-RS"/>
        </w:rPr>
        <w:t>„</w:t>
      </w:r>
      <w:r w:rsidR="00550406" w:rsidRPr="00272E4C">
        <w:rPr>
          <w:b/>
          <w:color w:val="auto"/>
          <w:sz w:val="22"/>
          <w:szCs w:val="22"/>
        </w:rPr>
        <w:t xml:space="preserve">Извођење радова на </w:t>
      </w:r>
      <w:r w:rsidR="00550406"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p>
    <w:p w:rsidR="003D5A6B" w:rsidRPr="00BA713F" w:rsidRDefault="003D5A6B" w:rsidP="003D5A6B">
      <w:pPr>
        <w:jc w:val="both"/>
        <w:rPr>
          <w:rFonts w:eastAsia="TimesNewRomanPSMT"/>
          <w:b/>
          <w:bCs/>
          <w:iCs/>
          <w:sz w:val="22"/>
          <w:szCs w:val="22"/>
          <w:lang w:val="sr-Cyrl-CS"/>
        </w:rPr>
      </w:pPr>
    </w:p>
    <w:p w:rsidR="003D5A6B" w:rsidRPr="00BA713F" w:rsidRDefault="003D5A6B" w:rsidP="003D5A6B">
      <w:pPr>
        <w:jc w:val="both"/>
        <w:rPr>
          <w:i/>
          <w:iCs/>
          <w:sz w:val="22"/>
          <w:szCs w:val="22"/>
          <w:lang w:val="sr-Cyrl-RS"/>
        </w:rPr>
      </w:pPr>
    </w:p>
    <w:p w:rsidR="003D5A6B" w:rsidRPr="00BA713F" w:rsidRDefault="003D5A6B" w:rsidP="000B1BAD">
      <w:pPr>
        <w:numPr>
          <w:ilvl w:val="0"/>
          <w:numId w:val="2"/>
        </w:numPr>
        <w:suppressAutoHyphens w:val="0"/>
        <w:spacing w:line="240" w:lineRule="auto"/>
        <w:rPr>
          <w:b/>
          <w:bCs/>
          <w:i/>
          <w:iCs/>
          <w:sz w:val="22"/>
          <w:szCs w:val="22"/>
        </w:rPr>
      </w:pPr>
      <w:r w:rsidRPr="00BA713F">
        <w:rPr>
          <w:b/>
          <w:bCs/>
          <w:i/>
          <w:iCs/>
          <w:sz w:val="22"/>
          <w:szCs w:val="22"/>
        </w:rPr>
        <w:t>ОПШТИ ПОДАЦИ О ПОНУЂАЧУ</w:t>
      </w:r>
    </w:p>
    <w:p w:rsidR="003D5A6B" w:rsidRPr="00BA713F" w:rsidRDefault="003D5A6B" w:rsidP="003D5A6B">
      <w:pPr>
        <w:rPr>
          <w:i/>
          <w:iCs/>
          <w:sz w:val="22"/>
          <w:szCs w:val="22"/>
        </w:rPr>
      </w:pPr>
    </w:p>
    <w:tbl>
      <w:tblPr>
        <w:tblW w:w="0" w:type="auto"/>
        <w:jc w:val="center"/>
        <w:tblLayout w:type="fixed"/>
        <w:tblLook w:val="0000" w:firstRow="0" w:lastRow="0" w:firstColumn="0" w:lastColumn="0" w:noHBand="0" w:noVBand="0"/>
      </w:tblPr>
      <w:tblGrid>
        <w:gridCol w:w="4621"/>
        <w:gridCol w:w="4660"/>
      </w:tblGrid>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rPr>
            </w:pPr>
            <w:r w:rsidRPr="00BA713F">
              <w:rPr>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rPr>
            </w:pPr>
          </w:p>
          <w:p w:rsidR="003D5A6B" w:rsidRPr="00BA713F" w:rsidRDefault="003D5A6B" w:rsidP="003C6119">
            <w:pPr>
              <w:rPr>
                <w:b/>
                <w:bCs/>
                <w:i/>
                <w:iCs/>
                <w:sz w:val="22"/>
                <w:szCs w:val="22"/>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rPr>
            </w:pPr>
            <w:r w:rsidRPr="00BA713F">
              <w:rPr>
                <w:i/>
                <w:iCs/>
                <w:sz w:val="22"/>
                <w:szCs w:val="22"/>
              </w:rPr>
              <w:t>Адреса понуђача:</w:t>
            </w:r>
          </w:p>
          <w:p w:rsidR="003D5A6B" w:rsidRPr="00BA713F" w:rsidRDefault="003D5A6B" w:rsidP="003C6119">
            <w:pPr>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rPr>
            </w:pPr>
          </w:p>
          <w:p w:rsidR="003D5A6B" w:rsidRPr="00BA713F" w:rsidRDefault="003D5A6B" w:rsidP="003C6119">
            <w:pPr>
              <w:rPr>
                <w:b/>
                <w:bCs/>
                <w:i/>
                <w:iCs/>
                <w:sz w:val="22"/>
                <w:szCs w:val="22"/>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rPr>
            </w:pPr>
            <w:r w:rsidRPr="00BA713F">
              <w:rPr>
                <w:i/>
                <w:iCs/>
                <w:sz w:val="22"/>
                <w:szCs w:val="22"/>
              </w:rPr>
              <w:t>Матични број понуђача:</w:t>
            </w:r>
          </w:p>
          <w:p w:rsidR="003D5A6B" w:rsidRPr="00BA713F" w:rsidRDefault="003D5A6B" w:rsidP="003C6119">
            <w:pPr>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rPr>
            </w:pPr>
          </w:p>
          <w:p w:rsidR="003D5A6B" w:rsidRPr="00BA713F" w:rsidRDefault="003D5A6B" w:rsidP="003C6119">
            <w:pPr>
              <w:rPr>
                <w:b/>
                <w:bCs/>
                <w:i/>
                <w:iCs/>
                <w:sz w:val="22"/>
                <w:szCs w:val="22"/>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lang w:val="ru-RU"/>
              </w:rPr>
            </w:pPr>
            <w:r w:rsidRPr="00BA713F">
              <w:rPr>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lang w:val="ru-RU"/>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i/>
                <w:iCs/>
                <w:sz w:val="22"/>
                <w:szCs w:val="22"/>
                <w:lang w:val="sr-Cyrl-RS"/>
              </w:rPr>
            </w:pPr>
            <w:r w:rsidRPr="00BA713F">
              <w:rPr>
                <w:i/>
                <w:iCs/>
                <w:sz w:val="22"/>
                <w:szCs w:val="22"/>
                <w:lang w:val="sr-Cyrl-RS"/>
              </w:rPr>
              <w:t>Врста – величина правног лица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Cs/>
                <w:iCs/>
                <w:sz w:val="22"/>
                <w:szCs w:val="22"/>
                <w:lang w:val="ru-RU"/>
              </w:rPr>
            </w:pPr>
            <w:r w:rsidRPr="00BA713F">
              <w:rPr>
                <w:bCs/>
                <w:iCs/>
                <w:sz w:val="22"/>
                <w:szCs w:val="22"/>
                <w:lang w:val="ru-RU"/>
              </w:rPr>
              <w:t>А: Велико</w:t>
            </w:r>
          </w:p>
          <w:p w:rsidR="003D5A6B" w:rsidRPr="00BA713F" w:rsidRDefault="003D5A6B" w:rsidP="003C6119">
            <w:pPr>
              <w:snapToGrid w:val="0"/>
              <w:rPr>
                <w:bCs/>
                <w:iCs/>
                <w:sz w:val="22"/>
                <w:szCs w:val="22"/>
                <w:lang w:val="ru-RU"/>
              </w:rPr>
            </w:pPr>
            <w:r w:rsidRPr="00BA713F">
              <w:rPr>
                <w:bCs/>
                <w:iCs/>
                <w:sz w:val="22"/>
                <w:szCs w:val="22"/>
                <w:lang w:val="ru-RU"/>
              </w:rPr>
              <w:t>Б: Средње</w:t>
            </w:r>
          </w:p>
          <w:p w:rsidR="003D5A6B" w:rsidRPr="00BA713F" w:rsidRDefault="003D5A6B" w:rsidP="003C6119">
            <w:pPr>
              <w:snapToGrid w:val="0"/>
              <w:rPr>
                <w:bCs/>
                <w:iCs/>
                <w:sz w:val="22"/>
                <w:szCs w:val="22"/>
                <w:lang w:val="ru-RU"/>
              </w:rPr>
            </w:pPr>
            <w:r w:rsidRPr="00BA713F">
              <w:rPr>
                <w:bCs/>
                <w:iCs/>
                <w:sz w:val="22"/>
                <w:szCs w:val="22"/>
                <w:lang w:val="ru-RU"/>
              </w:rPr>
              <w:t>В: Мало</w:t>
            </w:r>
          </w:p>
          <w:p w:rsidR="003D5A6B" w:rsidRPr="00BA713F" w:rsidRDefault="003D5A6B" w:rsidP="003C6119">
            <w:pPr>
              <w:snapToGrid w:val="0"/>
              <w:rPr>
                <w:b/>
                <w:bCs/>
                <w:i/>
                <w:iCs/>
                <w:sz w:val="22"/>
                <w:szCs w:val="22"/>
                <w:lang w:val="ru-RU"/>
              </w:rPr>
            </w:pPr>
            <w:r w:rsidRPr="00BA713F">
              <w:rPr>
                <w:bCs/>
                <w:iCs/>
                <w:sz w:val="22"/>
                <w:szCs w:val="22"/>
                <w:lang w:val="ru-RU"/>
              </w:rPr>
              <w:t>Г: Микро</w:t>
            </w: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rPr>
            </w:pPr>
            <w:r w:rsidRPr="00BA713F">
              <w:rPr>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rPr>
            </w:pPr>
          </w:p>
          <w:p w:rsidR="003D5A6B" w:rsidRPr="00BA713F" w:rsidRDefault="003D5A6B" w:rsidP="003C6119">
            <w:pPr>
              <w:rPr>
                <w:b/>
                <w:bCs/>
                <w:i/>
                <w:iCs/>
                <w:sz w:val="22"/>
                <w:szCs w:val="22"/>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i/>
                <w:iCs/>
                <w:sz w:val="22"/>
                <w:szCs w:val="22"/>
                <w:lang w:val="sr-Latn-ME"/>
              </w:rPr>
            </w:pPr>
            <w:r w:rsidRPr="00BA713F">
              <w:rPr>
                <w:i/>
                <w:iCs/>
                <w:sz w:val="22"/>
                <w:szCs w:val="22"/>
                <w:lang w:val="ru-RU"/>
              </w:rPr>
              <w:t xml:space="preserve">Електронска адреса понуђача </w:t>
            </w:r>
          </w:p>
          <w:p w:rsidR="003D5A6B" w:rsidRPr="00BA713F" w:rsidRDefault="003D5A6B" w:rsidP="003C6119">
            <w:pPr>
              <w:rPr>
                <w:b/>
                <w:bCs/>
                <w:i/>
                <w:iCs/>
                <w:sz w:val="22"/>
                <w:szCs w:val="22"/>
                <w:lang w:val="ru-RU"/>
              </w:rPr>
            </w:pPr>
            <w:r w:rsidRPr="00BA713F">
              <w:rPr>
                <w:i/>
                <w:iCs/>
                <w:sz w:val="22"/>
                <w:szCs w:val="22"/>
                <w:lang w:val="ru-RU"/>
              </w:rPr>
              <w:t>(</w:t>
            </w:r>
            <w:r w:rsidRPr="00BA713F">
              <w:rPr>
                <w:i/>
                <w:iCs/>
                <w:sz w:val="22"/>
                <w:szCs w:val="22"/>
              </w:rPr>
              <w:t>e</w:t>
            </w:r>
            <w:r w:rsidRPr="00BA713F">
              <w:rPr>
                <w:i/>
                <w:iCs/>
                <w:sz w:val="22"/>
                <w:szCs w:val="22"/>
                <w:lang w:val="ru-RU"/>
              </w:rPr>
              <w:t>-</w:t>
            </w:r>
            <w:r w:rsidRPr="00BA713F">
              <w:rPr>
                <w:i/>
                <w:iCs/>
                <w:sz w:val="22"/>
                <w:szCs w:val="22"/>
              </w:rPr>
              <w:t>mail</w:t>
            </w:r>
            <w:r w:rsidRPr="00BA713F">
              <w:rPr>
                <w:i/>
                <w:iCs/>
                <w:sz w:val="22"/>
                <w:szCs w:val="22"/>
                <w:lang w:val="ru-RU"/>
              </w:rPr>
              <w:t>):</w:t>
            </w:r>
          </w:p>
          <w:p w:rsidR="003D5A6B" w:rsidRPr="00BA713F" w:rsidRDefault="003D5A6B" w:rsidP="003C6119">
            <w:pPr>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lang w:val="ru-RU"/>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rPr>
            </w:pPr>
            <w:r w:rsidRPr="00BA713F">
              <w:rPr>
                <w:i/>
                <w:iCs/>
                <w:sz w:val="22"/>
                <w:szCs w:val="22"/>
              </w:rPr>
              <w:t>Телефон:</w:t>
            </w:r>
          </w:p>
          <w:p w:rsidR="003D5A6B" w:rsidRPr="00BA713F" w:rsidRDefault="003D5A6B" w:rsidP="003C6119">
            <w:pPr>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rPr>
            </w:pPr>
          </w:p>
          <w:p w:rsidR="003D5A6B" w:rsidRPr="00BA713F" w:rsidRDefault="003D5A6B" w:rsidP="003C6119">
            <w:pPr>
              <w:rPr>
                <w:b/>
                <w:bCs/>
                <w:i/>
                <w:iCs/>
                <w:sz w:val="22"/>
                <w:szCs w:val="22"/>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rPr>
            </w:pPr>
            <w:r w:rsidRPr="00BA713F">
              <w:rPr>
                <w:i/>
                <w:iCs/>
                <w:sz w:val="22"/>
                <w:szCs w:val="22"/>
              </w:rPr>
              <w:t>Телефакс:</w:t>
            </w:r>
          </w:p>
          <w:p w:rsidR="003D5A6B" w:rsidRPr="00BA713F" w:rsidRDefault="003D5A6B" w:rsidP="003C6119">
            <w:pPr>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rPr>
            </w:pPr>
          </w:p>
          <w:p w:rsidR="003D5A6B" w:rsidRPr="00BA713F" w:rsidRDefault="003D5A6B" w:rsidP="003C6119">
            <w:pPr>
              <w:rPr>
                <w:b/>
                <w:bCs/>
                <w:i/>
                <w:iCs/>
                <w:sz w:val="22"/>
                <w:szCs w:val="22"/>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lang w:val="ru-RU"/>
              </w:rPr>
            </w:pPr>
            <w:r w:rsidRPr="00BA713F">
              <w:rPr>
                <w:i/>
                <w:iCs/>
                <w:sz w:val="22"/>
                <w:szCs w:val="22"/>
                <w:lang w:val="ru-RU"/>
              </w:rPr>
              <w:t>Број рачуна понуђача и назив банке:</w:t>
            </w:r>
          </w:p>
          <w:p w:rsidR="003D5A6B" w:rsidRPr="00BA713F" w:rsidRDefault="003D5A6B" w:rsidP="003C6119">
            <w:pPr>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
                <w:bCs/>
                <w:i/>
                <w:iCs/>
                <w:sz w:val="22"/>
                <w:szCs w:val="22"/>
                <w:lang w:val="ru-RU"/>
              </w:rPr>
            </w:pPr>
          </w:p>
          <w:p w:rsidR="003D5A6B" w:rsidRPr="00BA713F" w:rsidRDefault="003D5A6B" w:rsidP="003C6119">
            <w:pPr>
              <w:rPr>
                <w:b/>
                <w:bCs/>
                <w:i/>
                <w:iCs/>
                <w:sz w:val="22"/>
                <w:szCs w:val="22"/>
                <w:lang w:val="ru-RU"/>
              </w:rPr>
            </w:pPr>
          </w:p>
        </w:tc>
      </w:tr>
      <w:tr w:rsidR="003D5A6B" w:rsidRPr="00BA713F"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b/>
                <w:bCs/>
                <w:i/>
                <w:iCs/>
                <w:sz w:val="22"/>
                <w:szCs w:val="22"/>
                <w:lang w:val="ru-RU"/>
              </w:rPr>
            </w:pPr>
            <w:r w:rsidRPr="00BA713F">
              <w:rPr>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ind w:firstLine="708"/>
              <w:rPr>
                <w:b/>
                <w:bCs/>
                <w:i/>
                <w:iCs/>
                <w:sz w:val="22"/>
                <w:szCs w:val="22"/>
                <w:lang w:val="ru-RU"/>
              </w:rPr>
            </w:pPr>
          </w:p>
          <w:p w:rsidR="003D5A6B" w:rsidRPr="00BA713F" w:rsidRDefault="003D5A6B" w:rsidP="003C6119">
            <w:pPr>
              <w:rPr>
                <w:b/>
                <w:bCs/>
                <w:i/>
                <w:iCs/>
                <w:sz w:val="22"/>
                <w:szCs w:val="22"/>
                <w:lang w:val="ru-RU"/>
              </w:rPr>
            </w:pPr>
          </w:p>
        </w:tc>
      </w:tr>
    </w:tbl>
    <w:p w:rsidR="003D5A6B" w:rsidRPr="00BA713F" w:rsidRDefault="003D5A6B" w:rsidP="003D5A6B">
      <w:pPr>
        <w:rPr>
          <w:b/>
          <w:bCs/>
          <w:i/>
          <w:iCs/>
          <w:sz w:val="22"/>
          <w:szCs w:val="22"/>
          <w:lang w:val="ru-RU"/>
        </w:rPr>
      </w:pPr>
    </w:p>
    <w:p w:rsidR="003D5A6B" w:rsidRPr="00BA713F" w:rsidRDefault="003D5A6B" w:rsidP="000B1BAD">
      <w:pPr>
        <w:numPr>
          <w:ilvl w:val="0"/>
          <w:numId w:val="2"/>
        </w:numPr>
        <w:suppressAutoHyphens w:val="0"/>
        <w:spacing w:line="240" w:lineRule="auto"/>
        <w:rPr>
          <w:rFonts w:eastAsia="TimesNewRomanPSMT"/>
          <w:b/>
          <w:bCs/>
          <w:i/>
          <w:iCs/>
          <w:sz w:val="22"/>
          <w:szCs w:val="22"/>
        </w:rPr>
      </w:pPr>
      <w:r w:rsidRPr="00BA713F">
        <w:rPr>
          <w:rFonts w:eastAsia="TimesNewRomanPSMT"/>
          <w:b/>
          <w:bCs/>
          <w:i/>
          <w:iCs/>
          <w:sz w:val="22"/>
          <w:szCs w:val="22"/>
        </w:rPr>
        <w:t xml:space="preserve"> </w:t>
      </w:r>
      <w:r w:rsidRPr="00BA713F">
        <w:rPr>
          <w:rFonts w:eastAsia="TimesNewRomanPSMT"/>
          <w:b/>
          <w:bCs/>
          <w:i/>
          <w:iCs/>
          <w:sz w:val="22"/>
          <w:szCs w:val="22"/>
          <w:lang w:val="sr-Cyrl-RS"/>
        </w:rPr>
        <w:t xml:space="preserve"> </w:t>
      </w:r>
      <w:r w:rsidRPr="00BA713F">
        <w:rPr>
          <w:rFonts w:eastAsia="TimesNewRomanPSMT"/>
          <w:b/>
          <w:bCs/>
          <w:i/>
          <w:iCs/>
          <w:sz w:val="22"/>
          <w:szCs w:val="22"/>
        </w:rPr>
        <w:t xml:space="preserve">ПОНУДУ ПОДНОСИ: </w:t>
      </w:r>
    </w:p>
    <w:p w:rsidR="003D5A6B" w:rsidRPr="00BA713F" w:rsidRDefault="003D5A6B" w:rsidP="003D5A6B">
      <w:pPr>
        <w:rPr>
          <w:sz w:val="22"/>
          <w:szCs w:val="22"/>
        </w:rPr>
      </w:pPr>
    </w:p>
    <w:tbl>
      <w:tblPr>
        <w:tblW w:w="0" w:type="auto"/>
        <w:jc w:val="center"/>
        <w:tblLayout w:type="fixed"/>
        <w:tblLook w:val="0000" w:firstRow="0" w:lastRow="0" w:firstColumn="0" w:lastColumn="0" w:noHBand="0" w:noVBand="0"/>
      </w:tblPr>
      <w:tblGrid>
        <w:gridCol w:w="9356"/>
      </w:tblGrid>
      <w:tr w:rsidR="003D5A6B" w:rsidRPr="00BA713F" w:rsidTr="003C6119">
        <w:trPr>
          <w:trHeight w:val="535"/>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rPr>
                <w:rFonts w:eastAsia="TimesNewRomanPSMT"/>
                <w:b/>
                <w:bCs/>
                <w:sz w:val="22"/>
                <w:szCs w:val="22"/>
              </w:rPr>
            </w:pPr>
          </w:p>
          <w:p w:rsidR="003D5A6B" w:rsidRPr="00BA713F" w:rsidRDefault="003D5A6B" w:rsidP="003C6119">
            <w:pPr>
              <w:jc w:val="center"/>
              <w:rPr>
                <w:rFonts w:eastAsia="TimesNewRomanPSMT"/>
                <w:b/>
                <w:bCs/>
                <w:sz w:val="22"/>
                <w:szCs w:val="22"/>
              </w:rPr>
            </w:pPr>
            <w:r w:rsidRPr="00BA713F">
              <w:rPr>
                <w:rFonts w:eastAsia="TimesNewRomanPSMT"/>
                <w:b/>
                <w:bCs/>
                <w:sz w:val="22"/>
                <w:szCs w:val="22"/>
              </w:rPr>
              <w:t xml:space="preserve">А) САМОСТАЛНО </w:t>
            </w:r>
          </w:p>
        </w:tc>
      </w:tr>
      <w:tr w:rsidR="003D5A6B" w:rsidRPr="00BA713F" w:rsidTr="003C6119">
        <w:trPr>
          <w:trHeight w:val="550"/>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center"/>
              <w:rPr>
                <w:rFonts w:eastAsia="TimesNewRomanPSMT"/>
                <w:b/>
                <w:bCs/>
                <w:sz w:val="22"/>
                <w:szCs w:val="22"/>
              </w:rPr>
            </w:pPr>
          </w:p>
          <w:p w:rsidR="003D5A6B" w:rsidRPr="00BA713F" w:rsidRDefault="003D5A6B" w:rsidP="003C6119">
            <w:pPr>
              <w:jc w:val="center"/>
              <w:rPr>
                <w:rFonts w:eastAsia="TimesNewRomanPSMT"/>
                <w:b/>
                <w:bCs/>
                <w:sz w:val="22"/>
                <w:szCs w:val="22"/>
              </w:rPr>
            </w:pPr>
            <w:r w:rsidRPr="00BA713F">
              <w:rPr>
                <w:rFonts w:eastAsia="TimesNewRomanPSMT"/>
                <w:b/>
                <w:bCs/>
                <w:sz w:val="22"/>
                <w:szCs w:val="22"/>
              </w:rPr>
              <w:t>Б) СА ПОДИЗВОЂАЧЕМ</w:t>
            </w:r>
          </w:p>
        </w:tc>
      </w:tr>
      <w:tr w:rsidR="003D5A6B" w:rsidRPr="00BA713F" w:rsidTr="003C6119">
        <w:trPr>
          <w:trHeight w:val="550"/>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center"/>
              <w:rPr>
                <w:rFonts w:eastAsia="TimesNewRomanPSMT"/>
                <w:b/>
                <w:bCs/>
                <w:sz w:val="22"/>
                <w:szCs w:val="22"/>
              </w:rPr>
            </w:pPr>
          </w:p>
          <w:p w:rsidR="003D5A6B" w:rsidRPr="00BA713F" w:rsidRDefault="003D5A6B" w:rsidP="003C6119">
            <w:pPr>
              <w:jc w:val="center"/>
              <w:rPr>
                <w:b/>
                <w:i/>
                <w:iCs/>
                <w:sz w:val="22"/>
                <w:szCs w:val="22"/>
                <w:lang w:val="ru-RU"/>
              </w:rPr>
            </w:pPr>
            <w:r w:rsidRPr="00BA713F">
              <w:rPr>
                <w:rFonts w:eastAsia="TimesNewRomanPSMT"/>
                <w:b/>
                <w:bCs/>
                <w:sz w:val="22"/>
                <w:szCs w:val="22"/>
              </w:rPr>
              <w:t>В) КАО ЗАЈЕДНИЧКУ ПОНУДУ</w:t>
            </w:r>
          </w:p>
        </w:tc>
      </w:tr>
    </w:tbl>
    <w:p w:rsidR="003D5A6B" w:rsidRPr="00BA713F" w:rsidRDefault="003D5A6B" w:rsidP="003D5A6B">
      <w:pPr>
        <w:jc w:val="both"/>
        <w:rPr>
          <w:b/>
          <w:i/>
          <w:iCs/>
          <w:sz w:val="22"/>
          <w:szCs w:val="22"/>
        </w:rPr>
      </w:pPr>
    </w:p>
    <w:p w:rsidR="006C4187" w:rsidRPr="00BA713F" w:rsidRDefault="003D5A6B" w:rsidP="003D5A6B">
      <w:pPr>
        <w:jc w:val="both"/>
        <w:rPr>
          <w:i/>
          <w:iCs/>
          <w:sz w:val="22"/>
          <w:szCs w:val="22"/>
          <w:lang w:val="ru-RU"/>
        </w:rPr>
      </w:pPr>
      <w:r w:rsidRPr="00BA713F">
        <w:rPr>
          <w:b/>
          <w:i/>
          <w:iCs/>
          <w:sz w:val="22"/>
          <w:szCs w:val="22"/>
          <w:lang w:val="ru-RU"/>
        </w:rPr>
        <w:t>Напомена:</w:t>
      </w:r>
      <w:r w:rsidRPr="00BA713F">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B86AA3" w:rsidRPr="00BA713F" w:rsidRDefault="00B86AA3" w:rsidP="003D5A6B">
      <w:pPr>
        <w:jc w:val="both"/>
        <w:rPr>
          <w:i/>
          <w:iCs/>
          <w:sz w:val="22"/>
          <w:szCs w:val="22"/>
          <w:lang w:val="ru-RU"/>
        </w:rPr>
      </w:pPr>
    </w:p>
    <w:p w:rsidR="00B86AA3" w:rsidRDefault="00B86AA3" w:rsidP="003D5A6B">
      <w:pPr>
        <w:jc w:val="both"/>
        <w:rPr>
          <w:i/>
          <w:iCs/>
          <w:sz w:val="22"/>
          <w:szCs w:val="22"/>
          <w:lang w:val="ru-RU"/>
        </w:rPr>
      </w:pPr>
    </w:p>
    <w:p w:rsidR="00BA713F" w:rsidRDefault="00BA713F" w:rsidP="003D5A6B">
      <w:pPr>
        <w:jc w:val="both"/>
        <w:rPr>
          <w:i/>
          <w:iCs/>
          <w:sz w:val="22"/>
          <w:szCs w:val="22"/>
          <w:lang w:val="ru-RU"/>
        </w:rPr>
      </w:pPr>
    </w:p>
    <w:p w:rsidR="00BA713F" w:rsidRDefault="00BA713F" w:rsidP="003D5A6B">
      <w:pPr>
        <w:jc w:val="both"/>
        <w:rPr>
          <w:i/>
          <w:iCs/>
          <w:sz w:val="22"/>
          <w:szCs w:val="22"/>
          <w:lang w:val="ru-RU"/>
        </w:rPr>
      </w:pPr>
    </w:p>
    <w:p w:rsidR="00BA713F" w:rsidRDefault="00BA713F" w:rsidP="003D5A6B">
      <w:pPr>
        <w:jc w:val="both"/>
        <w:rPr>
          <w:i/>
          <w:iCs/>
          <w:sz w:val="22"/>
          <w:szCs w:val="22"/>
          <w:lang w:val="ru-RU"/>
        </w:rPr>
      </w:pPr>
    </w:p>
    <w:p w:rsidR="00BA713F" w:rsidRPr="00BA713F" w:rsidRDefault="00BA713F" w:rsidP="003D5A6B">
      <w:pPr>
        <w:jc w:val="both"/>
        <w:rPr>
          <w:i/>
          <w:iCs/>
          <w:sz w:val="22"/>
          <w:szCs w:val="22"/>
          <w:lang w:val="ru-RU"/>
        </w:rPr>
      </w:pPr>
    </w:p>
    <w:p w:rsidR="00B86AA3" w:rsidRPr="00BA713F" w:rsidRDefault="00B86AA3" w:rsidP="003D5A6B">
      <w:pPr>
        <w:jc w:val="both"/>
        <w:rPr>
          <w:i/>
          <w:iCs/>
          <w:sz w:val="22"/>
          <w:szCs w:val="22"/>
          <w:lang w:val="ru-RU"/>
        </w:rPr>
      </w:pPr>
    </w:p>
    <w:p w:rsidR="003D5A6B" w:rsidRPr="00BA713F" w:rsidRDefault="003D5A6B" w:rsidP="000B1BAD">
      <w:pPr>
        <w:numPr>
          <w:ilvl w:val="0"/>
          <w:numId w:val="2"/>
        </w:numPr>
        <w:suppressAutoHyphens w:val="0"/>
        <w:spacing w:line="240" w:lineRule="auto"/>
        <w:jc w:val="both"/>
        <w:rPr>
          <w:rFonts w:eastAsia="TimesNewRomanPSMT"/>
          <w:b/>
          <w:bCs/>
          <w:i/>
          <w:sz w:val="22"/>
          <w:szCs w:val="22"/>
        </w:rPr>
      </w:pPr>
      <w:r w:rsidRPr="00BA713F">
        <w:rPr>
          <w:rFonts w:eastAsia="TimesNewRomanPSMT"/>
          <w:b/>
          <w:bCs/>
          <w:i/>
          <w:sz w:val="22"/>
          <w:szCs w:val="22"/>
        </w:rPr>
        <w:t xml:space="preserve">ПОДАЦИ О ПОДИЗВОЂАЧУ </w:t>
      </w:r>
    </w:p>
    <w:p w:rsidR="003D5A6B" w:rsidRPr="00BA713F" w:rsidRDefault="003D5A6B" w:rsidP="003D5A6B">
      <w:pPr>
        <w:jc w:val="both"/>
        <w:rPr>
          <w:sz w:val="22"/>
          <w:szCs w:val="22"/>
        </w:rPr>
      </w:pPr>
      <w:r w:rsidRPr="00BA713F">
        <w:rPr>
          <w:rFonts w:eastAsia="TimesNewRomanPSMT"/>
          <w:b/>
          <w:bCs/>
          <w:i/>
          <w:sz w:val="22"/>
          <w:szCs w:val="22"/>
        </w:rPr>
        <w:tab/>
      </w:r>
    </w:p>
    <w:tbl>
      <w:tblPr>
        <w:tblW w:w="0" w:type="auto"/>
        <w:jc w:val="center"/>
        <w:tblLayout w:type="fixed"/>
        <w:tblLook w:val="0000" w:firstRow="0" w:lastRow="0" w:firstColumn="0" w:lastColumn="0" w:noHBand="0" w:noVBand="0"/>
      </w:tblPr>
      <w:tblGrid>
        <w:gridCol w:w="465"/>
        <w:gridCol w:w="4219"/>
        <w:gridCol w:w="4598"/>
      </w:tblGrid>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sz w:val="22"/>
                <w:szCs w:val="22"/>
              </w:rPr>
            </w:pPr>
          </w:p>
          <w:p w:rsidR="003D5A6B" w:rsidRPr="00BA713F" w:rsidRDefault="003D5A6B" w:rsidP="003C6119">
            <w:pPr>
              <w:jc w:val="both"/>
              <w:rPr>
                <w:rFonts w:eastAsia="TimesNewRomanPSMT"/>
                <w:bCs/>
                <w:i/>
                <w:sz w:val="22"/>
                <w:szCs w:val="22"/>
              </w:rPr>
            </w:pPr>
            <w:r w:rsidRPr="00BA713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p w:rsidR="003D5A6B" w:rsidRPr="00BA713F" w:rsidRDefault="003D5A6B" w:rsidP="003C6119">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i/>
                <w:iCs/>
                <w:sz w:val="22"/>
                <w:szCs w:val="22"/>
                <w:lang w:val="sr-Cyrl-RS"/>
              </w:rPr>
            </w:pPr>
            <w:r w:rsidRPr="00BA713F">
              <w:rPr>
                <w:i/>
                <w:iCs/>
                <w:sz w:val="22"/>
                <w:szCs w:val="22"/>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Cs/>
                <w:iCs/>
                <w:sz w:val="22"/>
                <w:szCs w:val="22"/>
                <w:lang w:val="ru-RU"/>
              </w:rPr>
            </w:pPr>
            <w:r w:rsidRPr="00BA713F">
              <w:rPr>
                <w:bCs/>
                <w:iCs/>
                <w:sz w:val="22"/>
                <w:szCs w:val="22"/>
                <w:lang w:val="ru-RU"/>
              </w:rPr>
              <w:t>А: Велико</w:t>
            </w:r>
          </w:p>
          <w:p w:rsidR="003D5A6B" w:rsidRPr="00BA713F" w:rsidRDefault="003D5A6B" w:rsidP="003C6119">
            <w:pPr>
              <w:snapToGrid w:val="0"/>
              <w:rPr>
                <w:bCs/>
                <w:iCs/>
                <w:sz w:val="22"/>
                <w:szCs w:val="22"/>
                <w:lang w:val="ru-RU"/>
              </w:rPr>
            </w:pPr>
            <w:r w:rsidRPr="00BA713F">
              <w:rPr>
                <w:bCs/>
                <w:iCs/>
                <w:sz w:val="22"/>
                <w:szCs w:val="22"/>
                <w:lang w:val="ru-RU"/>
              </w:rPr>
              <w:t>Б: Средње</w:t>
            </w:r>
          </w:p>
          <w:p w:rsidR="003D5A6B" w:rsidRPr="00BA713F" w:rsidRDefault="003D5A6B" w:rsidP="003C6119">
            <w:pPr>
              <w:snapToGrid w:val="0"/>
              <w:rPr>
                <w:bCs/>
                <w:iCs/>
                <w:sz w:val="22"/>
                <w:szCs w:val="22"/>
                <w:lang w:val="ru-RU"/>
              </w:rPr>
            </w:pPr>
            <w:r w:rsidRPr="00BA713F">
              <w:rPr>
                <w:bCs/>
                <w:iCs/>
                <w:sz w:val="22"/>
                <w:szCs w:val="22"/>
                <w:lang w:val="ru-RU"/>
              </w:rPr>
              <w:t>В: Мало</w:t>
            </w:r>
          </w:p>
          <w:p w:rsidR="003D5A6B" w:rsidRPr="00BA713F" w:rsidRDefault="003D5A6B" w:rsidP="003C6119">
            <w:pPr>
              <w:snapToGrid w:val="0"/>
              <w:rPr>
                <w:b/>
                <w:bCs/>
                <w:i/>
                <w:iCs/>
                <w:sz w:val="22"/>
                <w:szCs w:val="22"/>
                <w:lang w:val="ru-RU"/>
              </w:rPr>
            </w:pPr>
            <w:r w:rsidRPr="00BA713F">
              <w:rPr>
                <w:bCs/>
                <w:iCs/>
                <w:sz w:val="22"/>
                <w:szCs w:val="22"/>
                <w:lang w:val="ru-RU"/>
              </w:rPr>
              <w:t>Г: Микро</w:t>
            </w: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lang w:val="ru-RU"/>
              </w:rPr>
            </w:pPr>
            <w:r w:rsidRPr="00BA713F">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lang w:val="ru-RU"/>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lang w:val="ru-RU"/>
              </w:rPr>
            </w:pPr>
            <w:r w:rsidRPr="00BA713F">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lang w:val="ru-RU"/>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lang w:val="ru-RU"/>
              </w:rPr>
            </w:pPr>
          </w:p>
          <w:p w:rsidR="003D5A6B" w:rsidRPr="00BA713F" w:rsidRDefault="003D5A6B" w:rsidP="003C6119">
            <w:pPr>
              <w:jc w:val="both"/>
              <w:rPr>
                <w:rFonts w:eastAsia="TimesNewRomanPSMT"/>
                <w:bCs/>
                <w:i/>
                <w:sz w:val="22"/>
                <w:szCs w:val="22"/>
              </w:rPr>
            </w:pPr>
            <w:r w:rsidRPr="00BA713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p w:rsidR="003D5A6B" w:rsidRPr="00BA713F" w:rsidRDefault="003D5A6B" w:rsidP="003C6119">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i/>
                <w:iCs/>
                <w:sz w:val="22"/>
                <w:szCs w:val="22"/>
                <w:lang w:val="sr-Cyrl-RS"/>
              </w:rPr>
            </w:pPr>
            <w:r w:rsidRPr="00BA713F">
              <w:rPr>
                <w:i/>
                <w:iCs/>
                <w:sz w:val="22"/>
                <w:szCs w:val="22"/>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Cs/>
                <w:iCs/>
                <w:sz w:val="22"/>
                <w:szCs w:val="22"/>
                <w:lang w:val="ru-RU"/>
              </w:rPr>
            </w:pPr>
            <w:r w:rsidRPr="00BA713F">
              <w:rPr>
                <w:bCs/>
                <w:iCs/>
                <w:sz w:val="22"/>
                <w:szCs w:val="22"/>
                <w:lang w:val="ru-RU"/>
              </w:rPr>
              <w:t>А: Велико</w:t>
            </w:r>
          </w:p>
          <w:p w:rsidR="003D5A6B" w:rsidRPr="00BA713F" w:rsidRDefault="003D5A6B" w:rsidP="003C6119">
            <w:pPr>
              <w:snapToGrid w:val="0"/>
              <w:rPr>
                <w:bCs/>
                <w:iCs/>
                <w:sz w:val="22"/>
                <w:szCs w:val="22"/>
                <w:lang w:val="ru-RU"/>
              </w:rPr>
            </w:pPr>
            <w:r w:rsidRPr="00BA713F">
              <w:rPr>
                <w:bCs/>
                <w:iCs/>
                <w:sz w:val="22"/>
                <w:szCs w:val="22"/>
                <w:lang w:val="ru-RU"/>
              </w:rPr>
              <w:t>Б: Средње</w:t>
            </w:r>
          </w:p>
          <w:p w:rsidR="003D5A6B" w:rsidRPr="00BA713F" w:rsidRDefault="003D5A6B" w:rsidP="003C6119">
            <w:pPr>
              <w:snapToGrid w:val="0"/>
              <w:rPr>
                <w:bCs/>
                <w:iCs/>
                <w:sz w:val="22"/>
                <w:szCs w:val="22"/>
                <w:lang w:val="ru-RU"/>
              </w:rPr>
            </w:pPr>
            <w:r w:rsidRPr="00BA713F">
              <w:rPr>
                <w:bCs/>
                <w:iCs/>
                <w:sz w:val="22"/>
                <w:szCs w:val="22"/>
                <w:lang w:val="ru-RU"/>
              </w:rPr>
              <w:t>В: Мало</w:t>
            </w:r>
          </w:p>
          <w:p w:rsidR="003D5A6B" w:rsidRPr="00BA713F" w:rsidRDefault="003D5A6B" w:rsidP="003C6119">
            <w:pPr>
              <w:snapToGrid w:val="0"/>
              <w:rPr>
                <w:b/>
                <w:bCs/>
                <w:i/>
                <w:iCs/>
                <w:sz w:val="22"/>
                <w:szCs w:val="22"/>
                <w:lang w:val="ru-RU"/>
              </w:rPr>
            </w:pPr>
            <w:r w:rsidRPr="00BA713F">
              <w:rPr>
                <w:bCs/>
                <w:iCs/>
                <w:sz w:val="22"/>
                <w:szCs w:val="22"/>
                <w:lang w:val="ru-RU"/>
              </w:rPr>
              <w:t>Г: Микро</w:t>
            </w: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lang w:val="ru-RU"/>
              </w:rPr>
            </w:pPr>
          </w:p>
          <w:p w:rsidR="003D5A6B" w:rsidRPr="00BA713F" w:rsidRDefault="003D5A6B" w:rsidP="003C6119">
            <w:pPr>
              <w:rPr>
                <w:rFonts w:eastAsia="TimesNewRomanPSMT"/>
                <w:b/>
                <w:bCs/>
                <w:sz w:val="22"/>
                <w:szCs w:val="22"/>
                <w:lang w:val="ru-RU"/>
              </w:rPr>
            </w:pPr>
            <w:r w:rsidRPr="00BA713F">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lang w:val="ru-RU"/>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lang w:val="ru-RU"/>
              </w:rPr>
            </w:pPr>
          </w:p>
          <w:p w:rsidR="003D5A6B" w:rsidRPr="00BA713F" w:rsidRDefault="003D5A6B" w:rsidP="003C6119">
            <w:pPr>
              <w:rPr>
                <w:rFonts w:eastAsia="TimesNewRomanPSMT"/>
                <w:b/>
                <w:bCs/>
                <w:sz w:val="22"/>
                <w:szCs w:val="22"/>
                <w:lang w:val="ru-RU"/>
              </w:rPr>
            </w:pPr>
            <w:r w:rsidRPr="00BA713F">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lang w:val="ru-RU"/>
              </w:rPr>
            </w:pPr>
          </w:p>
        </w:tc>
      </w:tr>
    </w:tbl>
    <w:p w:rsidR="003D5A6B" w:rsidRPr="00BA713F" w:rsidRDefault="003D5A6B" w:rsidP="003D5A6B">
      <w:pPr>
        <w:jc w:val="both"/>
        <w:rPr>
          <w:sz w:val="22"/>
          <w:szCs w:val="22"/>
        </w:rPr>
      </w:pPr>
    </w:p>
    <w:p w:rsidR="003D5A6B" w:rsidRPr="00BA713F" w:rsidRDefault="003D5A6B" w:rsidP="003D5A6B">
      <w:pPr>
        <w:jc w:val="both"/>
        <w:rPr>
          <w:b/>
          <w:bCs/>
          <w:i/>
          <w:iCs/>
          <w:sz w:val="22"/>
          <w:szCs w:val="22"/>
          <w:u w:val="single"/>
          <w:lang w:val="ru-RU"/>
        </w:rPr>
      </w:pPr>
    </w:p>
    <w:p w:rsidR="003D5A6B" w:rsidRPr="00BA713F" w:rsidRDefault="003D5A6B" w:rsidP="003D5A6B">
      <w:pPr>
        <w:jc w:val="both"/>
        <w:rPr>
          <w:b/>
          <w:bCs/>
          <w:i/>
          <w:iCs/>
          <w:sz w:val="22"/>
          <w:szCs w:val="22"/>
          <w:lang w:val="ru-RU"/>
        </w:rPr>
      </w:pPr>
      <w:r w:rsidRPr="00BA713F">
        <w:rPr>
          <w:b/>
          <w:bCs/>
          <w:i/>
          <w:iCs/>
          <w:sz w:val="22"/>
          <w:szCs w:val="22"/>
          <w:u w:val="single"/>
          <w:lang w:val="ru-RU"/>
        </w:rPr>
        <w:t>Напомена:</w:t>
      </w:r>
      <w:r w:rsidRPr="00BA713F">
        <w:rPr>
          <w:b/>
          <w:bCs/>
          <w:i/>
          <w:iCs/>
          <w:sz w:val="22"/>
          <w:szCs w:val="22"/>
          <w:lang w:val="ru-RU"/>
        </w:rPr>
        <w:t xml:space="preserve"> </w:t>
      </w:r>
    </w:p>
    <w:p w:rsidR="003D5A6B" w:rsidRPr="00BA713F" w:rsidRDefault="003D5A6B" w:rsidP="003D5A6B">
      <w:pPr>
        <w:jc w:val="both"/>
        <w:rPr>
          <w:i/>
          <w:iCs/>
          <w:sz w:val="22"/>
          <w:szCs w:val="22"/>
          <w:lang w:val="ru-RU"/>
        </w:rPr>
      </w:pPr>
    </w:p>
    <w:p w:rsidR="003D5A6B" w:rsidRPr="00BA713F" w:rsidRDefault="003D5A6B" w:rsidP="003D5A6B">
      <w:pPr>
        <w:jc w:val="both"/>
        <w:rPr>
          <w:rFonts w:eastAsia="TimesNewRomanPSMT"/>
          <w:b/>
          <w:bCs/>
          <w:sz w:val="22"/>
          <w:szCs w:val="22"/>
          <w:lang w:val="ru-RU"/>
        </w:rPr>
      </w:pPr>
      <w:r w:rsidRPr="00BA713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5A6B" w:rsidRPr="00BA713F" w:rsidRDefault="003D5A6B" w:rsidP="003D5A6B">
      <w:pPr>
        <w:jc w:val="both"/>
        <w:rPr>
          <w:rFonts w:eastAsia="TimesNewRomanPSMT"/>
          <w:b/>
          <w:bCs/>
          <w:sz w:val="22"/>
          <w:szCs w:val="22"/>
          <w:lang w:val="ru-RU"/>
        </w:rPr>
      </w:pPr>
    </w:p>
    <w:p w:rsidR="003D5A6B" w:rsidRPr="00BA713F" w:rsidRDefault="003D5A6B" w:rsidP="003D5A6B">
      <w:pPr>
        <w:jc w:val="both"/>
        <w:rPr>
          <w:rFonts w:eastAsia="TimesNewRomanPSMT"/>
          <w:b/>
          <w:bCs/>
          <w:sz w:val="22"/>
          <w:szCs w:val="22"/>
          <w:lang w:val="ru-RU"/>
        </w:rPr>
      </w:pPr>
    </w:p>
    <w:p w:rsidR="003D5A6B" w:rsidRPr="00BA713F" w:rsidRDefault="003D5A6B" w:rsidP="003D5A6B">
      <w:pPr>
        <w:jc w:val="both"/>
        <w:rPr>
          <w:rFonts w:eastAsia="TimesNewRomanPSMT"/>
          <w:b/>
          <w:bCs/>
          <w:sz w:val="22"/>
          <w:szCs w:val="22"/>
          <w:lang w:val="ru-RU"/>
        </w:rPr>
      </w:pPr>
    </w:p>
    <w:p w:rsidR="008E00EE" w:rsidRDefault="008E00EE" w:rsidP="003D5A6B">
      <w:pPr>
        <w:jc w:val="both"/>
        <w:rPr>
          <w:rFonts w:eastAsia="TimesNewRomanPSMT"/>
          <w:b/>
          <w:bCs/>
          <w:sz w:val="22"/>
          <w:szCs w:val="22"/>
          <w:lang w:val="ru-RU"/>
        </w:rPr>
      </w:pPr>
    </w:p>
    <w:p w:rsidR="00BA713F" w:rsidRDefault="00BA713F" w:rsidP="003D5A6B">
      <w:pPr>
        <w:jc w:val="both"/>
        <w:rPr>
          <w:rFonts w:eastAsia="TimesNewRomanPSMT"/>
          <w:b/>
          <w:bCs/>
          <w:sz w:val="22"/>
          <w:szCs w:val="22"/>
          <w:lang w:val="ru-RU"/>
        </w:rPr>
      </w:pPr>
    </w:p>
    <w:p w:rsidR="00BA713F" w:rsidRDefault="00BA713F" w:rsidP="003D5A6B">
      <w:pPr>
        <w:jc w:val="both"/>
        <w:rPr>
          <w:rFonts w:eastAsia="TimesNewRomanPSMT"/>
          <w:b/>
          <w:bCs/>
          <w:sz w:val="22"/>
          <w:szCs w:val="22"/>
          <w:lang w:val="ru-RU"/>
        </w:rPr>
      </w:pPr>
    </w:p>
    <w:p w:rsidR="00BA713F" w:rsidRDefault="00BA713F" w:rsidP="003D5A6B">
      <w:pPr>
        <w:jc w:val="both"/>
        <w:rPr>
          <w:rFonts w:eastAsia="TimesNewRomanPSMT"/>
          <w:b/>
          <w:bCs/>
          <w:sz w:val="22"/>
          <w:szCs w:val="22"/>
          <w:lang w:val="ru-RU"/>
        </w:rPr>
      </w:pPr>
    </w:p>
    <w:p w:rsidR="00BA713F" w:rsidRDefault="00BA713F" w:rsidP="003D5A6B">
      <w:pPr>
        <w:jc w:val="both"/>
        <w:rPr>
          <w:rFonts w:eastAsia="TimesNewRomanPSMT"/>
          <w:b/>
          <w:bCs/>
          <w:sz w:val="22"/>
          <w:szCs w:val="22"/>
          <w:lang w:val="ru-RU"/>
        </w:rPr>
      </w:pPr>
    </w:p>
    <w:p w:rsidR="00BA713F" w:rsidRDefault="00BA713F" w:rsidP="003D5A6B">
      <w:pPr>
        <w:jc w:val="both"/>
        <w:rPr>
          <w:rFonts w:eastAsia="TimesNewRomanPSMT"/>
          <w:b/>
          <w:bCs/>
          <w:sz w:val="22"/>
          <w:szCs w:val="22"/>
          <w:lang w:val="ru-RU"/>
        </w:rPr>
      </w:pPr>
    </w:p>
    <w:p w:rsidR="00BA713F" w:rsidRPr="00BA713F" w:rsidRDefault="00BA713F" w:rsidP="003D5A6B">
      <w:pPr>
        <w:jc w:val="both"/>
        <w:rPr>
          <w:rFonts w:eastAsia="TimesNewRomanPSMT"/>
          <w:b/>
          <w:bCs/>
          <w:sz w:val="22"/>
          <w:szCs w:val="22"/>
          <w:lang w:val="ru-RU"/>
        </w:rPr>
      </w:pPr>
    </w:p>
    <w:p w:rsidR="00FD4611" w:rsidRPr="00BA713F" w:rsidRDefault="00FD4611" w:rsidP="003D5A6B">
      <w:pPr>
        <w:jc w:val="both"/>
        <w:rPr>
          <w:rFonts w:eastAsia="TimesNewRomanPSMT"/>
          <w:b/>
          <w:bCs/>
          <w:sz w:val="22"/>
          <w:szCs w:val="22"/>
          <w:lang w:val="ru-RU"/>
        </w:rPr>
      </w:pPr>
    </w:p>
    <w:p w:rsidR="003D5A6B" w:rsidRPr="00BA713F" w:rsidRDefault="003D5A6B" w:rsidP="000B1BAD">
      <w:pPr>
        <w:numPr>
          <w:ilvl w:val="0"/>
          <w:numId w:val="2"/>
        </w:numPr>
        <w:suppressAutoHyphens w:val="0"/>
        <w:spacing w:line="240" w:lineRule="auto"/>
        <w:jc w:val="both"/>
        <w:rPr>
          <w:rFonts w:eastAsia="TimesNewRomanPSMT"/>
          <w:b/>
          <w:bCs/>
          <w:i/>
          <w:sz w:val="22"/>
          <w:szCs w:val="22"/>
          <w:lang w:val="ru-RU"/>
        </w:rPr>
      </w:pPr>
      <w:r w:rsidRPr="00BA713F">
        <w:rPr>
          <w:rFonts w:eastAsia="TimesNewRomanPSMT"/>
          <w:b/>
          <w:bCs/>
          <w:i/>
          <w:sz w:val="22"/>
          <w:szCs w:val="22"/>
          <w:lang w:val="ru-RU"/>
        </w:rPr>
        <w:t>ПОДАЦИ О УЧЕСНИКУ  У ЗАЈЕДНИЧКОЈ ПОНУДИ</w:t>
      </w:r>
    </w:p>
    <w:p w:rsidR="003D5A6B" w:rsidRPr="00BA713F" w:rsidRDefault="003D5A6B" w:rsidP="003D5A6B">
      <w:pPr>
        <w:jc w:val="both"/>
        <w:rPr>
          <w:sz w:val="22"/>
          <w:szCs w:val="22"/>
          <w:lang w:val="ru-RU"/>
        </w:rPr>
      </w:pPr>
      <w:r w:rsidRPr="00BA713F">
        <w:rPr>
          <w:rFonts w:eastAsia="TimesNewRomanPSMT"/>
          <w:b/>
          <w:bCs/>
          <w:i/>
          <w:sz w:val="22"/>
          <w:szCs w:val="22"/>
          <w:lang w:val="ru-RU"/>
        </w:rPr>
        <w:tab/>
      </w:r>
    </w:p>
    <w:tbl>
      <w:tblPr>
        <w:tblW w:w="0" w:type="auto"/>
        <w:jc w:val="center"/>
        <w:tblLayout w:type="fixed"/>
        <w:tblLook w:val="0000" w:firstRow="0" w:lastRow="0" w:firstColumn="0" w:lastColumn="0" w:noHBand="0" w:noVBand="0"/>
      </w:tblPr>
      <w:tblGrid>
        <w:gridCol w:w="465"/>
        <w:gridCol w:w="4219"/>
        <w:gridCol w:w="4598"/>
      </w:tblGrid>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sz w:val="22"/>
                <w:szCs w:val="22"/>
                <w:lang w:val="ru-RU"/>
              </w:rPr>
            </w:pPr>
          </w:p>
          <w:p w:rsidR="003D5A6B" w:rsidRPr="00BA713F" w:rsidRDefault="003D5A6B" w:rsidP="003C6119">
            <w:pPr>
              <w:jc w:val="both"/>
              <w:rPr>
                <w:rFonts w:eastAsia="TimesNewRomanPSMT"/>
                <w:bCs/>
                <w:i/>
                <w:sz w:val="22"/>
                <w:szCs w:val="22"/>
                <w:lang w:val="ru-RU"/>
              </w:rPr>
            </w:pPr>
            <w:r w:rsidRPr="00BA713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lang w:val="ru-RU"/>
              </w:rPr>
            </w:pPr>
          </w:p>
          <w:p w:rsidR="003D5A6B" w:rsidRPr="00BA713F" w:rsidRDefault="003D5A6B" w:rsidP="003C6119">
            <w:pPr>
              <w:rPr>
                <w:rFonts w:eastAsia="TimesNewRomanPSMT"/>
                <w:b/>
                <w:bCs/>
                <w:sz w:val="22"/>
                <w:szCs w:val="22"/>
                <w:lang w:val="ru-RU"/>
              </w:rPr>
            </w:pPr>
            <w:r w:rsidRPr="00BA713F">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lang w:val="ru-RU"/>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Cs/>
                <w:i/>
                <w:sz w:val="22"/>
                <w:szCs w:val="22"/>
                <w:lang w:val="sr-Cyrl-RS"/>
              </w:rPr>
            </w:pPr>
          </w:p>
          <w:p w:rsidR="003D5A6B" w:rsidRPr="00BA713F" w:rsidRDefault="003D5A6B" w:rsidP="003C6119">
            <w:pPr>
              <w:rPr>
                <w:rFonts w:eastAsia="TimesNewRomanPSMT"/>
                <w:b/>
                <w:bCs/>
                <w:sz w:val="22"/>
                <w:szCs w:val="22"/>
              </w:rPr>
            </w:pPr>
            <w:r w:rsidRPr="00BA713F">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i/>
                <w:iCs/>
                <w:sz w:val="22"/>
                <w:szCs w:val="22"/>
                <w:lang w:val="sr-Cyrl-RS"/>
              </w:rPr>
            </w:pPr>
            <w:r w:rsidRPr="00BA713F">
              <w:rPr>
                <w:i/>
                <w:iCs/>
                <w:sz w:val="22"/>
                <w:szCs w:val="22"/>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Cs/>
                <w:iCs/>
                <w:sz w:val="22"/>
                <w:szCs w:val="22"/>
                <w:lang w:val="ru-RU"/>
              </w:rPr>
            </w:pPr>
            <w:r w:rsidRPr="00BA713F">
              <w:rPr>
                <w:bCs/>
                <w:iCs/>
                <w:sz w:val="22"/>
                <w:szCs w:val="22"/>
                <w:lang w:val="ru-RU"/>
              </w:rPr>
              <w:t>А: Велико</w:t>
            </w:r>
          </w:p>
          <w:p w:rsidR="003D5A6B" w:rsidRPr="00BA713F" w:rsidRDefault="003D5A6B" w:rsidP="003C6119">
            <w:pPr>
              <w:snapToGrid w:val="0"/>
              <w:rPr>
                <w:bCs/>
                <w:iCs/>
                <w:sz w:val="22"/>
                <w:szCs w:val="22"/>
                <w:lang w:val="ru-RU"/>
              </w:rPr>
            </w:pPr>
            <w:r w:rsidRPr="00BA713F">
              <w:rPr>
                <w:bCs/>
                <w:iCs/>
                <w:sz w:val="22"/>
                <w:szCs w:val="22"/>
                <w:lang w:val="ru-RU"/>
              </w:rPr>
              <w:t>Б: Средње</w:t>
            </w:r>
          </w:p>
          <w:p w:rsidR="003D5A6B" w:rsidRPr="00BA713F" w:rsidRDefault="003D5A6B" w:rsidP="003C6119">
            <w:pPr>
              <w:snapToGrid w:val="0"/>
              <w:rPr>
                <w:bCs/>
                <w:iCs/>
                <w:sz w:val="22"/>
                <w:szCs w:val="22"/>
                <w:lang w:val="ru-RU"/>
              </w:rPr>
            </w:pPr>
            <w:r w:rsidRPr="00BA713F">
              <w:rPr>
                <w:bCs/>
                <w:iCs/>
                <w:sz w:val="22"/>
                <w:szCs w:val="22"/>
                <w:lang w:val="ru-RU"/>
              </w:rPr>
              <w:t>В: Мало</w:t>
            </w:r>
          </w:p>
          <w:p w:rsidR="003D5A6B" w:rsidRPr="00BA713F" w:rsidRDefault="003D5A6B" w:rsidP="003C6119">
            <w:pPr>
              <w:snapToGrid w:val="0"/>
              <w:rPr>
                <w:b/>
                <w:bCs/>
                <w:i/>
                <w:iCs/>
                <w:sz w:val="22"/>
                <w:szCs w:val="22"/>
                <w:lang w:val="ru-RU"/>
              </w:rPr>
            </w:pPr>
            <w:r w:rsidRPr="00BA713F">
              <w:rPr>
                <w:bCs/>
                <w:iCs/>
                <w:sz w:val="22"/>
                <w:szCs w:val="22"/>
                <w:lang w:val="ru-RU"/>
              </w:rPr>
              <w:t>Г: Микро</w:t>
            </w: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p w:rsidR="003D5A6B" w:rsidRPr="00BA713F" w:rsidRDefault="003D5A6B" w:rsidP="003C6119">
            <w:pPr>
              <w:jc w:val="both"/>
              <w:rPr>
                <w:rFonts w:eastAsia="TimesNewRomanPSMT"/>
                <w:bCs/>
                <w:i/>
                <w:sz w:val="22"/>
                <w:szCs w:val="22"/>
                <w:lang w:val="ru-RU"/>
              </w:rPr>
            </w:pPr>
            <w:r w:rsidRPr="00BA713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lang w:val="ru-RU"/>
              </w:rPr>
            </w:pPr>
          </w:p>
          <w:p w:rsidR="003D5A6B" w:rsidRPr="00BA713F" w:rsidRDefault="003D5A6B" w:rsidP="003C6119">
            <w:pPr>
              <w:rPr>
                <w:rFonts w:eastAsia="TimesNewRomanPSMT"/>
                <w:b/>
                <w:bCs/>
                <w:sz w:val="22"/>
                <w:szCs w:val="22"/>
                <w:lang w:val="ru-RU"/>
              </w:rPr>
            </w:pPr>
            <w:r w:rsidRPr="00BA713F">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lang w:val="ru-RU"/>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lang w:val="ru-RU"/>
              </w:rPr>
            </w:pPr>
          </w:p>
          <w:p w:rsidR="003D5A6B" w:rsidRPr="00BA713F" w:rsidRDefault="003D5A6B" w:rsidP="003C6119">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lang w:val="ru-RU"/>
              </w:rPr>
            </w:pPr>
          </w:p>
          <w:p w:rsidR="003D5A6B" w:rsidRPr="00BA713F" w:rsidRDefault="003D5A6B" w:rsidP="003C6119">
            <w:pPr>
              <w:rPr>
                <w:rFonts w:eastAsia="TimesNewRomanPSMT"/>
                <w:b/>
                <w:bCs/>
                <w:sz w:val="22"/>
                <w:szCs w:val="22"/>
              </w:rPr>
            </w:pPr>
            <w:r w:rsidRPr="00BA713F">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i/>
                <w:iCs/>
                <w:sz w:val="22"/>
                <w:szCs w:val="22"/>
                <w:lang w:val="sr-Cyrl-RS"/>
              </w:rPr>
            </w:pPr>
            <w:r w:rsidRPr="00BA713F">
              <w:rPr>
                <w:i/>
                <w:iCs/>
                <w:sz w:val="22"/>
                <w:szCs w:val="22"/>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Cs/>
                <w:iCs/>
                <w:sz w:val="22"/>
                <w:szCs w:val="22"/>
                <w:lang w:val="ru-RU"/>
              </w:rPr>
            </w:pPr>
            <w:r w:rsidRPr="00BA713F">
              <w:rPr>
                <w:bCs/>
                <w:iCs/>
                <w:sz w:val="22"/>
                <w:szCs w:val="22"/>
                <w:lang w:val="ru-RU"/>
              </w:rPr>
              <w:t>А: Велико</w:t>
            </w:r>
          </w:p>
          <w:p w:rsidR="003D5A6B" w:rsidRPr="00BA713F" w:rsidRDefault="003D5A6B" w:rsidP="003C6119">
            <w:pPr>
              <w:snapToGrid w:val="0"/>
              <w:rPr>
                <w:bCs/>
                <w:iCs/>
                <w:sz w:val="22"/>
                <w:szCs w:val="22"/>
                <w:lang w:val="ru-RU"/>
              </w:rPr>
            </w:pPr>
            <w:r w:rsidRPr="00BA713F">
              <w:rPr>
                <w:bCs/>
                <w:iCs/>
                <w:sz w:val="22"/>
                <w:szCs w:val="22"/>
                <w:lang w:val="ru-RU"/>
              </w:rPr>
              <w:t>Б: Средње</w:t>
            </w:r>
          </w:p>
          <w:p w:rsidR="003D5A6B" w:rsidRPr="00BA713F" w:rsidRDefault="003D5A6B" w:rsidP="003C6119">
            <w:pPr>
              <w:snapToGrid w:val="0"/>
              <w:rPr>
                <w:bCs/>
                <w:iCs/>
                <w:sz w:val="22"/>
                <w:szCs w:val="22"/>
                <w:lang w:val="ru-RU"/>
              </w:rPr>
            </w:pPr>
            <w:r w:rsidRPr="00BA713F">
              <w:rPr>
                <w:bCs/>
                <w:iCs/>
                <w:sz w:val="22"/>
                <w:szCs w:val="22"/>
                <w:lang w:val="ru-RU"/>
              </w:rPr>
              <w:t>В: Мало</w:t>
            </w:r>
          </w:p>
          <w:p w:rsidR="003D5A6B" w:rsidRPr="00BA713F" w:rsidRDefault="003D5A6B" w:rsidP="003C6119">
            <w:pPr>
              <w:snapToGrid w:val="0"/>
              <w:rPr>
                <w:b/>
                <w:bCs/>
                <w:i/>
                <w:iCs/>
                <w:sz w:val="22"/>
                <w:szCs w:val="22"/>
                <w:lang w:val="ru-RU"/>
              </w:rPr>
            </w:pPr>
            <w:r w:rsidRPr="00BA713F">
              <w:rPr>
                <w:bCs/>
                <w:iCs/>
                <w:sz w:val="22"/>
                <w:szCs w:val="22"/>
                <w:lang w:val="ru-RU"/>
              </w:rPr>
              <w:t>Г: Микро</w:t>
            </w: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rPr>
            </w:pPr>
          </w:p>
          <w:p w:rsidR="003D5A6B" w:rsidRPr="00BA713F" w:rsidRDefault="003D5A6B" w:rsidP="003C6119">
            <w:pPr>
              <w:rPr>
                <w:rFonts w:eastAsia="TimesNewRomanPSMT"/>
                <w:b/>
                <w:bCs/>
                <w:sz w:val="22"/>
                <w:szCs w:val="22"/>
              </w:rPr>
            </w:pPr>
            <w:r w:rsidRPr="00BA713F">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p w:rsidR="003D5A6B" w:rsidRPr="00BA713F" w:rsidRDefault="003D5A6B" w:rsidP="003C6119">
            <w:pPr>
              <w:jc w:val="both"/>
              <w:rPr>
                <w:rFonts w:eastAsia="TimesNewRomanPSMT"/>
                <w:bCs/>
                <w:i/>
                <w:sz w:val="22"/>
                <w:szCs w:val="22"/>
                <w:lang w:val="ru-RU"/>
              </w:rPr>
            </w:pPr>
            <w:r w:rsidRPr="00BA713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rPr>
                <w:rFonts w:eastAsia="TimesNewRomanPSMT"/>
                <w:bCs/>
                <w:i/>
                <w:sz w:val="22"/>
                <w:szCs w:val="22"/>
                <w:lang w:val="ru-RU"/>
              </w:rPr>
            </w:pPr>
          </w:p>
          <w:p w:rsidR="003D5A6B" w:rsidRPr="00BA713F" w:rsidRDefault="003D5A6B" w:rsidP="003C6119">
            <w:pPr>
              <w:rPr>
                <w:rFonts w:eastAsia="TimesNewRomanPSMT"/>
                <w:b/>
                <w:bCs/>
                <w:sz w:val="22"/>
                <w:szCs w:val="22"/>
                <w:lang w:val="ru-RU"/>
              </w:rPr>
            </w:pPr>
            <w:r w:rsidRPr="00BA713F">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lang w:val="ru-RU"/>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ru-RU"/>
              </w:rPr>
            </w:pPr>
          </w:p>
          <w:p w:rsidR="003D5A6B" w:rsidRPr="00BA713F" w:rsidRDefault="003D5A6B" w:rsidP="003C6119">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
                <w:bCs/>
                <w:sz w:val="22"/>
                <w:szCs w:val="22"/>
              </w:rPr>
            </w:pPr>
            <w:r w:rsidRPr="00BA713F">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i/>
                <w:iCs/>
                <w:sz w:val="22"/>
                <w:szCs w:val="22"/>
                <w:lang w:val="sr-Cyrl-RS"/>
              </w:rPr>
            </w:pPr>
            <w:r w:rsidRPr="00BA713F">
              <w:rPr>
                <w:i/>
                <w:iCs/>
                <w:sz w:val="22"/>
                <w:szCs w:val="22"/>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rPr>
                <w:bCs/>
                <w:iCs/>
                <w:sz w:val="22"/>
                <w:szCs w:val="22"/>
                <w:lang w:val="ru-RU"/>
              </w:rPr>
            </w:pPr>
            <w:r w:rsidRPr="00BA713F">
              <w:rPr>
                <w:bCs/>
                <w:iCs/>
                <w:sz w:val="22"/>
                <w:szCs w:val="22"/>
                <w:lang w:val="ru-RU"/>
              </w:rPr>
              <w:t>А: Велико</w:t>
            </w:r>
          </w:p>
          <w:p w:rsidR="003D5A6B" w:rsidRPr="00BA713F" w:rsidRDefault="003D5A6B" w:rsidP="003C6119">
            <w:pPr>
              <w:snapToGrid w:val="0"/>
              <w:rPr>
                <w:bCs/>
                <w:iCs/>
                <w:sz w:val="22"/>
                <w:szCs w:val="22"/>
                <w:lang w:val="ru-RU"/>
              </w:rPr>
            </w:pPr>
            <w:r w:rsidRPr="00BA713F">
              <w:rPr>
                <w:bCs/>
                <w:iCs/>
                <w:sz w:val="22"/>
                <w:szCs w:val="22"/>
                <w:lang w:val="ru-RU"/>
              </w:rPr>
              <w:t>Б: Средње</w:t>
            </w:r>
          </w:p>
          <w:p w:rsidR="003D5A6B" w:rsidRPr="00BA713F" w:rsidRDefault="003D5A6B" w:rsidP="003C6119">
            <w:pPr>
              <w:snapToGrid w:val="0"/>
              <w:rPr>
                <w:bCs/>
                <w:iCs/>
                <w:sz w:val="22"/>
                <w:szCs w:val="22"/>
                <w:lang w:val="ru-RU"/>
              </w:rPr>
            </w:pPr>
            <w:r w:rsidRPr="00BA713F">
              <w:rPr>
                <w:bCs/>
                <w:iCs/>
                <w:sz w:val="22"/>
                <w:szCs w:val="22"/>
                <w:lang w:val="ru-RU"/>
              </w:rPr>
              <w:t>В: Мало</w:t>
            </w:r>
          </w:p>
          <w:p w:rsidR="003D5A6B" w:rsidRPr="00BA713F" w:rsidRDefault="003D5A6B" w:rsidP="003C6119">
            <w:pPr>
              <w:snapToGrid w:val="0"/>
              <w:rPr>
                <w:b/>
                <w:bCs/>
                <w:i/>
                <w:iCs/>
                <w:sz w:val="22"/>
                <w:szCs w:val="22"/>
                <w:lang w:val="ru-RU"/>
              </w:rPr>
            </w:pPr>
            <w:r w:rsidRPr="00BA713F">
              <w:rPr>
                <w:bCs/>
                <w:iCs/>
                <w:sz w:val="22"/>
                <w:szCs w:val="22"/>
                <w:lang w:val="ru-RU"/>
              </w:rPr>
              <w:t>Г: Микро</w:t>
            </w:r>
          </w:p>
        </w:tc>
      </w:tr>
      <w:tr w:rsidR="003D5A6B" w:rsidRPr="00BA713F"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3D5A6B" w:rsidRPr="00BA713F" w:rsidRDefault="003D5A6B" w:rsidP="003C6119">
            <w:pPr>
              <w:rPr>
                <w:rFonts w:eastAsia="TimesNewRomanPSMT"/>
                <w:bCs/>
                <w:i/>
                <w:sz w:val="22"/>
                <w:szCs w:val="22"/>
                <w:lang w:val="sr-Cyrl-RS"/>
              </w:rPr>
            </w:pPr>
          </w:p>
          <w:p w:rsidR="003D5A6B" w:rsidRPr="00BA713F" w:rsidRDefault="003D5A6B" w:rsidP="003C6119">
            <w:pPr>
              <w:rPr>
                <w:rFonts w:eastAsia="TimesNewRomanPSMT"/>
                <w:b/>
                <w:bCs/>
                <w:sz w:val="22"/>
                <w:szCs w:val="22"/>
              </w:rPr>
            </w:pPr>
            <w:r w:rsidRPr="00BA713F">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BA713F" w:rsidRDefault="003D5A6B" w:rsidP="003C6119">
            <w:pPr>
              <w:snapToGrid w:val="0"/>
              <w:jc w:val="both"/>
              <w:rPr>
                <w:rFonts w:eastAsia="TimesNewRomanPSMT"/>
                <w:b/>
                <w:bCs/>
                <w:sz w:val="22"/>
                <w:szCs w:val="22"/>
              </w:rPr>
            </w:pPr>
          </w:p>
        </w:tc>
      </w:tr>
    </w:tbl>
    <w:p w:rsidR="00FD4611" w:rsidRPr="00BA713F" w:rsidRDefault="00FD4611" w:rsidP="003D5A6B">
      <w:pPr>
        <w:jc w:val="both"/>
        <w:rPr>
          <w:b/>
          <w:bCs/>
          <w:i/>
          <w:iCs/>
          <w:sz w:val="22"/>
          <w:szCs w:val="22"/>
          <w:u w:val="single"/>
          <w:lang w:val="sr-Cyrl-RS"/>
        </w:rPr>
      </w:pPr>
    </w:p>
    <w:p w:rsidR="003D5A6B" w:rsidRPr="00BA713F" w:rsidRDefault="003D5A6B" w:rsidP="003D5A6B">
      <w:pPr>
        <w:jc w:val="both"/>
        <w:rPr>
          <w:b/>
          <w:bCs/>
          <w:i/>
          <w:iCs/>
          <w:sz w:val="22"/>
          <w:szCs w:val="22"/>
          <w:lang w:val="sr-Cyrl-CS"/>
        </w:rPr>
      </w:pPr>
      <w:r w:rsidRPr="00BA713F">
        <w:rPr>
          <w:b/>
          <w:bCs/>
          <w:i/>
          <w:iCs/>
          <w:sz w:val="22"/>
          <w:szCs w:val="22"/>
          <w:u w:val="single"/>
        </w:rPr>
        <w:t>Напомена:</w:t>
      </w:r>
      <w:r w:rsidRPr="00BA713F">
        <w:rPr>
          <w:b/>
          <w:bCs/>
          <w:i/>
          <w:iCs/>
          <w:sz w:val="22"/>
          <w:szCs w:val="22"/>
        </w:rPr>
        <w:t xml:space="preserve"> </w:t>
      </w:r>
    </w:p>
    <w:p w:rsidR="003D5A6B" w:rsidRPr="00BA713F" w:rsidRDefault="003D5A6B" w:rsidP="003D5A6B">
      <w:pPr>
        <w:jc w:val="both"/>
        <w:rPr>
          <w:i/>
          <w:iCs/>
          <w:sz w:val="22"/>
          <w:szCs w:val="22"/>
          <w:lang w:val="sr-Cyrl-CS"/>
        </w:rPr>
      </w:pPr>
    </w:p>
    <w:p w:rsidR="003D5A6B" w:rsidRPr="00BA713F" w:rsidRDefault="003D5A6B" w:rsidP="003D5A6B">
      <w:pPr>
        <w:jc w:val="both"/>
        <w:rPr>
          <w:i/>
          <w:iCs/>
          <w:sz w:val="22"/>
          <w:szCs w:val="22"/>
          <w:lang w:val="ru-RU"/>
        </w:rPr>
      </w:pPr>
      <w:r w:rsidRPr="00BA713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5A6B" w:rsidRPr="00BA713F" w:rsidRDefault="003D5A6B" w:rsidP="003D5A6B">
      <w:pPr>
        <w:jc w:val="both"/>
        <w:rPr>
          <w:i/>
          <w:iCs/>
          <w:sz w:val="22"/>
          <w:szCs w:val="22"/>
          <w:lang w:val="ru-RU"/>
        </w:rPr>
      </w:pPr>
    </w:p>
    <w:p w:rsidR="003D5A6B" w:rsidRPr="00BA713F" w:rsidRDefault="003D5A6B" w:rsidP="003D5A6B">
      <w:pPr>
        <w:jc w:val="both"/>
        <w:rPr>
          <w:i/>
          <w:iCs/>
          <w:sz w:val="22"/>
          <w:szCs w:val="22"/>
          <w:lang w:val="ru-RU"/>
        </w:rPr>
      </w:pPr>
    </w:p>
    <w:p w:rsidR="008E00EE" w:rsidRDefault="008E00EE" w:rsidP="003D5A6B">
      <w:pPr>
        <w:jc w:val="both"/>
        <w:rPr>
          <w:i/>
          <w:iCs/>
          <w:sz w:val="22"/>
          <w:szCs w:val="22"/>
          <w:lang w:val="ru-RU"/>
        </w:rPr>
      </w:pPr>
    </w:p>
    <w:p w:rsidR="00BA713F" w:rsidRDefault="00BA713F" w:rsidP="003D5A6B">
      <w:pPr>
        <w:jc w:val="both"/>
        <w:rPr>
          <w:i/>
          <w:iCs/>
          <w:sz w:val="22"/>
          <w:szCs w:val="22"/>
          <w:lang w:val="ru-RU"/>
        </w:rPr>
      </w:pPr>
    </w:p>
    <w:p w:rsidR="00BA713F" w:rsidRDefault="00BA713F" w:rsidP="003D5A6B">
      <w:pPr>
        <w:jc w:val="both"/>
        <w:rPr>
          <w:i/>
          <w:iCs/>
          <w:sz w:val="22"/>
          <w:szCs w:val="22"/>
          <w:lang w:val="ru-RU"/>
        </w:rPr>
      </w:pPr>
    </w:p>
    <w:p w:rsidR="00BA713F" w:rsidRDefault="00BA713F" w:rsidP="003D5A6B">
      <w:pPr>
        <w:jc w:val="both"/>
        <w:rPr>
          <w:i/>
          <w:iCs/>
          <w:sz w:val="22"/>
          <w:szCs w:val="22"/>
          <w:lang w:val="ru-RU"/>
        </w:rPr>
      </w:pPr>
    </w:p>
    <w:p w:rsidR="00BA713F" w:rsidRPr="00BA713F" w:rsidRDefault="00BA713F" w:rsidP="003D5A6B">
      <w:pPr>
        <w:jc w:val="both"/>
        <w:rPr>
          <w:i/>
          <w:iCs/>
          <w:sz w:val="22"/>
          <w:szCs w:val="22"/>
          <w:lang w:val="ru-RU"/>
        </w:rPr>
      </w:pPr>
    </w:p>
    <w:p w:rsidR="003913D6" w:rsidRPr="00BA713F" w:rsidRDefault="003913D6" w:rsidP="00FF4B33">
      <w:pPr>
        <w:jc w:val="both"/>
        <w:rPr>
          <w:b/>
          <w:bCs/>
          <w:i/>
          <w:iCs/>
          <w:sz w:val="22"/>
          <w:szCs w:val="22"/>
          <w:lang w:val="sr-Cyrl-RS"/>
        </w:rPr>
      </w:pPr>
    </w:p>
    <w:p w:rsidR="00A765CD" w:rsidRPr="00BA713F" w:rsidRDefault="00A765CD" w:rsidP="00A765CD">
      <w:pPr>
        <w:jc w:val="both"/>
        <w:rPr>
          <w:rFonts w:eastAsia="TimesNewRomanPSMT"/>
          <w:b/>
          <w:bCs/>
          <w:sz w:val="22"/>
          <w:szCs w:val="22"/>
          <w:lang w:val="ru-RU"/>
        </w:rPr>
      </w:pPr>
      <w:r w:rsidRPr="00BA713F">
        <w:rPr>
          <w:rFonts w:eastAsia="TimesNewRomanPSMT"/>
          <w:b/>
          <w:bCs/>
          <w:sz w:val="22"/>
          <w:szCs w:val="22"/>
          <w:lang w:val="sr-Cyrl-CS"/>
        </w:rPr>
        <w:t xml:space="preserve">5) </w:t>
      </w:r>
      <w:r w:rsidRPr="00BA713F">
        <w:rPr>
          <w:rFonts w:eastAsia="TimesNewRomanPSMT"/>
          <w:b/>
          <w:bCs/>
          <w:sz w:val="22"/>
          <w:szCs w:val="22"/>
          <w:lang w:val="ru-RU"/>
        </w:rPr>
        <w:t xml:space="preserve">ОПИС ПРЕДМЕТА НАБАВКЕ: </w:t>
      </w:r>
    </w:p>
    <w:p w:rsidR="00A765CD" w:rsidRPr="00BA713F" w:rsidRDefault="00A765CD" w:rsidP="00A765CD">
      <w:pPr>
        <w:jc w:val="both"/>
        <w:rPr>
          <w:rFonts w:eastAsia="TimesNewRomanPSMT"/>
          <w:b/>
          <w:bCs/>
          <w:sz w:val="22"/>
          <w:szCs w:val="22"/>
          <w:lang w:val="ru-RU"/>
        </w:rPr>
      </w:pPr>
    </w:p>
    <w:p w:rsidR="00A765CD" w:rsidRPr="00BA713F" w:rsidRDefault="00A765CD" w:rsidP="004C710E">
      <w:pPr>
        <w:jc w:val="center"/>
        <w:rPr>
          <w:rFonts w:eastAsia="TimesNewRomanPSMT"/>
          <w:b/>
          <w:bCs/>
          <w:iCs/>
          <w:sz w:val="22"/>
          <w:szCs w:val="22"/>
          <w:lang w:val="sr-Latn-RS"/>
        </w:rPr>
      </w:pPr>
      <w:r w:rsidRPr="00BA713F">
        <w:rPr>
          <w:b/>
          <w:sz w:val="22"/>
          <w:szCs w:val="22"/>
          <w:lang w:val="sr-Cyrl-RS"/>
        </w:rPr>
        <w:t>„</w:t>
      </w:r>
      <w:r w:rsidR="00550406" w:rsidRPr="00272E4C">
        <w:rPr>
          <w:b/>
          <w:color w:val="auto"/>
          <w:sz w:val="22"/>
          <w:szCs w:val="22"/>
        </w:rPr>
        <w:t xml:space="preserve">Извођење радова на </w:t>
      </w:r>
      <w:r w:rsidR="00550406" w:rsidRPr="00272E4C">
        <w:rPr>
          <w:b/>
          <w:color w:val="auto"/>
          <w:sz w:val="22"/>
          <w:szCs w:val="22"/>
          <w:lang w:val="sr-Cyrl-RS"/>
        </w:rPr>
        <w:t>инвестиционом одржавању Предшколске установе „Сунце“ у Куршумлији</w:t>
      </w:r>
      <w:r w:rsidR="00CF3D65" w:rsidRPr="00BA713F">
        <w:rPr>
          <w:b/>
          <w:sz w:val="22"/>
          <w:szCs w:val="22"/>
          <w:lang w:val="sr-Cyrl-RS"/>
        </w:rPr>
        <w:t>“</w:t>
      </w:r>
    </w:p>
    <w:p w:rsidR="00A765CD" w:rsidRPr="00BA713F" w:rsidRDefault="00A765CD" w:rsidP="00A765CD">
      <w:pPr>
        <w:ind w:left="720" w:firstLine="720"/>
        <w:jc w:val="both"/>
        <w:rPr>
          <w:sz w:val="22"/>
          <w:szCs w:val="22"/>
          <w:lang w:val="ru-RU"/>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11"/>
      </w:tblGrid>
      <w:tr w:rsidR="00A765CD" w:rsidRPr="00BA713F" w:rsidTr="00BF2650">
        <w:trPr>
          <w:trHeight w:val="517"/>
          <w:jc w:val="center"/>
        </w:trPr>
        <w:tc>
          <w:tcPr>
            <w:tcW w:w="5400" w:type="dxa"/>
            <w:vAlign w:val="center"/>
          </w:tcPr>
          <w:p w:rsidR="00A765CD" w:rsidRPr="00BA713F" w:rsidRDefault="00A765CD" w:rsidP="00E52097">
            <w:pPr>
              <w:rPr>
                <w:sz w:val="22"/>
                <w:szCs w:val="22"/>
                <w:lang w:val="sr-Cyrl-CS"/>
              </w:rPr>
            </w:pPr>
            <w:r w:rsidRPr="00BA713F">
              <w:rPr>
                <w:sz w:val="22"/>
                <w:szCs w:val="22"/>
                <w:lang w:val="sr-Cyrl-CS"/>
              </w:rPr>
              <w:t>Укупна вредност понуде изражена у динарима</w:t>
            </w:r>
          </w:p>
          <w:p w:rsidR="00A765CD" w:rsidRPr="00BA713F" w:rsidRDefault="00A765CD" w:rsidP="00E52097">
            <w:pPr>
              <w:rPr>
                <w:sz w:val="22"/>
                <w:szCs w:val="22"/>
                <w:lang w:val="sr-Cyrl-CS"/>
              </w:rPr>
            </w:pPr>
            <w:r w:rsidRPr="00BA713F">
              <w:rPr>
                <w:sz w:val="22"/>
                <w:szCs w:val="22"/>
                <w:lang w:val="sr-Cyrl-CS"/>
              </w:rPr>
              <w:t>без ПДВ-а</w:t>
            </w:r>
          </w:p>
        </w:tc>
        <w:tc>
          <w:tcPr>
            <w:tcW w:w="4511" w:type="dxa"/>
            <w:vAlign w:val="center"/>
          </w:tcPr>
          <w:p w:rsidR="00A765CD" w:rsidRPr="00BA713F" w:rsidRDefault="00A765CD" w:rsidP="00E52097">
            <w:pPr>
              <w:rPr>
                <w:sz w:val="22"/>
                <w:szCs w:val="22"/>
                <w:lang w:val="ru-RU"/>
              </w:rPr>
            </w:pPr>
          </w:p>
        </w:tc>
      </w:tr>
      <w:tr w:rsidR="00A765CD" w:rsidRPr="00BA713F" w:rsidTr="00E52097">
        <w:trPr>
          <w:trHeight w:val="517"/>
          <w:jc w:val="center"/>
        </w:trPr>
        <w:tc>
          <w:tcPr>
            <w:tcW w:w="9911" w:type="dxa"/>
            <w:gridSpan w:val="2"/>
            <w:vAlign w:val="center"/>
          </w:tcPr>
          <w:p w:rsidR="00A765CD" w:rsidRPr="00BA713F" w:rsidRDefault="00A765CD" w:rsidP="00E52097">
            <w:pPr>
              <w:rPr>
                <w:sz w:val="22"/>
                <w:szCs w:val="22"/>
                <w:lang w:val="sr-Cyrl-CS"/>
              </w:rPr>
            </w:pPr>
            <w:r w:rsidRPr="00BA713F">
              <w:rPr>
                <w:sz w:val="22"/>
                <w:szCs w:val="22"/>
                <w:lang w:val="sr-Cyrl-CS"/>
              </w:rPr>
              <w:t>Словима:</w:t>
            </w:r>
          </w:p>
        </w:tc>
      </w:tr>
      <w:tr w:rsidR="00A765CD" w:rsidRPr="00BA713F" w:rsidTr="00BF2650">
        <w:trPr>
          <w:trHeight w:val="518"/>
          <w:jc w:val="center"/>
        </w:trPr>
        <w:tc>
          <w:tcPr>
            <w:tcW w:w="5400" w:type="dxa"/>
            <w:vAlign w:val="center"/>
          </w:tcPr>
          <w:p w:rsidR="00A765CD" w:rsidRPr="00BA713F" w:rsidRDefault="00A765CD" w:rsidP="00E52097">
            <w:pPr>
              <w:rPr>
                <w:sz w:val="22"/>
                <w:szCs w:val="22"/>
                <w:lang w:val="sr-Cyrl-CS"/>
              </w:rPr>
            </w:pPr>
            <w:r w:rsidRPr="00BA713F">
              <w:rPr>
                <w:sz w:val="22"/>
                <w:szCs w:val="22"/>
                <w:lang w:val="sr-Cyrl-CS"/>
              </w:rPr>
              <w:t>ПДВ</w:t>
            </w:r>
            <w:r w:rsidRPr="00BA713F">
              <w:rPr>
                <w:sz w:val="22"/>
                <w:szCs w:val="22"/>
                <w:lang w:val="sr-Latn-CS"/>
              </w:rPr>
              <w:t xml:space="preserve"> 20%</w:t>
            </w:r>
            <w:r w:rsidRPr="00BA713F">
              <w:rPr>
                <w:sz w:val="22"/>
                <w:szCs w:val="22"/>
                <w:lang w:val="sr-Cyrl-CS"/>
              </w:rPr>
              <w:t>:</w:t>
            </w:r>
          </w:p>
        </w:tc>
        <w:tc>
          <w:tcPr>
            <w:tcW w:w="4511" w:type="dxa"/>
            <w:vAlign w:val="center"/>
          </w:tcPr>
          <w:p w:rsidR="00A765CD" w:rsidRPr="00BA713F" w:rsidRDefault="00A765CD" w:rsidP="00E52097">
            <w:pPr>
              <w:rPr>
                <w:sz w:val="22"/>
                <w:szCs w:val="22"/>
              </w:rPr>
            </w:pPr>
          </w:p>
        </w:tc>
      </w:tr>
      <w:tr w:rsidR="00A765CD" w:rsidRPr="00BA713F" w:rsidTr="00BF2650">
        <w:trPr>
          <w:trHeight w:val="517"/>
          <w:jc w:val="center"/>
        </w:trPr>
        <w:tc>
          <w:tcPr>
            <w:tcW w:w="5400" w:type="dxa"/>
            <w:vAlign w:val="center"/>
          </w:tcPr>
          <w:p w:rsidR="00A765CD" w:rsidRPr="00BA713F" w:rsidRDefault="00A765CD" w:rsidP="00E52097">
            <w:pPr>
              <w:rPr>
                <w:sz w:val="22"/>
                <w:szCs w:val="22"/>
                <w:lang w:val="sr-Cyrl-CS"/>
              </w:rPr>
            </w:pPr>
            <w:r w:rsidRPr="00BA713F">
              <w:rPr>
                <w:sz w:val="22"/>
                <w:szCs w:val="22"/>
                <w:lang w:val="sr-Cyrl-CS"/>
              </w:rPr>
              <w:t>Укупна вредност понуде изражена у динарима</w:t>
            </w:r>
          </w:p>
          <w:p w:rsidR="00A765CD" w:rsidRPr="00BA713F" w:rsidRDefault="00A765CD" w:rsidP="00E52097">
            <w:pPr>
              <w:rPr>
                <w:sz w:val="22"/>
                <w:szCs w:val="22"/>
                <w:lang w:val="sr-Cyrl-CS"/>
              </w:rPr>
            </w:pPr>
            <w:r w:rsidRPr="00BA713F">
              <w:rPr>
                <w:sz w:val="22"/>
                <w:szCs w:val="22"/>
                <w:lang w:val="sr-Cyrl-CS"/>
              </w:rPr>
              <w:t>са ПДВ-ом</w:t>
            </w:r>
          </w:p>
        </w:tc>
        <w:tc>
          <w:tcPr>
            <w:tcW w:w="4511" w:type="dxa"/>
            <w:vAlign w:val="center"/>
          </w:tcPr>
          <w:p w:rsidR="00A765CD" w:rsidRPr="00BA713F" w:rsidRDefault="00A765CD" w:rsidP="00E52097">
            <w:pPr>
              <w:rPr>
                <w:sz w:val="22"/>
                <w:szCs w:val="22"/>
                <w:lang w:val="ru-RU"/>
              </w:rPr>
            </w:pPr>
          </w:p>
        </w:tc>
      </w:tr>
      <w:tr w:rsidR="00A765CD" w:rsidRPr="00BA713F" w:rsidTr="00E52097">
        <w:trPr>
          <w:trHeight w:val="518"/>
          <w:jc w:val="center"/>
        </w:trPr>
        <w:tc>
          <w:tcPr>
            <w:tcW w:w="9911" w:type="dxa"/>
            <w:gridSpan w:val="2"/>
            <w:vAlign w:val="center"/>
          </w:tcPr>
          <w:p w:rsidR="00A765CD" w:rsidRPr="00BA713F" w:rsidRDefault="00A765CD" w:rsidP="00E52097">
            <w:pPr>
              <w:rPr>
                <w:sz w:val="22"/>
                <w:szCs w:val="22"/>
                <w:lang w:val="sr-Cyrl-CS"/>
              </w:rPr>
            </w:pPr>
            <w:r w:rsidRPr="00BA713F">
              <w:rPr>
                <w:sz w:val="22"/>
                <w:szCs w:val="22"/>
                <w:lang w:val="sr-Cyrl-CS"/>
              </w:rPr>
              <w:t>Словима:</w:t>
            </w:r>
          </w:p>
        </w:tc>
      </w:tr>
      <w:tr w:rsidR="00A765CD" w:rsidRPr="00BA713F" w:rsidTr="00BF2650">
        <w:trPr>
          <w:trHeight w:val="517"/>
          <w:jc w:val="center"/>
        </w:trPr>
        <w:tc>
          <w:tcPr>
            <w:tcW w:w="5400" w:type="dxa"/>
            <w:vAlign w:val="center"/>
          </w:tcPr>
          <w:p w:rsidR="00A765CD" w:rsidRPr="00BA713F" w:rsidRDefault="00E87E6A" w:rsidP="00E52097">
            <w:pPr>
              <w:suppressAutoHyphens w:val="0"/>
              <w:spacing w:line="240" w:lineRule="auto"/>
              <w:rPr>
                <w:sz w:val="22"/>
                <w:szCs w:val="22"/>
                <w:lang w:val="sr-Cyrl-CS"/>
              </w:rPr>
            </w:pPr>
            <w:r w:rsidRPr="00BA713F">
              <w:rPr>
                <w:sz w:val="22"/>
                <w:szCs w:val="22"/>
                <w:lang w:val="sr-Latn-RS"/>
              </w:rPr>
              <w:t xml:space="preserve">Услови </w:t>
            </w:r>
            <w:r w:rsidR="00A765CD" w:rsidRPr="00BA713F">
              <w:rPr>
                <w:sz w:val="22"/>
                <w:szCs w:val="22"/>
                <w:lang w:val="sr-Cyrl-CS"/>
              </w:rPr>
              <w:t xml:space="preserve"> плаћања: </w:t>
            </w:r>
            <w:r w:rsidR="00A765CD" w:rsidRPr="00BA713F">
              <w:rPr>
                <w:sz w:val="22"/>
                <w:szCs w:val="22"/>
                <w:lang w:val="sr-Cyrl-CS"/>
              </w:rPr>
              <w:tab/>
            </w:r>
          </w:p>
          <w:p w:rsidR="00A765CD" w:rsidRPr="00BA713F" w:rsidRDefault="00A765CD" w:rsidP="00E52097">
            <w:pPr>
              <w:suppressAutoHyphens w:val="0"/>
              <w:spacing w:line="240" w:lineRule="auto"/>
              <w:rPr>
                <w:sz w:val="22"/>
                <w:szCs w:val="22"/>
                <w:lang w:val="sr-Cyrl-CS"/>
              </w:rPr>
            </w:pPr>
          </w:p>
        </w:tc>
        <w:tc>
          <w:tcPr>
            <w:tcW w:w="4511" w:type="dxa"/>
            <w:vAlign w:val="center"/>
          </w:tcPr>
          <w:p w:rsidR="00A765CD" w:rsidRDefault="009B2C15" w:rsidP="00B774E5">
            <w:pPr>
              <w:autoSpaceDE w:val="0"/>
              <w:autoSpaceDN w:val="0"/>
              <w:adjustRightInd w:val="0"/>
              <w:jc w:val="both"/>
              <w:rPr>
                <w:sz w:val="22"/>
                <w:szCs w:val="22"/>
                <w:lang w:val="sr-Cyrl-CS"/>
              </w:rPr>
            </w:pPr>
            <w:r w:rsidRPr="00BA713F">
              <w:rPr>
                <w:sz w:val="22"/>
                <w:szCs w:val="22"/>
                <w:shd w:val="clear" w:color="auto" w:fill="FFFFFF"/>
                <w:lang w:val="sr-Cyrl-CS"/>
              </w:rPr>
              <w:t xml:space="preserve">Плаћања доспелих обавеза вршиће се до висине одобрених средстава за 2019 годину,  </w:t>
            </w:r>
            <w:r w:rsidRPr="00BA713F">
              <w:rPr>
                <w:sz w:val="22"/>
                <w:szCs w:val="22"/>
                <w:lang w:val="sr-Cyrl-CS"/>
              </w:rPr>
              <w:t>а остали уговорени износ платиће се у 2020. години,</w:t>
            </w:r>
            <w:r w:rsidR="00C42B39" w:rsidRPr="00BA713F">
              <w:rPr>
                <w:sz w:val="22"/>
                <w:szCs w:val="22"/>
                <w:lang w:val="sr-Cyrl-CS"/>
              </w:rPr>
              <w:t xml:space="preserve"> по</w:t>
            </w:r>
            <w:r w:rsidRPr="00BA713F">
              <w:rPr>
                <w:sz w:val="22"/>
                <w:szCs w:val="22"/>
                <w:lang w:val="sr-Cyrl-CS"/>
              </w:rPr>
              <w:t xml:space="preserve"> испостављ</w:t>
            </w:r>
            <w:r w:rsidRPr="00BA713F">
              <w:rPr>
                <w:sz w:val="22"/>
                <w:szCs w:val="22"/>
                <w:lang w:val="sr-Latn-RS"/>
              </w:rPr>
              <w:t>еним</w:t>
            </w:r>
            <w:r w:rsidRPr="00BA713F">
              <w:rPr>
                <w:sz w:val="22"/>
                <w:szCs w:val="22"/>
                <w:lang w:val="sr-Cyrl-CS"/>
              </w:rPr>
              <w:t xml:space="preserve"> овереним привременим и оконачн</w:t>
            </w:r>
            <w:r w:rsidR="00B774E5">
              <w:rPr>
                <w:sz w:val="22"/>
                <w:szCs w:val="22"/>
                <w:lang w:val="sr-Cyrl-CS"/>
              </w:rPr>
              <w:t>ој</w:t>
            </w:r>
            <w:r w:rsidRPr="00BA713F">
              <w:rPr>
                <w:sz w:val="22"/>
                <w:szCs w:val="22"/>
                <w:lang w:val="sr-Cyrl-CS"/>
              </w:rPr>
              <w:t xml:space="preserve"> ситуациј</w:t>
            </w:r>
            <w:r w:rsidR="00B774E5">
              <w:rPr>
                <w:sz w:val="22"/>
                <w:szCs w:val="22"/>
                <w:lang w:val="sr-Cyrl-CS"/>
              </w:rPr>
              <w:t>и</w:t>
            </w:r>
            <w:r w:rsidRPr="00BA713F">
              <w:rPr>
                <w:sz w:val="22"/>
                <w:szCs w:val="22"/>
                <w:lang w:val="sr-Cyrl-CS"/>
              </w:rPr>
              <w:t>.</w:t>
            </w:r>
          </w:p>
          <w:p w:rsidR="00BE5E13" w:rsidRDefault="00BE5E13" w:rsidP="00B774E5">
            <w:pPr>
              <w:autoSpaceDE w:val="0"/>
              <w:autoSpaceDN w:val="0"/>
              <w:adjustRightInd w:val="0"/>
              <w:jc w:val="both"/>
              <w:rPr>
                <w:sz w:val="22"/>
                <w:szCs w:val="22"/>
                <w:lang w:val="sr-Cyrl-CS"/>
              </w:rPr>
            </w:pPr>
          </w:p>
          <w:p w:rsidR="00CF106B" w:rsidRDefault="00BE5E13" w:rsidP="00B774E5">
            <w:pPr>
              <w:autoSpaceDE w:val="0"/>
              <w:autoSpaceDN w:val="0"/>
              <w:adjustRightInd w:val="0"/>
              <w:jc w:val="both"/>
              <w:rPr>
                <w:sz w:val="22"/>
                <w:szCs w:val="22"/>
                <w:lang w:val="sr-Cyrl-CS"/>
              </w:rPr>
            </w:pPr>
            <w:r>
              <w:rPr>
                <w:sz w:val="22"/>
                <w:szCs w:val="22"/>
                <w:lang w:val="sr-Cyrl-CS"/>
              </w:rPr>
              <w:t>Рок плаћања: ______ дана од дана пријема привремене/окончане ситуације (некраће од 15 нити дуже од 45 дана)</w:t>
            </w:r>
          </w:p>
          <w:p w:rsidR="00CF106B" w:rsidRDefault="00CF106B" w:rsidP="00B774E5">
            <w:pPr>
              <w:autoSpaceDE w:val="0"/>
              <w:autoSpaceDN w:val="0"/>
              <w:adjustRightInd w:val="0"/>
              <w:jc w:val="both"/>
              <w:rPr>
                <w:sz w:val="22"/>
                <w:szCs w:val="22"/>
                <w:lang w:val="sr-Cyrl-CS"/>
              </w:rPr>
            </w:pPr>
          </w:p>
          <w:p w:rsidR="00BE5E13" w:rsidRPr="00CF106B" w:rsidRDefault="00CF106B" w:rsidP="00CF106B">
            <w:pPr>
              <w:autoSpaceDE w:val="0"/>
              <w:autoSpaceDN w:val="0"/>
              <w:adjustRightInd w:val="0"/>
              <w:jc w:val="both"/>
              <w:rPr>
                <w:sz w:val="22"/>
                <w:szCs w:val="22"/>
                <w:lang w:val="sr-Cyrl-CS"/>
              </w:rPr>
            </w:pPr>
            <w:r>
              <w:rPr>
                <w:sz w:val="22"/>
                <w:szCs w:val="22"/>
                <w:lang w:val="sr-Cyrl-CS"/>
              </w:rPr>
              <w:t>За износ плаћања који ће бити предвиђен буџетом за 2020.годину, понуђач је у обавези да привремену/окончану ситуацију изда у 2020.години.</w:t>
            </w:r>
          </w:p>
        </w:tc>
      </w:tr>
      <w:tr w:rsidR="00A81E27" w:rsidRPr="00BA713F" w:rsidTr="00BF2650">
        <w:trPr>
          <w:trHeight w:val="517"/>
          <w:jc w:val="center"/>
        </w:trPr>
        <w:tc>
          <w:tcPr>
            <w:tcW w:w="5400" w:type="dxa"/>
            <w:vAlign w:val="center"/>
          </w:tcPr>
          <w:p w:rsidR="00A81E27" w:rsidRPr="006377EB" w:rsidRDefault="00A81E27" w:rsidP="00B57CA5">
            <w:pPr>
              <w:rPr>
                <w:color w:val="auto"/>
                <w:sz w:val="22"/>
                <w:szCs w:val="22"/>
                <w:lang w:val="sr-Cyrl-CS"/>
              </w:rPr>
            </w:pPr>
            <w:r w:rsidRPr="006377EB">
              <w:rPr>
                <w:color w:val="auto"/>
                <w:sz w:val="22"/>
                <w:szCs w:val="22"/>
                <w:lang w:val="sr-Cyrl-CS"/>
              </w:rPr>
              <w:t>Рок извођења радова:</w:t>
            </w:r>
          </w:p>
          <w:p w:rsidR="00A81E27" w:rsidRPr="006377EB" w:rsidRDefault="00A81E27" w:rsidP="0058102D">
            <w:pPr>
              <w:rPr>
                <w:i/>
                <w:color w:val="auto"/>
                <w:sz w:val="22"/>
                <w:szCs w:val="22"/>
                <w:lang w:val="sr-Cyrl-CS"/>
              </w:rPr>
            </w:pPr>
            <w:r w:rsidRPr="006377EB">
              <w:rPr>
                <w:i/>
                <w:color w:val="auto"/>
                <w:sz w:val="22"/>
                <w:szCs w:val="22"/>
                <w:lang w:val="sr-Cyrl-RS"/>
              </w:rPr>
              <w:t xml:space="preserve">(Извођач радова је обавезан да радове које су предмет уговора изведе најкасније до </w:t>
            </w:r>
            <w:r w:rsidR="0058102D" w:rsidRPr="006377EB">
              <w:rPr>
                <w:i/>
                <w:color w:val="auto"/>
                <w:sz w:val="22"/>
                <w:szCs w:val="22"/>
                <w:lang w:val="sr-Cyrl-RS"/>
              </w:rPr>
              <w:t>31</w:t>
            </w:r>
            <w:r w:rsidR="009B2C15" w:rsidRPr="006377EB">
              <w:rPr>
                <w:i/>
                <w:color w:val="auto"/>
                <w:sz w:val="22"/>
                <w:szCs w:val="22"/>
                <w:lang w:val="sr-Latn-RS"/>
              </w:rPr>
              <w:t>.</w:t>
            </w:r>
            <w:r w:rsidR="0058102D" w:rsidRPr="006377EB">
              <w:rPr>
                <w:i/>
                <w:color w:val="auto"/>
                <w:sz w:val="22"/>
                <w:szCs w:val="22"/>
                <w:lang w:val="sr-Cyrl-RS"/>
              </w:rPr>
              <w:t>12</w:t>
            </w:r>
            <w:r w:rsidRPr="006377EB">
              <w:rPr>
                <w:i/>
                <w:color w:val="auto"/>
                <w:sz w:val="22"/>
                <w:szCs w:val="22"/>
                <w:lang w:val="sr-Cyrl-RS"/>
              </w:rPr>
              <w:t>.2019. године</w:t>
            </w:r>
          </w:p>
        </w:tc>
        <w:tc>
          <w:tcPr>
            <w:tcW w:w="4511" w:type="dxa"/>
            <w:vAlign w:val="center"/>
          </w:tcPr>
          <w:p w:rsidR="00A81E27" w:rsidRPr="006377EB" w:rsidRDefault="00A81E27" w:rsidP="00B57CA5">
            <w:pPr>
              <w:autoSpaceDE w:val="0"/>
              <w:autoSpaceDN w:val="0"/>
              <w:adjustRightInd w:val="0"/>
              <w:jc w:val="both"/>
              <w:rPr>
                <w:color w:val="auto"/>
                <w:sz w:val="22"/>
                <w:szCs w:val="22"/>
                <w:lang w:val="sr-Cyrl-RS"/>
              </w:rPr>
            </w:pPr>
            <w:r w:rsidRPr="006377EB">
              <w:rPr>
                <w:color w:val="auto"/>
                <w:sz w:val="22"/>
                <w:szCs w:val="22"/>
                <w:lang w:val="ru-RU"/>
              </w:rPr>
              <w:t xml:space="preserve">_____ </w:t>
            </w:r>
            <w:r w:rsidRPr="006377EB">
              <w:rPr>
                <w:color w:val="auto"/>
                <w:sz w:val="22"/>
                <w:szCs w:val="22"/>
                <w:lang w:val="sr-Latn-ME"/>
              </w:rPr>
              <w:t xml:space="preserve"> </w:t>
            </w:r>
            <w:r w:rsidRPr="006377EB">
              <w:rPr>
                <w:color w:val="auto"/>
                <w:sz w:val="22"/>
                <w:szCs w:val="22"/>
                <w:lang w:val="ru-RU"/>
              </w:rPr>
              <w:t>дана, од дана увођења извођача  у посао</w:t>
            </w:r>
            <w:r w:rsidRPr="006377EB">
              <w:rPr>
                <w:color w:val="auto"/>
                <w:sz w:val="22"/>
                <w:szCs w:val="22"/>
                <w:lang w:val="sr-Cyrl-RS"/>
              </w:rPr>
              <w:t xml:space="preserve">, а најкасније </w:t>
            </w:r>
            <w:r w:rsidRPr="006377EB">
              <w:rPr>
                <w:i/>
                <w:color w:val="auto"/>
                <w:sz w:val="22"/>
                <w:szCs w:val="22"/>
                <w:lang w:val="sr-Cyrl-RS"/>
              </w:rPr>
              <w:t xml:space="preserve"> </w:t>
            </w:r>
            <w:r w:rsidRPr="006377EB">
              <w:rPr>
                <w:color w:val="auto"/>
                <w:sz w:val="22"/>
                <w:szCs w:val="22"/>
                <w:lang w:val="sr-Cyrl-RS"/>
              </w:rPr>
              <w:t xml:space="preserve">до </w:t>
            </w:r>
            <w:r w:rsidR="0058102D" w:rsidRPr="006377EB">
              <w:rPr>
                <w:color w:val="auto"/>
                <w:sz w:val="22"/>
                <w:szCs w:val="22"/>
                <w:lang w:val="sr-Cyrl-RS"/>
              </w:rPr>
              <w:t>31</w:t>
            </w:r>
            <w:r w:rsidR="009B2C15" w:rsidRPr="006377EB">
              <w:rPr>
                <w:color w:val="auto"/>
                <w:sz w:val="22"/>
                <w:szCs w:val="22"/>
                <w:lang w:val="sr-Latn-RS"/>
              </w:rPr>
              <w:t>.</w:t>
            </w:r>
            <w:r w:rsidR="0058102D" w:rsidRPr="006377EB">
              <w:rPr>
                <w:color w:val="auto"/>
                <w:sz w:val="22"/>
                <w:szCs w:val="22"/>
                <w:lang w:val="sr-Cyrl-RS"/>
              </w:rPr>
              <w:t>12</w:t>
            </w:r>
            <w:r w:rsidRPr="006377EB">
              <w:rPr>
                <w:color w:val="auto"/>
                <w:sz w:val="22"/>
                <w:szCs w:val="22"/>
                <w:lang w:val="sr-Cyrl-RS"/>
              </w:rPr>
              <w:t>.2019. године</w:t>
            </w:r>
          </w:p>
          <w:p w:rsidR="00A81E27" w:rsidRPr="006377EB" w:rsidRDefault="00A81E27" w:rsidP="00B57CA5">
            <w:pPr>
              <w:autoSpaceDE w:val="0"/>
              <w:autoSpaceDN w:val="0"/>
              <w:adjustRightInd w:val="0"/>
              <w:jc w:val="both"/>
              <w:rPr>
                <w:color w:val="auto"/>
                <w:sz w:val="22"/>
                <w:szCs w:val="22"/>
                <w:lang w:val="ru-RU"/>
              </w:rPr>
            </w:pPr>
          </w:p>
        </w:tc>
      </w:tr>
      <w:tr w:rsidR="006E496F" w:rsidRPr="00BA713F" w:rsidTr="00BF2650">
        <w:trPr>
          <w:trHeight w:val="517"/>
          <w:jc w:val="center"/>
        </w:trPr>
        <w:tc>
          <w:tcPr>
            <w:tcW w:w="5400" w:type="dxa"/>
            <w:vAlign w:val="center"/>
          </w:tcPr>
          <w:p w:rsidR="00A81E27" w:rsidRPr="00BA713F" w:rsidRDefault="006E496F" w:rsidP="00E52097">
            <w:pPr>
              <w:suppressAutoHyphens w:val="0"/>
              <w:spacing w:line="240" w:lineRule="auto"/>
              <w:rPr>
                <w:i/>
                <w:sz w:val="22"/>
                <w:szCs w:val="22"/>
                <w:lang w:val="sr-Cyrl-CS"/>
              </w:rPr>
            </w:pPr>
            <w:r w:rsidRPr="00BA713F">
              <w:rPr>
                <w:sz w:val="22"/>
                <w:szCs w:val="22"/>
                <w:lang w:val="sr-Cyrl-RS"/>
              </w:rPr>
              <w:t>Гарантни рок:</w:t>
            </w:r>
            <w:r w:rsidR="00A81E27" w:rsidRPr="00BA713F">
              <w:rPr>
                <w:i/>
                <w:sz w:val="22"/>
                <w:szCs w:val="22"/>
                <w:lang w:val="sr-Cyrl-CS"/>
              </w:rPr>
              <w:t xml:space="preserve"> </w:t>
            </w:r>
          </w:p>
          <w:p w:rsidR="006E496F" w:rsidRPr="00BA713F" w:rsidRDefault="00A81E27" w:rsidP="00E52097">
            <w:pPr>
              <w:suppressAutoHyphens w:val="0"/>
              <w:spacing w:line="240" w:lineRule="auto"/>
              <w:rPr>
                <w:sz w:val="22"/>
                <w:szCs w:val="22"/>
                <w:lang w:val="sr-Cyrl-RS"/>
              </w:rPr>
            </w:pPr>
            <w:r w:rsidRPr="00BA713F">
              <w:rPr>
                <w:i/>
                <w:sz w:val="22"/>
                <w:szCs w:val="22"/>
                <w:lang w:val="sr-Cyrl-CS"/>
              </w:rPr>
              <w:t xml:space="preserve">(не краће од 2. године </w:t>
            </w:r>
            <w:r w:rsidRPr="00BA713F">
              <w:rPr>
                <w:i/>
                <w:iCs/>
                <w:sz w:val="22"/>
                <w:szCs w:val="22"/>
                <w:lang w:val="ru-RU"/>
              </w:rPr>
              <w:t>од записнички извршене примопредаје изведених радова</w:t>
            </w:r>
            <w:r w:rsidRPr="00BA713F">
              <w:rPr>
                <w:i/>
                <w:sz w:val="22"/>
                <w:szCs w:val="22"/>
                <w:lang w:val="sr-Cyrl-CS"/>
              </w:rPr>
              <w:t>)</w:t>
            </w:r>
          </w:p>
        </w:tc>
        <w:tc>
          <w:tcPr>
            <w:tcW w:w="4511" w:type="dxa"/>
            <w:vAlign w:val="center"/>
          </w:tcPr>
          <w:p w:rsidR="006E496F" w:rsidRPr="00BA713F" w:rsidRDefault="006E496F" w:rsidP="00774F13">
            <w:pPr>
              <w:jc w:val="both"/>
              <w:rPr>
                <w:sz w:val="22"/>
                <w:szCs w:val="22"/>
                <w:lang w:val="sr-Cyrl-CS"/>
              </w:rPr>
            </w:pPr>
            <w:r w:rsidRPr="00BA713F">
              <w:rPr>
                <w:sz w:val="22"/>
                <w:szCs w:val="22"/>
                <w:lang w:val="sr-Cyrl-CS"/>
              </w:rPr>
              <w:t xml:space="preserve">____ године, од </w:t>
            </w:r>
            <w:r w:rsidR="00A81E27" w:rsidRPr="00BA713F">
              <w:rPr>
                <w:iCs/>
                <w:sz w:val="22"/>
                <w:szCs w:val="22"/>
                <w:lang w:val="ru-RU"/>
              </w:rPr>
              <w:t>од записнички извршене примопредаје изведених радова.</w:t>
            </w:r>
          </w:p>
        </w:tc>
      </w:tr>
      <w:tr w:rsidR="00A765CD" w:rsidRPr="00BA713F" w:rsidTr="00BF2650">
        <w:trPr>
          <w:trHeight w:val="517"/>
          <w:jc w:val="center"/>
        </w:trPr>
        <w:tc>
          <w:tcPr>
            <w:tcW w:w="5400" w:type="dxa"/>
            <w:vAlign w:val="center"/>
          </w:tcPr>
          <w:p w:rsidR="00A765CD" w:rsidRPr="00BA713F" w:rsidRDefault="00A765CD" w:rsidP="00E52097">
            <w:pPr>
              <w:rPr>
                <w:rFonts w:eastAsia="TimesNewRomanPSMT"/>
                <w:bCs/>
                <w:sz w:val="22"/>
                <w:szCs w:val="22"/>
                <w:lang w:val="ru-RU"/>
              </w:rPr>
            </w:pPr>
            <w:r w:rsidRPr="00BA713F">
              <w:rPr>
                <w:rFonts w:eastAsia="TimesNewRomanPSMT"/>
                <w:bCs/>
                <w:sz w:val="22"/>
                <w:szCs w:val="22"/>
                <w:lang w:val="ru-RU"/>
              </w:rPr>
              <w:t>Рок важења понуде</w:t>
            </w:r>
          </w:p>
          <w:p w:rsidR="00A765CD" w:rsidRPr="00BA713F" w:rsidRDefault="00A765CD" w:rsidP="00E52097">
            <w:pPr>
              <w:suppressAutoHyphens w:val="0"/>
              <w:spacing w:line="240" w:lineRule="auto"/>
              <w:rPr>
                <w:sz w:val="22"/>
                <w:szCs w:val="22"/>
                <w:lang w:val="ru-RU"/>
              </w:rPr>
            </w:pPr>
            <w:r w:rsidRPr="00BA713F">
              <w:rPr>
                <w:sz w:val="22"/>
                <w:szCs w:val="22"/>
                <w:lang w:val="ru-RU"/>
              </w:rPr>
              <w:t>(не краће од 60 дана)</w:t>
            </w:r>
          </w:p>
        </w:tc>
        <w:tc>
          <w:tcPr>
            <w:tcW w:w="4511" w:type="dxa"/>
            <w:vAlign w:val="center"/>
          </w:tcPr>
          <w:p w:rsidR="00A765CD" w:rsidRPr="00BA713F" w:rsidRDefault="00A765CD" w:rsidP="00E52097">
            <w:pPr>
              <w:jc w:val="both"/>
              <w:rPr>
                <w:sz w:val="22"/>
                <w:szCs w:val="22"/>
                <w:lang w:val="ru-RU"/>
              </w:rPr>
            </w:pPr>
            <w:r w:rsidRPr="00BA713F">
              <w:rPr>
                <w:sz w:val="22"/>
                <w:szCs w:val="22"/>
                <w:lang w:val="ru-RU"/>
              </w:rPr>
              <w:t xml:space="preserve">_____ дана </w:t>
            </w:r>
            <w:r w:rsidRPr="00BA713F">
              <w:rPr>
                <w:sz w:val="22"/>
                <w:szCs w:val="22"/>
                <w:lang w:val="sr-Cyrl-CS"/>
              </w:rPr>
              <w:t xml:space="preserve">од </w:t>
            </w:r>
            <w:r w:rsidRPr="00BA713F">
              <w:rPr>
                <w:sz w:val="22"/>
                <w:szCs w:val="22"/>
                <w:lang w:val="ru-RU"/>
              </w:rPr>
              <w:t>дана отварања понуде.</w:t>
            </w:r>
          </w:p>
        </w:tc>
      </w:tr>
    </w:tbl>
    <w:p w:rsidR="00A765CD" w:rsidRPr="00BA713F" w:rsidRDefault="00A765CD" w:rsidP="00A765CD">
      <w:pPr>
        <w:ind w:left="720" w:firstLine="720"/>
        <w:jc w:val="both"/>
        <w:rPr>
          <w:rFonts w:eastAsia="TimesNewRomanPSMT"/>
          <w:bCs/>
          <w:sz w:val="22"/>
          <w:szCs w:val="22"/>
          <w:lang w:val="ru-RU"/>
        </w:rPr>
      </w:pPr>
    </w:p>
    <w:p w:rsidR="00A765CD" w:rsidRPr="00BA713F" w:rsidRDefault="00A765CD" w:rsidP="00A765CD">
      <w:pPr>
        <w:ind w:left="720" w:firstLine="720"/>
        <w:jc w:val="both"/>
        <w:rPr>
          <w:rFonts w:eastAsia="TimesNewRomanPSMT"/>
          <w:b/>
          <w:bCs/>
          <w:sz w:val="22"/>
          <w:szCs w:val="22"/>
          <w:lang w:val="ru-RU"/>
        </w:rPr>
      </w:pPr>
    </w:p>
    <w:p w:rsidR="00A765CD" w:rsidRPr="00BA713F" w:rsidRDefault="00A765CD" w:rsidP="00A765CD">
      <w:pPr>
        <w:ind w:left="720" w:firstLine="720"/>
        <w:jc w:val="both"/>
        <w:rPr>
          <w:rFonts w:eastAsia="TimesNewRomanPSMT"/>
          <w:b/>
          <w:bCs/>
          <w:sz w:val="22"/>
          <w:szCs w:val="22"/>
          <w:lang w:val="ru-RU"/>
        </w:rPr>
      </w:pPr>
      <w:r w:rsidRPr="00BA713F">
        <w:rPr>
          <w:rFonts w:eastAsia="TimesNewRomanPSMT"/>
          <w:b/>
          <w:bCs/>
          <w:sz w:val="22"/>
          <w:szCs w:val="22"/>
          <w:lang w:val="ru-RU"/>
        </w:rPr>
        <w:t xml:space="preserve">Датум </w:t>
      </w:r>
      <w:r w:rsidRPr="00BA713F">
        <w:rPr>
          <w:rFonts w:eastAsia="TimesNewRomanPSMT"/>
          <w:b/>
          <w:bCs/>
          <w:sz w:val="22"/>
          <w:szCs w:val="22"/>
          <w:lang w:val="ru-RU"/>
        </w:rPr>
        <w:tab/>
      </w:r>
      <w:r w:rsidRPr="00BA713F">
        <w:rPr>
          <w:rFonts w:eastAsia="TimesNewRomanPSMT"/>
          <w:b/>
          <w:bCs/>
          <w:sz w:val="22"/>
          <w:szCs w:val="22"/>
          <w:lang w:val="ru-RU"/>
        </w:rPr>
        <w:tab/>
      </w:r>
      <w:r w:rsidRPr="00BA713F">
        <w:rPr>
          <w:rFonts w:eastAsia="TimesNewRomanPSMT"/>
          <w:b/>
          <w:bCs/>
          <w:sz w:val="22"/>
          <w:szCs w:val="22"/>
          <w:lang w:val="ru-RU"/>
        </w:rPr>
        <w:tab/>
      </w:r>
      <w:r w:rsidRPr="00BA713F">
        <w:rPr>
          <w:rFonts w:eastAsia="TimesNewRomanPSMT"/>
          <w:b/>
          <w:bCs/>
          <w:sz w:val="22"/>
          <w:szCs w:val="22"/>
          <w:lang w:val="ru-RU"/>
        </w:rPr>
        <w:tab/>
      </w:r>
      <w:r w:rsidRPr="00BA713F">
        <w:rPr>
          <w:rFonts w:eastAsia="TimesNewRomanPSMT"/>
          <w:b/>
          <w:bCs/>
          <w:sz w:val="22"/>
          <w:szCs w:val="22"/>
          <w:lang w:val="ru-RU"/>
        </w:rPr>
        <w:tab/>
        <w:t xml:space="preserve">                </w:t>
      </w:r>
      <w:r w:rsidR="00BA713F">
        <w:rPr>
          <w:rFonts w:eastAsia="TimesNewRomanPSMT"/>
          <w:b/>
          <w:bCs/>
          <w:sz w:val="22"/>
          <w:szCs w:val="22"/>
          <w:lang w:val="ru-RU"/>
        </w:rPr>
        <w:t xml:space="preserve">                             </w:t>
      </w:r>
      <w:r w:rsidRPr="00BA713F">
        <w:rPr>
          <w:rFonts w:eastAsia="TimesNewRomanPSMT"/>
          <w:b/>
          <w:bCs/>
          <w:sz w:val="22"/>
          <w:szCs w:val="22"/>
          <w:lang w:val="ru-RU"/>
        </w:rPr>
        <w:t xml:space="preserve"> Понуђач</w:t>
      </w:r>
    </w:p>
    <w:p w:rsidR="00A765CD" w:rsidRPr="00BA713F" w:rsidRDefault="0067706B" w:rsidP="00A765CD">
      <w:pPr>
        <w:ind w:left="2880" w:firstLine="720"/>
        <w:jc w:val="both"/>
        <w:rPr>
          <w:rFonts w:eastAsia="TimesNewRomanPS-BoldMT"/>
          <w:b/>
          <w:bCs/>
          <w:i/>
          <w:iCs/>
          <w:color w:val="002060"/>
          <w:sz w:val="22"/>
          <w:szCs w:val="22"/>
          <w:lang w:val="ru-RU"/>
        </w:rPr>
      </w:pPr>
      <w:r w:rsidRPr="00BA713F">
        <w:rPr>
          <w:rFonts w:eastAsia="TimesNewRomanPSMT"/>
          <w:b/>
          <w:bCs/>
          <w:sz w:val="22"/>
          <w:szCs w:val="22"/>
          <w:lang w:val="ru-RU"/>
        </w:rPr>
        <w:t xml:space="preserve">         </w:t>
      </w:r>
      <w:r w:rsidR="00A765CD" w:rsidRPr="00BA713F">
        <w:rPr>
          <w:rFonts w:eastAsia="TimesNewRomanPSMT"/>
          <w:b/>
          <w:bCs/>
          <w:sz w:val="22"/>
          <w:szCs w:val="22"/>
          <w:lang w:val="ru-RU"/>
        </w:rPr>
        <w:t xml:space="preserve"> </w:t>
      </w:r>
    </w:p>
    <w:p w:rsidR="00A765CD" w:rsidRPr="00BA713F" w:rsidRDefault="00A765CD" w:rsidP="00A765CD">
      <w:pPr>
        <w:jc w:val="both"/>
        <w:rPr>
          <w:rFonts w:eastAsia="TimesNewRomanPS-BoldMT"/>
          <w:b/>
          <w:bCs/>
          <w:i/>
          <w:iCs/>
          <w:color w:val="002060"/>
          <w:sz w:val="22"/>
          <w:szCs w:val="22"/>
          <w:lang w:val="ru-RU"/>
        </w:rPr>
      </w:pPr>
      <w:r w:rsidRPr="00BA713F">
        <w:rPr>
          <w:rFonts w:eastAsia="TimesNewRomanPS-BoldMT"/>
          <w:b/>
          <w:bCs/>
          <w:i/>
          <w:iCs/>
          <w:color w:val="002060"/>
          <w:sz w:val="22"/>
          <w:szCs w:val="22"/>
          <w:lang w:val="ru-RU"/>
        </w:rPr>
        <w:t xml:space="preserve">      </w:t>
      </w:r>
      <w:r w:rsidR="00BA713F">
        <w:rPr>
          <w:rFonts w:eastAsia="TimesNewRomanPS-BoldMT"/>
          <w:b/>
          <w:bCs/>
          <w:i/>
          <w:iCs/>
          <w:color w:val="002060"/>
          <w:sz w:val="22"/>
          <w:szCs w:val="22"/>
          <w:lang w:val="ru-RU"/>
        </w:rPr>
        <w:t xml:space="preserve">   </w:t>
      </w:r>
      <w:r w:rsidRPr="00BA713F">
        <w:rPr>
          <w:rFonts w:eastAsia="TimesNewRomanPS-BoldMT"/>
          <w:b/>
          <w:bCs/>
          <w:i/>
          <w:iCs/>
          <w:color w:val="002060"/>
          <w:sz w:val="22"/>
          <w:szCs w:val="22"/>
          <w:lang w:val="ru-RU"/>
        </w:rPr>
        <w:t xml:space="preserve"> _____________________</w:t>
      </w:r>
      <w:r w:rsidRPr="00BA713F">
        <w:rPr>
          <w:rFonts w:eastAsia="TimesNewRomanPS-BoldMT"/>
          <w:b/>
          <w:bCs/>
          <w:i/>
          <w:iCs/>
          <w:color w:val="002060"/>
          <w:sz w:val="22"/>
          <w:szCs w:val="22"/>
          <w:lang w:val="ru-RU"/>
        </w:rPr>
        <w:tab/>
      </w:r>
      <w:r w:rsidRPr="00BA713F">
        <w:rPr>
          <w:rFonts w:eastAsia="TimesNewRomanPS-BoldMT"/>
          <w:b/>
          <w:bCs/>
          <w:i/>
          <w:iCs/>
          <w:color w:val="002060"/>
          <w:sz w:val="22"/>
          <w:szCs w:val="22"/>
          <w:lang w:val="ru-RU"/>
        </w:rPr>
        <w:tab/>
      </w:r>
      <w:r w:rsidRPr="00BA713F">
        <w:rPr>
          <w:rFonts w:eastAsia="TimesNewRomanPS-BoldMT"/>
          <w:b/>
          <w:bCs/>
          <w:i/>
          <w:iCs/>
          <w:color w:val="002060"/>
          <w:sz w:val="22"/>
          <w:szCs w:val="22"/>
          <w:lang w:val="ru-RU"/>
        </w:rPr>
        <w:tab/>
        <w:t xml:space="preserve">         </w:t>
      </w:r>
      <w:r w:rsidR="00BA713F">
        <w:rPr>
          <w:rFonts w:eastAsia="TimesNewRomanPS-BoldMT"/>
          <w:b/>
          <w:bCs/>
          <w:i/>
          <w:iCs/>
          <w:color w:val="002060"/>
          <w:sz w:val="22"/>
          <w:szCs w:val="22"/>
          <w:lang w:val="ru-RU"/>
        </w:rPr>
        <w:t xml:space="preserve">                     </w:t>
      </w:r>
      <w:r w:rsidRPr="00BA713F">
        <w:rPr>
          <w:rFonts w:eastAsia="TimesNewRomanPS-BoldMT"/>
          <w:b/>
          <w:bCs/>
          <w:i/>
          <w:iCs/>
          <w:color w:val="002060"/>
          <w:sz w:val="22"/>
          <w:szCs w:val="22"/>
          <w:lang w:val="ru-RU"/>
        </w:rPr>
        <w:t>__________________________</w:t>
      </w:r>
    </w:p>
    <w:p w:rsidR="00A765CD" w:rsidRPr="00BA713F" w:rsidRDefault="00A765CD" w:rsidP="00A765CD">
      <w:pPr>
        <w:jc w:val="both"/>
        <w:rPr>
          <w:rFonts w:eastAsia="TimesNewRomanPS-BoldMT"/>
          <w:b/>
          <w:bCs/>
          <w:i/>
          <w:iCs/>
          <w:color w:val="002060"/>
          <w:sz w:val="22"/>
          <w:szCs w:val="22"/>
          <w:lang w:val="ru-RU"/>
        </w:rPr>
      </w:pPr>
    </w:p>
    <w:p w:rsidR="00A765CD" w:rsidRPr="00BA713F" w:rsidRDefault="00A765CD" w:rsidP="00A765CD">
      <w:pPr>
        <w:jc w:val="both"/>
        <w:rPr>
          <w:rFonts w:eastAsia="TimesNewRomanPS-BoldMT"/>
          <w:b/>
          <w:bCs/>
          <w:i/>
          <w:iCs/>
          <w:color w:val="002060"/>
          <w:sz w:val="22"/>
          <w:szCs w:val="22"/>
          <w:lang w:val="ru-RU"/>
        </w:rPr>
      </w:pPr>
    </w:p>
    <w:p w:rsidR="00A765CD" w:rsidRPr="00BA713F" w:rsidRDefault="00A765CD" w:rsidP="00A765CD">
      <w:pPr>
        <w:jc w:val="both"/>
        <w:rPr>
          <w:b/>
          <w:bCs/>
          <w:i/>
          <w:iCs/>
          <w:sz w:val="22"/>
          <w:szCs w:val="22"/>
          <w:lang w:val="ru-RU"/>
        </w:rPr>
      </w:pPr>
      <w:r w:rsidRPr="00BA713F">
        <w:rPr>
          <w:b/>
          <w:bCs/>
          <w:i/>
          <w:iCs/>
          <w:sz w:val="22"/>
          <w:szCs w:val="22"/>
          <w:u w:val="single"/>
          <w:lang w:val="ru-RU"/>
        </w:rPr>
        <w:t>Напомене:</w:t>
      </w:r>
      <w:r w:rsidRPr="00BA713F">
        <w:rPr>
          <w:b/>
          <w:bCs/>
          <w:i/>
          <w:iCs/>
          <w:sz w:val="22"/>
          <w:szCs w:val="22"/>
          <w:lang w:val="ru-RU"/>
        </w:rPr>
        <w:t xml:space="preserve"> </w:t>
      </w:r>
    </w:p>
    <w:p w:rsidR="00A765CD" w:rsidRPr="00BA713F" w:rsidRDefault="00A765CD" w:rsidP="00A765CD">
      <w:pPr>
        <w:jc w:val="both"/>
        <w:rPr>
          <w:i/>
          <w:iCs/>
          <w:sz w:val="22"/>
          <w:szCs w:val="22"/>
          <w:lang w:val="ru-RU"/>
        </w:rPr>
      </w:pPr>
    </w:p>
    <w:p w:rsidR="00A765CD" w:rsidRPr="00BA713F" w:rsidRDefault="00A765CD" w:rsidP="00A765CD">
      <w:pPr>
        <w:jc w:val="both"/>
        <w:rPr>
          <w:i/>
          <w:iCs/>
          <w:sz w:val="22"/>
          <w:szCs w:val="22"/>
        </w:rPr>
      </w:pPr>
      <w:r w:rsidRPr="00BA713F">
        <w:rPr>
          <w:i/>
          <w:iCs/>
          <w:sz w:val="22"/>
          <w:szCs w:val="22"/>
        </w:rPr>
        <w:t>Образа</w:t>
      </w:r>
      <w:r w:rsidR="00550406">
        <w:rPr>
          <w:i/>
          <w:iCs/>
          <w:sz w:val="22"/>
          <w:szCs w:val="22"/>
        </w:rPr>
        <w:t>ц понуде понуђач мора да попуни</w:t>
      </w:r>
      <w:r w:rsidRPr="00BA713F">
        <w:rPr>
          <w:i/>
          <w:iCs/>
          <w:sz w:val="22"/>
          <w:szCs w:val="22"/>
        </w:rPr>
        <w:t xml:space="preserve"> и потпише, чиме </w:t>
      </w:r>
      <w:r w:rsidRPr="00BA713F">
        <w:rPr>
          <w:i/>
          <w:iCs/>
          <w:sz w:val="22"/>
          <w:szCs w:val="22"/>
          <w:lang w:val="sr-Cyrl-CS"/>
        </w:rPr>
        <w:t>п</w:t>
      </w:r>
      <w:r w:rsidRPr="00BA713F">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A81E27" w:rsidRPr="00BA713F" w:rsidRDefault="00A81E27" w:rsidP="008C0EB1">
      <w:pPr>
        <w:jc w:val="both"/>
        <w:rPr>
          <w:i/>
          <w:iCs/>
          <w:sz w:val="22"/>
          <w:szCs w:val="22"/>
        </w:rPr>
      </w:pPr>
    </w:p>
    <w:p w:rsidR="0067706B" w:rsidRPr="00BA713F" w:rsidRDefault="0067706B" w:rsidP="008C0EB1">
      <w:pPr>
        <w:jc w:val="both"/>
        <w:rPr>
          <w:i/>
          <w:iCs/>
          <w:sz w:val="22"/>
          <w:szCs w:val="22"/>
        </w:rPr>
      </w:pPr>
    </w:p>
    <w:p w:rsidR="0067706B" w:rsidRPr="00BA713F" w:rsidRDefault="0067706B" w:rsidP="008C0EB1">
      <w:pPr>
        <w:jc w:val="both"/>
        <w:rPr>
          <w:i/>
          <w:iCs/>
          <w:sz w:val="22"/>
          <w:szCs w:val="22"/>
        </w:rPr>
      </w:pPr>
    </w:p>
    <w:p w:rsidR="0067706B" w:rsidRPr="00BA713F" w:rsidRDefault="0067706B" w:rsidP="008C0EB1">
      <w:pPr>
        <w:jc w:val="both"/>
        <w:rPr>
          <w:i/>
          <w:iCs/>
          <w:sz w:val="22"/>
          <w:szCs w:val="22"/>
          <w:lang w:val="sr-Latn-RS"/>
        </w:rPr>
      </w:pPr>
    </w:p>
    <w:p w:rsidR="008E00EE" w:rsidRPr="00BA713F" w:rsidRDefault="008E00EE" w:rsidP="008E00EE">
      <w:pPr>
        <w:pBdr>
          <w:top w:val="single" w:sz="4" w:space="1" w:color="auto"/>
          <w:left w:val="single" w:sz="4" w:space="4" w:color="auto"/>
          <w:bottom w:val="single" w:sz="4" w:space="1" w:color="auto"/>
          <w:right w:val="single" w:sz="4" w:space="4" w:color="auto"/>
        </w:pBdr>
        <w:ind w:left="360" w:right="-180"/>
        <w:jc w:val="center"/>
        <w:rPr>
          <w:b/>
          <w:i/>
          <w:sz w:val="22"/>
          <w:szCs w:val="22"/>
          <w:lang w:val="sr-Cyrl-CS"/>
        </w:rPr>
      </w:pPr>
      <w:r w:rsidRPr="00BA713F">
        <w:rPr>
          <w:b/>
          <w:i/>
          <w:sz w:val="22"/>
          <w:szCs w:val="22"/>
        </w:rPr>
        <w:lastRenderedPageBreak/>
        <w:t>V</w:t>
      </w:r>
      <w:r w:rsidRPr="00BA713F">
        <w:rPr>
          <w:b/>
          <w:i/>
          <w:sz w:val="22"/>
          <w:szCs w:val="22"/>
          <w:lang w:val="sr-Cyrl-RS"/>
        </w:rPr>
        <w:t>-2</w:t>
      </w:r>
      <w:r w:rsidRPr="00BA713F">
        <w:rPr>
          <w:b/>
          <w:i/>
          <w:sz w:val="22"/>
          <w:szCs w:val="22"/>
          <w:lang w:val="ru-RU"/>
        </w:rPr>
        <w:t xml:space="preserve">. </w:t>
      </w:r>
      <w:r w:rsidRPr="00BA713F">
        <w:rPr>
          <w:b/>
          <w:i/>
          <w:sz w:val="22"/>
          <w:szCs w:val="22"/>
          <w:lang w:val="sr-Cyrl-CS"/>
        </w:rPr>
        <w:t>ОБРАЗАЦ СТРУКТУРЕ ЦЕНЕ СА УПУТСТВОМ КАКО ДА СЕ ПОПУНИ</w:t>
      </w:r>
    </w:p>
    <w:p w:rsidR="00BF2650" w:rsidRDefault="00BF2650" w:rsidP="00BF2650">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138"/>
        <w:gridCol w:w="1194"/>
        <w:gridCol w:w="1216"/>
        <w:gridCol w:w="1371"/>
        <w:gridCol w:w="1436"/>
      </w:tblGrid>
      <w:tr w:rsidR="00BA093F" w:rsidRPr="00702F18" w:rsidTr="00CB0F73">
        <w:trPr>
          <w:trHeight w:val="276"/>
        </w:trPr>
        <w:tc>
          <w:tcPr>
            <w:tcW w:w="9987" w:type="dxa"/>
            <w:gridSpan w:val="6"/>
            <w:vMerge w:val="restart"/>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ПРЕДМЕР И ПРЕДРАЧУН РАДОВА НА ИНВЕСТИЦИОНОМ ОДРЖАВАЊУ</w:t>
            </w:r>
            <w:r w:rsidRPr="00702F18">
              <w:rPr>
                <w:rFonts w:ascii="Times New Roman" w:hAnsi="Times New Roman"/>
                <w:b/>
                <w:bCs/>
              </w:rPr>
              <w:br/>
              <w:t xml:space="preserve">                                                   Дечије установе  "Сунце"    у Куршумлији                                                                                                                                                                    </w:t>
            </w:r>
          </w:p>
        </w:tc>
      </w:tr>
      <w:tr w:rsidR="00BA093F" w:rsidRPr="00702F18" w:rsidTr="00CB0F73">
        <w:trPr>
          <w:trHeight w:val="687"/>
        </w:trPr>
        <w:tc>
          <w:tcPr>
            <w:tcW w:w="9987" w:type="dxa"/>
            <w:gridSpan w:val="6"/>
            <w:vMerge/>
            <w:hideMark/>
          </w:tcPr>
          <w:p w:rsidR="00BA093F" w:rsidRPr="00702F18" w:rsidRDefault="00BA093F" w:rsidP="00CB0F73">
            <w:pPr>
              <w:pStyle w:val="NoSpacing"/>
              <w:spacing w:line="240" w:lineRule="auto"/>
              <w:jc w:val="both"/>
              <w:rPr>
                <w:rFonts w:ascii="Times New Roman" w:hAnsi="Times New Roman"/>
                <w:b/>
                <w:bCs/>
              </w:rPr>
            </w:pPr>
          </w:p>
        </w:tc>
      </w:tr>
      <w:tr w:rsidR="00BA093F" w:rsidRPr="00AF5466" w:rsidTr="00CB0F73">
        <w:trPr>
          <w:trHeight w:val="927"/>
        </w:trPr>
        <w:tc>
          <w:tcPr>
            <w:tcW w:w="632"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Ред. број</w:t>
            </w:r>
          </w:p>
        </w:tc>
        <w:tc>
          <w:tcPr>
            <w:tcW w:w="4138"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ОПИС ПОЗИЦИЈЕ</w:t>
            </w:r>
          </w:p>
        </w:tc>
        <w:tc>
          <w:tcPr>
            <w:tcW w:w="1194"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Јед. м.</w:t>
            </w:r>
          </w:p>
        </w:tc>
        <w:tc>
          <w:tcPr>
            <w:tcW w:w="1216"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Количина</w:t>
            </w:r>
          </w:p>
        </w:tc>
        <w:tc>
          <w:tcPr>
            <w:tcW w:w="1371"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Цена по јед. Мере без ПДВ-а</w:t>
            </w:r>
          </w:p>
        </w:tc>
        <w:tc>
          <w:tcPr>
            <w:tcW w:w="1436"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Укупан износ без ПДВ-а</w:t>
            </w:r>
          </w:p>
        </w:tc>
      </w:tr>
      <w:tr w:rsidR="00BA093F" w:rsidRPr="00702F18" w:rsidTr="00CB0F73">
        <w:trPr>
          <w:trHeight w:val="432"/>
        </w:trPr>
        <w:tc>
          <w:tcPr>
            <w:tcW w:w="632"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w:t>
            </w:r>
          </w:p>
        </w:tc>
        <w:tc>
          <w:tcPr>
            <w:tcW w:w="9355" w:type="dxa"/>
            <w:gridSpan w:val="5"/>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ГРАЂЕВИНСКИ  РАДОВИ</w:t>
            </w:r>
          </w:p>
        </w:tc>
      </w:tr>
      <w:tr w:rsidR="00BA093F" w:rsidRPr="00AF5466" w:rsidTr="00CB0F73">
        <w:trPr>
          <w:trHeight w:val="1523"/>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Демонтажа и изношење постојеће санитарне оп-реме на место које одреди инвеститор. Обрачун комплет по комаду рачунајући комплет умива-оник, затим комплет ВЦ, комплет купатило и сл. У цену улазе и сва потребна рушења и пробијања</w:t>
            </w:r>
          </w:p>
        </w:tc>
        <w:tc>
          <w:tcPr>
            <w:tcW w:w="5217" w:type="dxa"/>
            <w:gridSpan w:val="4"/>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 </w:t>
            </w:r>
          </w:p>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 </w:t>
            </w:r>
          </w:p>
        </w:tc>
      </w:tr>
      <w:tr w:rsidR="00BA093F" w:rsidRPr="00AF5466" w:rsidTr="00CB0F73">
        <w:trPr>
          <w:trHeight w:val="612"/>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а.</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Умиваоник комплет са сифоном, славином и огледалом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402"/>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б.</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електрични проточни бојлер</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12"/>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ц</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Комплет ВЦ са водокотлићем, шољом и држачем папира</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29,00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90"/>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Дмонтажа и изношење или измештање постојеће кухињске опреме ван зоне рада и поновно враћање и монтажа са повезивањем по завршеној замени цеви</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паушално.</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33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Демонтажа и изношење комплет опреме из котларнице у шта се подразумевају и одређена неопходна рушења и крпљења и поновно враћање и монтажа.</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паушално.</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98"/>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Демонтажа постојеће дотрајале поцинковане водо-водне мреже са изношењем утоваром и одвозом на депонију. Обрачун по м1 демонти-раних цеви разних пресека.</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377,00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217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Демонтажа постојећег канализационог развода од ливено гвоздених цеви разних пресека. Са из-ношењем, утоваром и одвозом на депонију. Обрачун  по м1 демонтираних цеви разних профила, изнешених, утоварених и одвежених на депони-ју. У цену улази и сва потревна пробијања и рушења.</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278,00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83"/>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Машинско мокро сечење постојеће подне плоче д=15 цм са утоваром и одвозом шута на депонију на удаљености до 3 км. Обрачун по м1</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418,00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38"/>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lastRenderedPageBreak/>
              <w:t>7</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Машинско рушење АБ подова д=15 цм са изно-шењем утоваром и одвозом шута на депонију на удаљености до 3 км.Обрачун  по м2 порушеног пода</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м2</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209,00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66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8</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Ручни ископ земље на месту канала за пролаз инсталација као и од постојећиј ревизионих шахти до објекта са одбациваљњем ван зоне рада и поновно враћање по монтажи цевовода. Плаћа се по м3 са набијањем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м3</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73,60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30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9</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Израда АБ канала за пролаз инсталација димензија 60/50 са изливеним зубом за налегање поклопца према детаљу надзора. Обрачун по м1 готовог канала комплет са арматурним гвожђем по пројекту.</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209,00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57"/>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Израда поклопца канала од прохромских цеви и лима са дихтуг гумом по ободу димензије 60*50цм. Обрачун  по комаду.</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418,00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00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11</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Обијанје постојећих зидних и подних плочица са изношењем утоваром и одвозом шута на депонију.Обрачун по м2 обијених плочица</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м2</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392,43</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90"/>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12</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материјала и облагање подова подним керамичким неклизајућим плочицама на слоју лепка за керамику на затворену фугу. Обрачун по м2 са фуговањем противплесном фуг масом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м2</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573,00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81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13</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материјала и облагање зидова зидним глазираним керамичким плочицама I класе на слоју лепка за керамику на затворену фугу.Димензије плочица и боја по избору инвеститора. Обрачун  по м2 са фуговањем против плесном фуг масом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м2</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1.255,63</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7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14</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Поправка и крпљење подова у просторијама за дневни боравак деце паркетом или сл. У складу са постојећим, на месту пролаза инсталација. Обрачун по м2</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м2</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60,00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155"/>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15</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Кречење зидова и плафона полудисперзивним бојама са свим предрадњама љушћењем и крпљењима. Обрачун  по м2</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м2</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1.500,00</w:t>
            </w:r>
          </w:p>
        </w:tc>
        <w:tc>
          <w:tcPr>
            <w:tcW w:w="1371" w:type="dxa"/>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702F18" w:rsidTr="00CB0F73">
        <w:trPr>
          <w:trHeight w:val="387"/>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7919" w:type="dxa"/>
            <w:gridSpan w:val="4"/>
            <w:hideMark/>
          </w:tcPr>
          <w:p w:rsidR="00BA093F" w:rsidRPr="00702F18" w:rsidRDefault="00BA093F" w:rsidP="00CB0F73">
            <w:pPr>
              <w:pStyle w:val="NoSpacing"/>
              <w:spacing w:line="240" w:lineRule="auto"/>
              <w:jc w:val="right"/>
              <w:rPr>
                <w:rFonts w:ascii="Times New Roman" w:hAnsi="Times New Roman"/>
              </w:rPr>
            </w:pPr>
            <w:r w:rsidRPr="00702F18">
              <w:rPr>
                <w:rFonts w:ascii="Times New Roman" w:hAnsi="Times New Roman"/>
              </w:rPr>
              <w:t>Свега грађевински радови</w:t>
            </w:r>
          </w:p>
        </w:tc>
        <w:tc>
          <w:tcPr>
            <w:tcW w:w="1436" w:type="dxa"/>
            <w:hideMark/>
          </w:tcPr>
          <w:p w:rsidR="00BA093F" w:rsidRDefault="00BA093F" w:rsidP="00CB0F73">
            <w:pPr>
              <w:pStyle w:val="NoSpacing"/>
              <w:spacing w:line="240" w:lineRule="auto"/>
              <w:jc w:val="both"/>
              <w:rPr>
                <w:rFonts w:ascii="Times New Roman" w:hAnsi="Times New Roman"/>
                <w:b/>
                <w:bCs/>
                <w:lang w:val="sr-Cyrl-RS"/>
              </w:rPr>
            </w:pPr>
          </w:p>
          <w:p w:rsidR="00BA093F" w:rsidRPr="00702F18" w:rsidRDefault="00BA093F" w:rsidP="00CB0F73">
            <w:pPr>
              <w:pStyle w:val="NoSpacing"/>
              <w:spacing w:line="240" w:lineRule="auto"/>
              <w:jc w:val="both"/>
              <w:rPr>
                <w:rFonts w:ascii="Times New Roman" w:hAnsi="Times New Roman"/>
                <w:b/>
                <w:bCs/>
                <w:lang w:val="sr-Cyrl-RS"/>
              </w:rPr>
            </w:pPr>
          </w:p>
        </w:tc>
      </w:tr>
      <w:tr w:rsidR="00BA093F" w:rsidRPr="00702F18" w:rsidTr="00CB0F73">
        <w:trPr>
          <w:trHeight w:val="492"/>
        </w:trPr>
        <w:tc>
          <w:tcPr>
            <w:tcW w:w="632"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II</w:t>
            </w:r>
          </w:p>
        </w:tc>
        <w:tc>
          <w:tcPr>
            <w:tcW w:w="9355" w:type="dxa"/>
            <w:gridSpan w:val="5"/>
            <w:hideMark/>
          </w:tcPr>
          <w:p w:rsidR="00BA093F" w:rsidRPr="00702F18" w:rsidRDefault="00BA093F" w:rsidP="00CB0F73">
            <w:pPr>
              <w:pStyle w:val="NoSpacing"/>
              <w:spacing w:line="240" w:lineRule="auto"/>
              <w:jc w:val="both"/>
              <w:rPr>
                <w:rFonts w:ascii="Times New Roman" w:hAnsi="Times New Roman"/>
                <w:b/>
                <w:bCs/>
                <w:i/>
                <w:iCs/>
              </w:rPr>
            </w:pPr>
            <w:r w:rsidRPr="00702F18">
              <w:rPr>
                <w:rFonts w:ascii="Times New Roman" w:hAnsi="Times New Roman"/>
                <w:b/>
                <w:bCs/>
                <w:i/>
                <w:iCs/>
              </w:rPr>
              <w:t>И Н С Т А Л А Ц И Ј Е      В О Д О  В О Д Н Е   М Р Е Ж Е</w:t>
            </w:r>
          </w:p>
        </w:tc>
      </w:tr>
      <w:tr w:rsidR="00BA093F" w:rsidRPr="00AF5466" w:rsidTr="00CB0F73">
        <w:trPr>
          <w:trHeight w:val="4410"/>
        </w:trPr>
        <w:tc>
          <w:tcPr>
            <w:tcW w:w="632" w:type="dxa"/>
            <w:vMerge w:val="restart"/>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lastRenderedPageBreak/>
              <w:t>1.</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Израдити водоводну мрежу од ПВЦ цеви  у свему према одобреном пројекту, општем опису и упутству надзорног органа. Фазонски делови (фитинзи) урачунати су у цену цевне мреже у којој су урачунати још припремно-завршни радови, пренос материјала, размеравање, израда жљебова или монтирање на обујмицама, кукама и конзолама, преглед и испитивање сваке цеви, комада, сечење цеви, спајање цеви, равнање, давање пада, изолација цеви по пројекту или захтеву надзорног органа битуменом, таласастом хартијом) преглед водова и привремено затварање отвора ради испитивања, испитивање на пробни притисак од 10 бара</w:t>
            </w:r>
          </w:p>
        </w:tc>
        <w:tc>
          <w:tcPr>
            <w:tcW w:w="5217" w:type="dxa"/>
            <w:gridSpan w:val="4"/>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34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65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17,50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7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50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137,75</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7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32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73,18</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57"/>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25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39,65</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7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20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89,25</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57"/>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15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231,65</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90"/>
        </w:trPr>
        <w:tc>
          <w:tcPr>
            <w:tcW w:w="632"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равног пропусног вентила са пониклованом капом и розетом. Обрачун по комаду.</w:t>
            </w:r>
          </w:p>
        </w:tc>
        <w:tc>
          <w:tcPr>
            <w:tcW w:w="5217" w:type="dxa"/>
            <w:gridSpan w:val="4"/>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342"/>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20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57"/>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15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52,00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57"/>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равног месинганог пропусног вентила са точкићем и испусном славином. Обрачун по комаду</w:t>
            </w:r>
          </w:p>
        </w:tc>
        <w:tc>
          <w:tcPr>
            <w:tcW w:w="5217" w:type="dxa"/>
            <w:gridSpan w:val="4"/>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327"/>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32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27"/>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угаоног пропусног вентила са пониклованом ручицом и розетом "ЕК" вентил. Обрачун по комаду</w:t>
            </w:r>
          </w:p>
        </w:tc>
        <w:tc>
          <w:tcPr>
            <w:tcW w:w="5217" w:type="dxa"/>
            <w:gridSpan w:val="4"/>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28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за водокотлић Ø 15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29,00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27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за умиваоник хладна  Ø 15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1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за умиваоник топла Ø 15 мм</w:t>
            </w:r>
          </w:p>
        </w:tc>
        <w:tc>
          <w:tcPr>
            <w:tcW w:w="1194"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2569"/>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lastRenderedPageBreak/>
              <w:t>5</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пожарног хидранта Фи 50 мм, са "шторц" спојкама у свему по ЈУС-у са пластифицираним цревом Ø  52 дужине 15 м са месинганом млазницом. Комплет хидрант монтирати у ормарићу од лима са вратанцима са стаклом и бравицом са три кључића, димензија 534/534/120. Вратанца обележити натписом "Н". Плаћа се по комаду комплет уграђено по хидранту</w:t>
            </w:r>
          </w:p>
        </w:tc>
        <w:tc>
          <w:tcPr>
            <w:tcW w:w="5217" w:type="dxa"/>
            <w:gridSpan w:val="4"/>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30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50 мм</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noWrap/>
            <w:hideMark/>
          </w:tcPr>
          <w:p w:rsidR="00BA093F" w:rsidRDefault="00BA093F" w:rsidP="00CB0F73">
            <w:pPr>
              <w:pStyle w:val="NoSpacing"/>
              <w:spacing w:line="240" w:lineRule="auto"/>
              <w:jc w:val="both"/>
              <w:rPr>
                <w:rFonts w:ascii="Times New Roman" w:hAnsi="Times New Roman"/>
                <w:lang w:val="sr-Cyrl-RS"/>
              </w:rPr>
            </w:pPr>
          </w:p>
          <w:p w:rsidR="00BA093F" w:rsidRPr="00702F18" w:rsidRDefault="00BA093F" w:rsidP="00CB0F73">
            <w:pPr>
              <w:pStyle w:val="NoSpacing"/>
              <w:spacing w:line="240" w:lineRule="auto"/>
              <w:jc w:val="both"/>
              <w:rPr>
                <w:rFonts w:ascii="Times New Roman" w:hAnsi="Times New Roman"/>
                <w:lang w:val="sr-Cyrl-RS"/>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770"/>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Испитивање противпожарних хидраната на протицај и притисак у свему према важећим прописима и прибављање потврде од стране надлежне организа-ције о резултатима испитивања.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395"/>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7</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материјала и извођење изолације укопаних поцинкованих водоводних цеви премазом битуменом и изолационом траком. Кондор 3 са спојевима. Обрачун по м</w:t>
            </w:r>
            <w:r w:rsidRPr="00702F18">
              <w:rPr>
                <w:rFonts w:ascii="Times New Roman" w:hAnsi="Times New Roman"/>
                <w:vertAlign w:val="superscript"/>
              </w:rPr>
              <w:t>1</w:t>
            </w:r>
            <w:r w:rsidRPr="00702F18">
              <w:rPr>
                <w:rFonts w:ascii="Times New Roman" w:hAnsi="Times New Roman"/>
              </w:rPr>
              <w:t xml:space="preserve"> цеви</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120,00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47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8</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потребног материјала и извођење изолације видљивих водоводних цеви изолационим материја-лом Armafleks у свему према упутству произвођача. Обрачун по метру дужном изолованих цеви</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17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9</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Испитивање непропустљивости водоводне мре-же на хидраулични притисак, који мерен на најнижем месту треба да наноси 10 бара. Обрачун по м</w:t>
            </w:r>
            <w:r w:rsidRPr="00702F18">
              <w:rPr>
                <w:rFonts w:ascii="Times New Roman" w:hAnsi="Times New Roman"/>
                <w:vertAlign w:val="superscript"/>
              </w:rPr>
              <w:t>1</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573,00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582"/>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Испирање и дезинфекција водоводне мреже у складу са важећим прописима. Обрачун по м</w:t>
            </w:r>
            <w:r w:rsidRPr="00702F18">
              <w:rPr>
                <w:rFonts w:ascii="Times New Roman" w:hAnsi="Times New Roman"/>
                <w:vertAlign w:val="superscript"/>
              </w:rPr>
              <w:t>1</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w:t>
            </w:r>
            <w:r w:rsidRPr="00702F18">
              <w:rPr>
                <w:rFonts w:ascii="Times New Roman" w:hAnsi="Times New Roman"/>
                <w:vertAlign w:val="superscript"/>
              </w:rPr>
              <w:t>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573,00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897"/>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11</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грађевински радови на крпљењу продора кроз зидове, темеље, плафоне и сл. Обрачун паушално</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пау.</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87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12</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Крпљење шлицева у зидовима и подoвима после пролаза цевовода малтерисањем или бетонирањем. Обрачун по м1</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296,00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702F18" w:rsidTr="00CB0F73">
        <w:trPr>
          <w:trHeight w:val="315"/>
        </w:trPr>
        <w:tc>
          <w:tcPr>
            <w:tcW w:w="8551" w:type="dxa"/>
            <w:gridSpan w:val="5"/>
            <w:hideMark/>
          </w:tcPr>
          <w:p w:rsidR="00BA093F" w:rsidRPr="00702F18" w:rsidRDefault="00BA093F" w:rsidP="00CB0F73">
            <w:pPr>
              <w:pStyle w:val="NoSpacing"/>
              <w:spacing w:line="240" w:lineRule="auto"/>
              <w:jc w:val="right"/>
              <w:rPr>
                <w:rFonts w:ascii="Times New Roman" w:hAnsi="Times New Roman"/>
                <w:b/>
                <w:bCs/>
              </w:rPr>
            </w:pPr>
            <w:r w:rsidRPr="00702F18">
              <w:rPr>
                <w:rFonts w:ascii="Times New Roman" w:hAnsi="Times New Roman"/>
                <w:b/>
                <w:bCs/>
              </w:rPr>
              <w:t>укупна вредност радова инсталације водоводне мреже:</w:t>
            </w:r>
          </w:p>
        </w:tc>
        <w:tc>
          <w:tcPr>
            <w:tcW w:w="1436" w:type="dxa"/>
            <w:noWrap/>
            <w:hideMark/>
          </w:tcPr>
          <w:p w:rsidR="00BA093F" w:rsidRDefault="00BA093F" w:rsidP="00CB0F73">
            <w:pPr>
              <w:pStyle w:val="NoSpacing"/>
              <w:spacing w:line="240" w:lineRule="auto"/>
              <w:jc w:val="both"/>
              <w:rPr>
                <w:rFonts w:ascii="Times New Roman" w:hAnsi="Times New Roman"/>
                <w:lang w:val="sr-Cyrl-RS"/>
              </w:rPr>
            </w:pPr>
          </w:p>
          <w:p w:rsidR="00BA093F" w:rsidRPr="00702F18" w:rsidRDefault="00BA093F" w:rsidP="00CB0F73">
            <w:pPr>
              <w:pStyle w:val="NoSpacing"/>
              <w:spacing w:line="240" w:lineRule="auto"/>
              <w:jc w:val="both"/>
              <w:rPr>
                <w:rFonts w:ascii="Times New Roman" w:hAnsi="Times New Roman"/>
              </w:rPr>
            </w:pPr>
          </w:p>
        </w:tc>
      </w:tr>
      <w:tr w:rsidR="00BA093F" w:rsidRPr="00702F18"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III</w:t>
            </w:r>
          </w:p>
        </w:tc>
        <w:tc>
          <w:tcPr>
            <w:tcW w:w="9355" w:type="dxa"/>
            <w:gridSpan w:val="5"/>
            <w:noWrap/>
            <w:hideMark/>
          </w:tcPr>
          <w:p w:rsidR="00BA093F" w:rsidRPr="00702F18" w:rsidRDefault="00BA093F" w:rsidP="00CB0F73">
            <w:pPr>
              <w:pStyle w:val="NoSpacing"/>
              <w:spacing w:line="240" w:lineRule="auto"/>
              <w:jc w:val="both"/>
              <w:rPr>
                <w:rFonts w:ascii="Times New Roman" w:hAnsi="Times New Roman"/>
                <w:b/>
                <w:bCs/>
                <w:i/>
                <w:iCs/>
              </w:rPr>
            </w:pPr>
            <w:r w:rsidRPr="00702F18">
              <w:rPr>
                <w:rFonts w:ascii="Times New Roman" w:hAnsi="Times New Roman"/>
                <w:b/>
                <w:bCs/>
                <w:i/>
                <w:iCs/>
              </w:rPr>
              <w:t xml:space="preserve">И Н С Т А Л А Ц И Ј Е      К А Н А Л И З А Ц И Ј Е  </w:t>
            </w:r>
          </w:p>
        </w:tc>
      </w:tr>
      <w:tr w:rsidR="00BA093F" w:rsidRPr="00AF5466" w:rsidTr="00CB0F73">
        <w:trPr>
          <w:trHeight w:val="2640"/>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lastRenderedPageBreak/>
              <w:t>1</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Набаква потребног материјала, израда и испитивање канализационе мреже од пластичних канализационих цеви од тврдог ПВЦ-а за кућну/уличну канализацију. Обрачун по м</w:t>
            </w:r>
            <w:r w:rsidRPr="00702F18">
              <w:rPr>
                <w:rFonts w:ascii="Times New Roman" w:hAnsi="Times New Roman"/>
                <w:vertAlign w:val="superscript"/>
              </w:rPr>
              <w:t>1</w:t>
            </w:r>
            <w:r w:rsidRPr="00702F18">
              <w:rPr>
                <w:rFonts w:ascii="Times New Roman" w:hAnsi="Times New Roman"/>
              </w:rPr>
              <w:t xml:space="preserve"> изведене мрежеНабаква потребног материјала, израда и испитивање канализационе мреже од пластичних канализационих цеви од тврдог ПВЦ-а за кућну/уличну канализацију. Обрачун по м</w:t>
            </w:r>
            <w:r w:rsidRPr="00702F18">
              <w:rPr>
                <w:rFonts w:ascii="Times New Roman" w:hAnsi="Times New Roman"/>
                <w:vertAlign w:val="superscript"/>
              </w:rPr>
              <w:t>1</w:t>
            </w:r>
            <w:r w:rsidRPr="00702F18">
              <w:rPr>
                <w:rFonts w:ascii="Times New Roman" w:hAnsi="Times New Roman"/>
              </w:rPr>
              <w:t xml:space="preserve"> изведене мреже</w:t>
            </w:r>
          </w:p>
        </w:tc>
        <w:tc>
          <w:tcPr>
            <w:tcW w:w="5217" w:type="dxa"/>
            <w:gridSpan w:val="4"/>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432"/>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фекална канализација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1216"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1436"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160 мм</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m1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120,10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110 мм</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m1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85,35</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75 мм</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m1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97,20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50 мм</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m1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109,25</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193"/>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потребног материјала, израда и постављање вентилационе главе од поцинкованог лима, дебљине 0,55 мм. Обрачун по комаду</w:t>
            </w:r>
          </w:p>
        </w:tc>
        <w:tc>
          <w:tcPr>
            <w:tcW w:w="5217" w:type="dxa"/>
            <w:gridSpan w:val="4"/>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31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Ø 125 мм</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0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ПВЦ подног сливиника Ø 70 мм, са хромираном решетком и рамом,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14,00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90"/>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ПВЦ подног сливника Фи 100 мм, са хромираном решетком и рамом.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2359"/>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потребног материјала и извођење прикључка сливника  Фи 70 мм са одливом из туш каде. Прикључак извршити помоћу пвц  цеви која ће бити убетонирана испод пода купатила. Прикључак изводити у свему према упутству произвођача сливника. Плаћа се по комаду изведеног прикључка са свим потребним и помоћним материјалом</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11,00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23"/>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7</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транспорт и уграђивање ливено - гвозденог поклопца са рамом Фи 60 мм, тежине 30 кг. Поклопац уградити изнад ревизионого силаза. Комплет уграђено плаћа се по комаду</w:t>
            </w:r>
          </w:p>
        </w:tc>
        <w:tc>
          <w:tcPr>
            <w:tcW w:w="5217" w:type="dxa"/>
            <w:gridSpan w:val="4"/>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417"/>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фекална канализација Фи 60 кг 30</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2374"/>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lastRenderedPageBreak/>
              <w:t>8</w:t>
            </w:r>
          </w:p>
        </w:tc>
        <w:tc>
          <w:tcPr>
            <w:tcW w:w="4138" w:type="dxa"/>
            <w:vMerge w:val="restart"/>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xml:space="preserve">Извршити испитивање свих канализационих водовода пуњењем водом сваког канализационог вода како вертикално тако и хоризонтално. Том приликом треба проверити исправност споја. Код вертикалних водова треба проверити исправност споја унутар цев, пропуштањем дрвене кугле кроз цеви чији пречник треба да буде 10 мм мањи од пресека цеви. Обрачун по м1 испитаних kaлизационих водова   </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м1</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407,00</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val="restart"/>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28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vMerge/>
            <w:hideMark/>
          </w:tcPr>
          <w:p w:rsidR="00BA093F" w:rsidRPr="00702F18" w:rsidRDefault="00BA093F" w:rsidP="00CB0F73">
            <w:pPr>
              <w:pStyle w:val="NoSpacing"/>
              <w:spacing w:line="240" w:lineRule="auto"/>
              <w:jc w:val="both"/>
              <w:rPr>
                <w:rFonts w:ascii="Times New Roman" w:hAnsi="Times New Roman"/>
              </w:rPr>
            </w:pPr>
          </w:p>
        </w:tc>
        <w:tc>
          <w:tcPr>
            <w:tcW w:w="1194" w:type="dxa"/>
            <w:vMerge/>
            <w:hideMark/>
          </w:tcPr>
          <w:p w:rsidR="00BA093F" w:rsidRPr="00702F18" w:rsidRDefault="00BA093F" w:rsidP="00CB0F73">
            <w:pPr>
              <w:pStyle w:val="NoSpacing"/>
              <w:spacing w:line="240" w:lineRule="auto"/>
              <w:jc w:val="both"/>
              <w:rPr>
                <w:rFonts w:ascii="Times New Roman" w:hAnsi="Times New Roman"/>
              </w:rPr>
            </w:pPr>
          </w:p>
        </w:tc>
        <w:tc>
          <w:tcPr>
            <w:tcW w:w="1216" w:type="dxa"/>
            <w:vMerge/>
            <w:hideMark/>
          </w:tcPr>
          <w:p w:rsidR="00BA093F" w:rsidRPr="00702F18" w:rsidRDefault="00BA093F" w:rsidP="00CB0F73">
            <w:pPr>
              <w:pStyle w:val="NoSpacing"/>
              <w:spacing w:line="240" w:lineRule="auto"/>
              <w:jc w:val="both"/>
              <w:rPr>
                <w:rFonts w:ascii="Times New Roman" w:hAnsi="Times New Roman"/>
              </w:rPr>
            </w:pPr>
          </w:p>
        </w:tc>
        <w:tc>
          <w:tcPr>
            <w:tcW w:w="1371" w:type="dxa"/>
            <w:vMerge/>
            <w:hideMark/>
          </w:tcPr>
          <w:p w:rsidR="00BA093F" w:rsidRPr="00702F18" w:rsidRDefault="00BA093F" w:rsidP="00CB0F73">
            <w:pPr>
              <w:pStyle w:val="NoSpacing"/>
              <w:spacing w:line="240" w:lineRule="auto"/>
              <w:jc w:val="both"/>
              <w:rPr>
                <w:rFonts w:ascii="Times New Roman" w:hAnsi="Times New Roman"/>
              </w:rPr>
            </w:pPr>
          </w:p>
        </w:tc>
        <w:tc>
          <w:tcPr>
            <w:tcW w:w="1436" w:type="dxa"/>
            <w:vMerge/>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747"/>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9</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грађевински радови на крпљењу продора кроз зидове, темеље, плафоне и сл. Обрачун паушално</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пау.</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27"/>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Крпљење шлицева у зидовима и подивима после пролаза цевовода малтерисањем или бетонирањем. Обрачун по м1</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м1</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407,00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702F18" w:rsidTr="00CB0F73">
        <w:trPr>
          <w:trHeight w:val="345"/>
        </w:trPr>
        <w:tc>
          <w:tcPr>
            <w:tcW w:w="8551" w:type="dxa"/>
            <w:gridSpan w:val="5"/>
            <w:hideMark/>
          </w:tcPr>
          <w:p w:rsidR="00BA093F" w:rsidRPr="00702F18" w:rsidRDefault="00BA093F" w:rsidP="00CB0F73">
            <w:pPr>
              <w:pStyle w:val="NoSpacing"/>
              <w:spacing w:line="240" w:lineRule="auto"/>
              <w:jc w:val="right"/>
              <w:rPr>
                <w:rFonts w:ascii="Times New Roman" w:hAnsi="Times New Roman"/>
                <w:b/>
                <w:bCs/>
              </w:rPr>
            </w:pPr>
            <w:r w:rsidRPr="00702F18">
              <w:rPr>
                <w:rFonts w:ascii="Times New Roman" w:hAnsi="Times New Roman"/>
                <w:b/>
                <w:bCs/>
              </w:rPr>
              <w:t>укупно за радове инсталације канализације:</w:t>
            </w:r>
          </w:p>
        </w:tc>
        <w:tc>
          <w:tcPr>
            <w:tcW w:w="1436" w:type="dxa"/>
            <w:noWrap/>
            <w:hideMark/>
          </w:tcPr>
          <w:p w:rsidR="00BA093F" w:rsidRDefault="00BA093F" w:rsidP="00CB0F73">
            <w:pPr>
              <w:pStyle w:val="NoSpacing"/>
              <w:spacing w:line="240" w:lineRule="auto"/>
              <w:jc w:val="both"/>
              <w:rPr>
                <w:rFonts w:ascii="Times New Roman" w:hAnsi="Times New Roman"/>
                <w:lang w:val="sr-Cyrl-RS"/>
              </w:rPr>
            </w:pPr>
          </w:p>
          <w:p w:rsidR="00BA093F" w:rsidRPr="00702F18" w:rsidRDefault="00BA093F" w:rsidP="00CB0F73">
            <w:pPr>
              <w:pStyle w:val="NoSpacing"/>
              <w:spacing w:line="240" w:lineRule="auto"/>
              <w:jc w:val="both"/>
              <w:rPr>
                <w:rFonts w:ascii="Times New Roman" w:hAnsi="Times New Roman"/>
                <w:lang w:val="sr-Cyrl-RS"/>
              </w:rPr>
            </w:pPr>
          </w:p>
        </w:tc>
      </w:tr>
      <w:tr w:rsidR="00BA093F" w:rsidRPr="00702F18" w:rsidTr="00CB0F73">
        <w:trPr>
          <w:trHeight w:val="345"/>
        </w:trPr>
        <w:tc>
          <w:tcPr>
            <w:tcW w:w="632" w:type="dxa"/>
            <w:noWrap/>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IV</w:t>
            </w:r>
          </w:p>
        </w:tc>
        <w:tc>
          <w:tcPr>
            <w:tcW w:w="9355" w:type="dxa"/>
            <w:gridSpan w:val="5"/>
            <w:hideMark/>
          </w:tcPr>
          <w:p w:rsidR="00BA093F" w:rsidRPr="00702F18" w:rsidRDefault="00BA093F" w:rsidP="00CB0F73">
            <w:pPr>
              <w:pStyle w:val="NoSpacing"/>
              <w:spacing w:line="240" w:lineRule="auto"/>
              <w:jc w:val="both"/>
              <w:rPr>
                <w:rFonts w:ascii="Times New Roman" w:hAnsi="Times New Roman"/>
                <w:b/>
                <w:bCs/>
                <w:i/>
                <w:iCs/>
              </w:rPr>
            </w:pPr>
            <w:r w:rsidRPr="00702F18">
              <w:rPr>
                <w:rFonts w:ascii="Times New Roman" w:hAnsi="Times New Roman"/>
                <w:b/>
                <w:bCs/>
                <w:i/>
                <w:iCs/>
              </w:rPr>
              <w:t xml:space="preserve"> С А Н И Т А Р Н И    У Р Е Ђ А Ј И    И    Г А Л А Н Т Е Р И Ј А:</w:t>
            </w:r>
          </w:p>
        </w:tc>
      </w:tr>
      <w:tr w:rsidR="00BA093F" w:rsidRPr="00AF5466" w:rsidTr="00CB0F73">
        <w:trPr>
          <w:trHeight w:val="957"/>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Набавити, монтирати и спојити по пропису са канализационом и водоводном мрежом комплетну WC шољу са следећим елементима:</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195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 Керамичка WC шоља Симплон КМ-1-110 "Керамика" Младеновац, или сично са оловном манжетном за спој на канализациону мрежу, два месингана завртња са пластичним уметцима између завртња и шоље као и гуменим подметачем између шоље и пода.</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163"/>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2.Поклопац за WC шољу од тврде пластичне масе са потребним завртњима за повезивање са шољом и гуменим подметачима између даске и шоље.</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238"/>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3.Безшумни водокотлић са арматуром од челичног лима обострано емајлиран. Водокотлић поставити на висини 2,о м од пода на две челичне куке учвршћено за зид помоћу типлова.</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657"/>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 Савитљива спојна цев за водокотлић од ПВЦ-а дужине 400 мм.</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789"/>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 Пластична цев Фи 40 мм за спој водокотлића и WC шоље за високу монтажу и монтажу на зид са свим потребним фазонским комадима и гуме-ним дистунзима и манжетном за спој цеви и шоље и две пластично обујмице за учвршћивање за зид.</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02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6.Држач WC роло папира са поклопцем, са хромованим спољним површинама "ДЕС" Нови Сад и слично. Држач монтирати на зиду поред WC шоље.</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1216"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1436"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r>
      <w:tr w:rsidR="00BA093F" w:rsidRPr="00AF5466" w:rsidTr="00CB0F73">
        <w:trPr>
          <w:trHeight w:val="52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Обрачун за комплетно уграђену опрему (тачка 1-6)</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9,00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980"/>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 Керамичка WC  Дечја КМ-1-630 "Керамика Младеновац или слично са оловном манжетном за спој на канализациону мрежу, два месингана завртња са пластичним уметцима између завртња и шоље, као и гуменим подметачем између шоље и пода.</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1178"/>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 Поклопац за WC шољу од тврде пластичне масе са потребним завртњима за повезивање са шољом и гуменим подметачима између даске и шоље.</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26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 Безшумни водокотлић са арматуром од челичног лима обострано емајлиран. Водокотлић поставити на висини 1,20 м, од пода на две челичне куке учвршћене за зид помоћу типлова.</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67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 Савитљива спојна цев за водокотлић од ПВЦ-а дужине 400 мм.</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718"/>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 Пластична цев Фи 40 мм за спој водокотлића и WC шоље за високу монтажу и монтажу за зид са свим потребним фазонским комадима и гуменим дифунзима и манжетном за спој цеви и шоље и две пластичне обујмице за учвршћивање за зид.</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23"/>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vMerge w:val="restart"/>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 Држач WC роло папира са поклопцем, са хромованим спољним површинама "ДЕС" Нови Сад арм. 3/8 или слично. Држач монтирати на зиду поред WC шоље. Обрачун за комплетно уграђену опрему (тачка 1-6)</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21,00</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46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vMerge/>
            <w:hideMark/>
          </w:tcPr>
          <w:p w:rsidR="00BA093F" w:rsidRPr="00702F18" w:rsidRDefault="00BA093F" w:rsidP="00CB0F73">
            <w:pPr>
              <w:pStyle w:val="NoSpacing"/>
              <w:spacing w:line="240" w:lineRule="auto"/>
              <w:jc w:val="both"/>
              <w:rPr>
                <w:rFonts w:ascii="Times New Roman" w:hAnsi="Times New Roman"/>
              </w:rPr>
            </w:pPr>
          </w:p>
        </w:tc>
        <w:tc>
          <w:tcPr>
            <w:tcW w:w="1194" w:type="dxa"/>
            <w:vMerge/>
            <w:hideMark/>
          </w:tcPr>
          <w:p w:rsidR="00BA093F" w:rsidRPr="00702F18" w:rsidRDefault="00BA093F" w:rsidP="00CB0F73">
            <w:pPr>
              <w:pStyle w:val="NoSpacing"/>
              <w:spacing w:line="240" w:lineRule="auto"/>
              <w:jc w:val="both"/>
              <w:rPr>
                <w:rFonts w:ascii="Times New Roman" w:hAnsi="Times New Roman"/>
              </w:rPr>
            </w:pPr>
          </w:p>
        </w:tc>
        <w:tc>
          <w:tcPr>
            <w:tcW w:w="1216" w:type="dxa"/>
            <w:vMerge/>
            <w:hideMark/>
          </w:tcPr>
          <w:p w:rsidR="00BA093F" w:rsidRPr="00702F18" w:rsidRDefault="00BA093F" w:rsidP="00CB0F73">
            <w:pPr>
              <w:pStyle w:val="NoSpacing"/>
              <w:spacing w:line="240" w:lineRule="auto"/>
              <w:jc w:val="both"/>
              <w:rPr>
                <w:rFonts w:ascii="Times New Roman" w:hAnsi="Times New Roman"/>
              </w:rPr>
            </w:pPr>
          </w:p>
        </w:tc>
        <w:tc>
          <w:tcPr>
            <w:tcW w:w="1371" w:type="dxa"/>
            <w:vMerge/>
            <w:hideMark/>
          </w:tcPr>
          <w:p w:rsidR="00BA093F" w:rsidRPr="00702F18" w:rsidRDefault="00BA093F" w:rsidP="00CB0F73">
            <w:pPr>
              <w:pStyle w:val="NoSpacing"/>
              <w:spacing w:line="240" w:lineRule="auto"/>
              <w:jc w:val="both"/>
              <w:rPr>
                <w:rFonts w:ascii="Times New Roman" w:hAnsi="Times New Roman"/>
              </w:rPr>
            </w:pPr>
          </w:p>
        </w:tc>
        <w:tc>
          <w:tcPr>
            <w:tcW w:w="1436" w:type="dxa"/>
            <w:vMerge/>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260"/>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шоље трокадера са високомонтаћним водокотлићем производ "КЕРАМИКА" - Младеновац, или сличноу свему према упутству произвођача.</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63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 Керамички трокадеро КМ-1-662 "Керамика" Младеновац</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26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 Безшумни водокотлић са арматуром, од челичног лима обострано емајлиран. Водокотлић поставити на висини 2.0 м од пода на две челичне куке учвршћене за зид помоћу типлова.</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70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 Савитљива спојна цев за водокотлић од ПВЦ-а дужине 400 мм.</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1748"/>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 Пластична цев Ø 400 мм за спој водокотлића и трокадера за високу монтаћу и монтажу и монтажу на зид са свом потребним фазонским комадима и гуменим дихтунзима и манжетном за спој цеви и трокадера и две пластичне обујмице за учвршћивање за зид.</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387"/>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 хромирана решетка за трокадеро 20/20</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65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 Зидна једноручна туш батерија "ФАСАУ" арт. 4.65.43.00 или слично са изливом са покретном лулом и перлатором и розетама на споју са зидом. Батрију поставиту изнад трокадера на зиду на висини 1.10 м од пода.</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37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Обрачу за коплетно уграђену опрему (тачка 1-6)</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30"/>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4.</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умиваоника којег сачињавају следећи елементи:</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2029"/>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 Керамичка шкољка умиваоника тип "Инес" КМ - 1-101 димензија 58/46 цм производ "Керамика" Младеновацили слично. Шкољку за зид причврстити помоћу два завртња са типловима и пластичним уметцима између завртња и шкољке. Шкољку на зид поставити на висини 0.8 м од пода.</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94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 Сифон за умиваоник са розетом и ланцем ЈУС М. ЦВ.810 са хромованом спољном површином "Истра" Кула арт. 480.0.54. или слично</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57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 Зидна једноручна батерија "ФАСАУ" арт. 4.65.28.00 или слично, са изливом са покретном лулом и перлатором и розетама на споју са зидом. Батерију поставити изнад умиваоника на зиду на висини 1.10 м од пода.</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87"/>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Комплет уграђено плаћа се по комаду уграђеног умиваоника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30"/>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умиваоника којег сачињавају следећи елементи:</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2044"/>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 Керамичка шкољка умиваоника тип "Инес" КМ - 1-101 димензија 58/46 цм производ "Керамика" Младеновац или слично. Шкољку за зид причврстити помоћу два завртња са типловима и пластичним уметцима између завртња и шкољке. Шкољку на зид поставити на висини 0.8 м од пода</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4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 Сифон за умиваоник са розетом и ланцем ЈУС М. ЦВ.810 са хромованом спољном површином "Истра" Кула арт. 480.0.54. или слично.</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159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 Зидна једноручна батерија за спој са високомонтажним бојлером ниског притиска "ФАСАУ" арт. 4.65.30.00 или слично са изливом са покретном лулом и перлатором . Батерију поставити изнад умиваоника.</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702"/>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Комплет уграђено плаћа се по комаду уграђеног умиваоника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57"/>
        </w:trPr>
        <w:tc>
          <w:tcPr>
            <w:tcW w:w="632"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умиваоника којег сачињавају следећи елементи:</w:t>
            </w:r>
          </w:p>
        </w:tc>
        <w:tc>
          <w:tcPr>
            <w:tcW w:w="1194"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21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371"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c>
          <w:tcPr>
            <w:tcW w:w="1436" w:type="dxa"/>
            <w:vMerge w:val="restart"/>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 </w:t>
            </w:r>
          </w:p>
          <w:p w:rsidR="00BA093F" w:rsidRPr="00702F18" w:rsidRDefault="00BA093F" w:rsidP="00CB0F73">
            <w:pPr>
              <w:pStyle w:val="NoSpacing"/>
              <w:jc w:val="both"/>
              <w:rPr>
                <w:rFonts w:ascii="Times New Roman" w:hAnsi="Times New Roman"/>
              </w:rPr>
            </w:pPr>
            <w:r w:rsidRPr="00702F18">
              <w:rPr>
                <w:rFonts w:ascii="Times New Roman" w:hAnsi="Times New Roman"/>
              </w:rPr>
              <w:t> </w:t>
            </w:r>
          </w:p>
        </w:tc>
      </w:tr>
      <w:tr w:rsidR="00BA093F" w:rsidRPr="00AF5466" w:rsidTr="00CB0F73">
        <w:trPr>
          <w:trHeight w:val="2014"/>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 Керамичка шкољка умиваоника тип "Инес" КМ - 1-101 димензија 58/46 цм производ "Керамика" Младеновац или слично. Шкољку за зид причврстити помоћу два завртња са типловима и пластичним уметцима између завртња и шкољке. Шкољку на зид поставити на висини 0.8 м од пода.</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945"/>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 Сифон за умиваоник са розетом и ланцем ЈУС М. ЦВ.810 са хромованом спољном површином "Истра" Кула арт. 480.0.54 или слично.</w:t>
            </w:r>
          </w:p>
        </w:tc>
        <w:tc>
          <w:tcPr>
            <w:tcW w:w="1194" w:type="dxa"/>
            <w:vMerge/>
            <w:noWrap/>
            <w:hideMark/>
          </w:tcPr>
          <w:p w:rsidR="00BA093F" w:rsidRPr="00702F18" w:rsidRDefault="00BA093F" w:rsidP="00CB0F73">
            <w:pPr>
              <w:pStyle w:val="NoSpacing"/>
              <w:jc w:val="both"/>
              <w:rPr>
                <w:rFonts w:ascii="Times New Roman" w:hAnsi="Times New Roman"/>
              </w:rPr>
            </w:pPr>
          </w:p>
        </w:tc>
        <w:tc>
          <w:tcPr>
            <w:tcW w:w="1216" w:type="dxa"/>
            <w:vMerge/>
            <w:noWrap/>
            <w:hideMark/>
          </w:tcPr>
          <w:p w:rsidR="00BA093F" w:rsidRPr="00702F18" w:rsidRDefault="00BA093F" w:rsidP="00CB0F73">
            <w:pPr>
              <w:pStyle w:val="NoSpacing"/>
              <w:jc w:val="both"/>
              <w:rPr>
                <w:rFonts w:ascii="Times New Roman" w:hAnsi="Times New Roman"/>
              </w:rPr>
            </w:pPr>
          </w:p>
        </w:tc>
        <w:tc>
          <w:tcPr>
            <w:tcW w:w="1371" w:type="dxa"/>
            <w:vMerge/>
            <w:noWrap/>
            <w:hideMark/>
          </w:tcPr>
          <w:p w:rsidR="00BA093F" w:rsidRPr="00702F18" w:rsidRDefault="00BA093F" w:rsidP="00CB0F73">
            <w:pPr>
              <w:pStyle w:val="NoSpacing"/>
              <w:jc w:val="both"/>
              <w:rPr>
                <w:rFonts w:ascii="Times New Roman" w:hAnsi="Times New Roman"/>
              </w:rPr>
            </w:pPr>
          </w:p>
        </w:tc>
        <w:tc>
          <w:tcPr>
            <w:tcW w:w="1436" w:type="dxa"/>
            <w:vMerge/>
            <w:noWrap/>
            <w:hideMark/>
          </w:tcPr>
          <w:p w:rsidR="00BA093F" w:rsidRPr="00702F18" w:rsidRDefault="00BA093F" w:rsidP="00CB0F73">
            <w:pPr>
              <w:pStyle w:val="NoSpacing"/>
              <w:jc w:val="both"/>
              <w:rPr>
                <w:rFonts w:ascii="Times New Roman" w:hAnsi="Times New Roman"/>
              </w:rPr>
            </w:pPr>
          </w:p>
        </w:tc>
      </w:tr>
      <w:tr w:rsidR="00BA093F" w:rsidRPr="00AF5466" w:rsidTr="00CB0F73">
        <w:trPr>
          <w:trHeight w:val="1193"/>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 Стојећа батерија "ФАСАУ" арт. 4.40.29.00 са изливом са покретном лулом и перлатором. Умиваоник поставити на зиду на висини 0.60 м од пода.</w:t>
            </w:r>
          </w:p>
        </w:tc>
        <w:tc>
          <w:tcPr>
            <w:tcW w:w="1194" w:type="dxa"/>
            <w:vMerge/>
            <w:noWrap/>
            <w:hideMark/>
          </w:tcPr>
          <w:p w:rsidR="00BA093F" w:rsidRPr="00702F18" w:rsidRDefault="00BA093F" w:rsidP="00CB0F73">
            <w:pPr>
              <w:pStyle w:val="NoSpacing"/>
              <w:spacing w:line="240" w:lineRule="auto"/>
              <w:jc w:val="both"/>
              <w:rPr>
                <w:rFonts w:ascii="Times New Roman" w:hAnsi="Times New Roman"/>
              </w:rPr>
            </w:pPr>
          </w:p>
        </w:tc>
        <w:tc>
          <w:tcPr>
            <w:tcW w:w="1216" w:type="dxa"/>
            <w:vMerge/>
            <w:noWrap/>
            <w:hideMark/>
          </w:tcPr>
          <w:p w:rsidR="00BA093F" w:rsidRPr="00702F18" w:rsidRDefault="00BA093F" w:rsidP="00CB0F73">
            <w:pPr>
              <w:pStyle w:val="NoSpacing"/>
              <w:spacing w:line="240" w:lineRule="auto"/>
              <w:jc w:val="both"/>
              <w:rPr>
                <w:rFonts w:ascii="Times New Roman" w:hAnsi="Times New Roman"/>
              </w:rPr>
            </w:pPr>
          </w:p>
        </w:tc>
        <w:tc>
          <w:tcPr>
            <w:tcW w:w="1371" w:type="dxa"/>
            <w:vMerge/>
            <w:noWrap/>
            <w:hideMark/>
          </w:tcPr>
          <w:p w:rsidR="00BA093F" w:rsidRPr="00702F18" w:rsidRDefault="00BA093F" w:rsidP="00CB0F73">
            <w:pPr>
              <w:pStyle w:val="NoSpacing"/>
              <w:spacing w:line="240" w:lineRule="auto"/>
              <w:jc w:val="both"/>
              <w:rPr>
                <w:rFonts w:ascii="Times New Roman" w:hAnsi="Times New Roman"/>
              </w:rPr>
            </w:pPr>
          </w:p>
        </w:tc>
        <w:tc>
          <w:tcPr>
            <w:tcW w:w="1436" w:type="dxa"/>
            <w:vMerge/>
            <w:noWrap/>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30"/>
        </w:trPr>
        <w:tc>
          <w:tcPr>
            <w:tcW w:w="632" w:type="dxa"/>
            <w:vMerge/>
            <w:hideMark/>
          </w:tcPr>
          <w:p w:rsidR="00BA093F" w:rsidRPr="00702F18" w:rsidRDefault="00BA093F" w:rsidP="00CB0F73">
            <w:pPr>
              <w:pStyle w:val="NoSpacing"/>
              <w:spacing w:line="240" w:lineRule="auto"/>
              <w:jc w:val="both"/>
              <w:rPr>
                <w:rFonts w:ascii="Times New Roman" w:hAnsi="Times New Roman"/>
              </w:rPr>
            </w:pP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Комплет уграђено плаћа се по комаду уграђеног умиваоника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77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7.</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електричног бојлера капацитета 80 lit/ 2000W, са комплетним прибором, сигурносним вентилом, термостатом, сигналном лампом и поцинкованим цевчицама за спој. Обрачун по комаду уграђеног и испитаног бојлера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759"/>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8.</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електричног бојлера капацитета 50 lit/ 2000W, са комплетним прибором, сигурносним вентилом, термостатом, сигналном лампом и поцинкованим цевчицама за спој. Обрачун по комаду уграђеног и испитаног бојлера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14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9.</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Набвка и уградња комплет проточног електричног бојлера 10л/2000 W са коплет прибором термо-статом и пониклованим цевима. Обрачун по комаду уграђеног бојлера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6,00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890"/>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lastRenderedPageBreak/>
              <w:t>10.</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Повезивање кухињске судопере или пулта за преповијање беба на канализациону мрежу. У цену је обрачунат рад и потребан помоћни материјал. Судопере тј. пулт за преповијање беба заједно са сифоном се набавља према пројекту опреме. Комплет уграђено плаћа се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87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11.</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комплет виндабоне са зидном славином са холендером и сифоном.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1028"/>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12.</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поникловане славине Ø 20 мм са холендером Ø 20 мм за прикључак веш машине.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57"/>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13</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на водоводну мрежу термостатске мешалице  Ø 20 мм.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45"/>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14</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огледала са етажером димензије 52 х 68 цм, производ "Металотехна" Ниш.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30"/>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15</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огледала са етажером димензије 50 х 50 цм.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25,00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27"/>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16</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држача пешкира, производ "Металотехна" Ниш или слично.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945"/>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17</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Набавка и монтажа држача сапуна производ "Металотехна" Ниш или слично. Обрачун по комаду</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ком</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30,00</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AF5466" w:rsidTr="00CB0F73">
        <w:trPr>
          <w:trHeight w:val="630"/>
        </w:trPr>
        <w:tc>
          <w:tcPr>
            <w:tcW w:w="632"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18</w:t>
            </w:r>
          </w:p>
        </w:tc>
        <w:tc>
          <w:tcPr>
            <w:tcW w:w="4138"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Припремно завршни радови паушално 2 % од укупних радова</w:t>
            </w:r>
          </w:p>
        </w:tc>
        <w:tc>
          <w:tcPr>
            <w:tcW w:w="1194" w:type="dxa"/>
            <w:noWrap/>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пау.</w:t>
            </w:r>
          </w:p>
        </w:tc>
        <w:tc>
          <w:tcPr>
            <w:tcW w:w="1216" w:type="dxa"/>
            <w:hideMark/>
          </w:tcPr>
          <w:p w:rsidR="00BA093F" w:rsidRPr="00702F18" w:rsidRDefault="00BA093F" w:rsidP="00CB0F73">
            <w:pPr>
              <w:pStyle w:val="NoSpacing"/>
              <w:spacing w:line="240" w:lineRule="auto"/>
              <w:jc w:val="both"/>
              <w:rPr>
                <w:rFonts w:ascii="Times New Roman" w:hAnsi="Times New Roman"/>
              </w:rPr>
            </w:pPr>
            <w:r w:rsidRPr="00702F18">
              <w:rPr>
                <w:rFonts w:ascii="Times New Roman" w:hAnsi="Times New Roman"/>
              </w:rPr>
              <w:t>0,02</w:t>
            </w:r>
          </w:p>
        </w:tc>
        <w:tc>
          <w:tcPr>
            <w:tcW w:w="1371" w:type="dxa"/>
            <w:noWrap/>
            <w:hideMark/>
          </w:tcPr>
          <w:p w:rsidR="00BA093F" w:rsidRPr="00702F18" w:rsidRDefault="00BA093F" w:rsidP="00CB0F73">
            <w:pPr>
              <w:pStyle w:val="NoSpacing"/>
              <w:spacing w:line="240" w:lineRule="auto"/>
              <w:jc w:val="both"/>
              <w:rPr>
                <w:rFonts w:ascii="Times New Roman" w:hAnsi="Times New Roman"/>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702F18" w:rsidTr="00CB0F73">
        <w:trPr>
          <w:trHeight w:val="315"/>
        </w:trPr>
        <w:tc>
          <w:tcPr>
            <w:tcW w:w="8551" w:type="dxa"/>
            <w:gridSpan w:val="5"/>
            <w:noWrap/>
            <w:hideMark/>
          </w:tcPr>
          <w:p w:rsidR="00BA093F" w:rsidRDefault="00BA093F" w:rsidP="00CB0F73">
            <w:pPr>
              <w:pStyle w:val="NoSpacing"/>
              <w:spacing w:line="240" w:lineRule="auto"/>
              <w:jc w:val="right"/>
              <w:rPr>
                <w:rFonts w:ascii="Times New Roman" w:hAnsi="Times New Roman"/>
                <w:b/>
                <w:bCs/>
                <w:lang w:val="sr-Cyrl-RS"/>
              </w:rPr>
            </w:pPr>
            <w:r w:rsidRPr="00702F18">
              <w:rPr>
                <w:rFonts w:ascii="Times New Roman" w:hAnsi="Times New Roman"/>
                <w:b/>
                <w:bCs/>
              </w:rPr>
              <w:t>Укупно санитарни уређаји и галантерија:</w:t>
            </w:r>
          </w:p>
          <w:p w:rsidR="00BA093F" w:rsidRPr="00702F18" w:rsidRDefault="00BA093F" w:rsidP="00CB0F73">
            <w:pPr>
              <w:pStyle w:val="NoSpacing"/>
              <w:spacing w:line="240" w:lineRule="auto"/>
              <w:jc w:val="right"/>
              <w:rPr>
                <w:rFonts w:ascii="Times New Roman" w:hAnsi="Times New Roman"/>
                <w:b/>
                <w:bCs/>
                <w:lang w:val="sr-Cyrl-RS"/>
              </w:rPr>
            </w:pPr>
          </w:p>
        </w:tc>
        <w:tc>
          <w:tcPr>
            <w:tcW w:w="1436" w:type="dxa"/>
            <w:hideMark/>
          </w:tcPr>
          <w:p w:rsidR="00BA093F" w:rsidRPr="00702F18" w:rsidRDefault="00BA093F" w:rsidP="00CB0F73">
            <w:pPr>
              <w:pStyle w:val="NoSpacing"/>
              <w:spacing w:line="240" w:lineRule="auto"/>
              <w:jc w:val="both"/>
              <w:rPr>
                <w:rFonts w:ascii="Times New Roman" w:hAnsi="Times New Roman"/>
              </w:rPr>
            </w:pPr>
          </w:p>
        </w:tc>
      </w:tr>
      <w:tr w:rsidR="00BA093F" w:rsidRPr="00702F18" w:rsidTr="00CB0F73">
        <w:trPr>
          <w:trHeight w:val="315"/>
        </w:trPr>
        <w:tc>
          <w:tcPr>
            <w:tcW w:w="9987" w:type="dxa"/>
            <w:gridSpan w:val="6"/>
            <w:hideMark/>
          </w:tcPr>
          <w:p w:rsidR="00BA093F" w:rsidRPr="00702F18" w:rsidRDefault="00BA093F" w:rsidP="00BA093F">
            <w:pPr>
              <w:pStyle w:val="NoSpacing"/>
              <w:spacing w:line="240" w:lineRule="auto"/>
              <w:jc w:val="center"/>
              <w:rPr>
                <w:rFonts w:ascii="Times New Roman" w:hAnsi="Times New Roman"/>
                <w:b/>
                <w:bCs/>
                <w:lang w:val="sr-Cyrl-RS"/>
              </w:rPr>
            </w:pPr>
            <w:r w:rsidRPr="00702F18">
              <w:rPr>
                <w:rFonts w:ascii="Times New Roman" w:hAnsi="Times New Roman"/>
                <w:b/>
                <w:bCs/>
              </w:rPr>
              <w:t>РЕКАПИТУЛАЦИЈА</w:t>
            </w:r>
          </w:p>
        </w:tc>
      </w:tr>
      <w:tr w:rsidR="00BA093F" w:rsidRPr="00702F18" w:rsidTr="00CB0F73">
        <w:trPr>
          <w:trHeight w:val="372"/>
        </w:trPr>
        <w:tc>
          <w:tcPr>
            <w:tcW w:w="632" w:type="dxa"/>
            <w:noWrap/>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w:t>
            </w:r>
          </w:p>
        </w:tc>
        <w:tc>
          <w:tcPr>
            <w:tcW w:w="6548" w:type="dxa"/>
            <w:gridSpan w:val="3"/>
            <w:noWrap/>
            <w:hideMark/>
          </w:tcPr>
          <w:p w:rsidR="00BA093F" w:rsidRPr="00702F18" w:rsidRDefault="00BA093F" w:rsidP="00CB0F73">
            <w:pPr>
              <w:pStyle w:val="NoSpacing"/>
              <w:spacing w:line="240" w:lineRule="auto"/>
              <w:jc w:val="right"/>
              <w:rPr>
                <w:rFonts w:ascii="Times New Roman" w:hAnsi="Times New Roman"/>
                <w:b/>
                <w:bCs/>
              </w:rPr>
            </w:pPr>
            <w:r w:rsidRPr="00702F18">
              <w:rPr>
                <w:rFonts w:ascii="Times New Roman" w:hAnsi="Times New Roman"/>
                <w:b/>
                <w:bCs/>
              </w:rPr>
              <w:t xml:space="preserve">Грађевински радови  </w:t>
            </w:r>
          </w:p>
        </w:tc>
        <w:tc>
          <w:tcPr>
            <w:tcW w:w="2807" w:type="dxa"/>
            <w:gridSpan w:val="2"/>
            <w:noWrap/>
            <w:hideMark/>
          </w:tcPr>
          <w:p w:rsidR="00BA093F" w:rsidRDefault="00BA093F" w:rsidP="00CB0F73">
            <w:pPr>
              <w:pStyle w:val="NoSpacing"/>
              <w:spacing w:line="240" w:lineRule="auto"/>
              <w:jc w:val="both"/>
              <w:rPr>
                <w:rFonts w:ascii="Times New Roman" w:hAnsi="Times New Roman"/>
                <w:lang w:val="sr-Cyrl-RS"/>
              </w:rPr>
            </w:pPr>
          </w:p>
          <w:p w:rsidR="00BA093F" w:rsidRPr="00702F18" w:rsidRDefault="00BA093F" w:rsidP="00CB0F73">
            <w:pPr>
              <w:pStyle w:val="NoSpacing"/>
              <w:spacing w:line="240" w:lineRule="auto"/>
              <w:jc w:val="both"/>
              <w:rPr>
                <w:rFonts w:ascii="Times New Roman" w:hAnsi="Times New Roman"/>
                <w:lang w:val="sr-Cyrl-RS"/>
              </w:rPr>
            </w:pPr>
          </w:p>
        </w:tc>
      </w:tr>
      <w:tr w:rsidR="00BA093F" w:rsidRPr="00702F18"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II</w:t>
            </w:r>
          </w:p>
        </w:tc>
        <w:tc>
          <w:tcPr>
            <w:tcW w:w="6548" w:type="dxa"/>
            <w:gridSpan w:val="3"/>
            <w:hideMark/>
          </w:tcPr>
          <w:p w:rsidR="00BA093F" w:rsidRPr="00702F18" w:rsidRDefault="00BA093F" w:rsidP="00CB0F73">
            <w:pPr>
              <w:pStyle w:val="NoSpacing"/>
              <w:spacing w:line="240" w:lineRule="auto"/>
              <w:jc w:val="right"/>
              <w:rPr>
                <w:rFonts w:ascii="Times New Roman" w:hAnsi="Times New Roman"/>
                <w:b/>
                <w:bCs/>
              </w:rPr>
            </w:pPr>
            <w:r w:rsidRPr="00702F18">
              <w:rPr>
                <w:rFonts w:ascii="Times New Roman" w:hAnsi="Times New Roman"/>
                <w:b/>
                <w:bCs/>
              </w:rPr>
              <w:t>Инсталација водоводне мреже</w:t>
            </w:r>
          </w:p>
        </w:tc>
        <w:tc>
          <w:tcPr>
            <w:tcW w:w="2807" w:type="dxa"/>
            <w:gridSpan w:val="2"/>
            <w:hideMark/>
          </w:tcPr>
          <w:p w:rsidR="00BA093F" w:rsidRDefault="00BA093F" w:rsidP="00CB0F73">
            <w:pPr>
              <w:pStyle w:val="NoSpacing"/>
              <w:spacing w:line="240" w:lineRule="auto"/>
              <w:jc w:val="both"/>
              <w:rPr>
                <w:rFonts w:ascii="Times New Roman" w:hAnsi="Times New Roman"/>
                <w:b/>
                <w:bCs/>
                <w:lang w:val="sr-Cyrl-RS"/>
              </w:rPr>
            </w:pPr>
          </w:p>
          <w:p w:rsidR="00BA093F" w:rsidRPr="00702F18" w:rsidRDefault="00BA093F" w:rsidP="00CB0F73">
            <w:pPr>
              <w:pStyle w:val="NoSpacing"/>
              <w:spacing w:line="240" w:lineRule="auto"/>
              <w:jc w:val="both"/>
              <w:rPr>
                <w:rFonts w:ascii="Times New Roman" w:hAnsi="Times New Roman"/>
                <w:b/>
                <w:bCs/>
                <w:lang w:val="sr-Cyrl-RS"/>
              </w:rPr>
            </w:pPr>
          </w:p>
        </w:tc>
      </w:tr>
      <w:tr w:rsidR="00BA093F" w:rsidRPr="00702F18"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III</w:t>
            </w:r>
          </w:p>
        </w:tc>
        <w:tc>
          <w:tcPr>
            <w:tcW w:w="6548" w:type="dxa"/>
            <w:gridSpan w:val="3"/>
            <w:hideMark/>
          </w:tcPr>
          <w:p w:rsidR="00BA093F" w:rsidRPr="00702F18" w:rsidRDefault="00BA093F" w:rsidP="00CB0F73">
            <w:pPr>
              <w:pStyle w:val="NoSpacing"/>
              <w:spacing w:line="240" w:lineRule="auto"/>
              <w:jc w:val="right"/>
              <w:rPr>
                <w:rFonts w:ascii="Times New Roman" w:hAnsi="Times New Roman"/>
                <w:b/>
                <w:bCs/>
              </w:rPr>
            </w:pPr>
            <w:r w:rsidRPr="00702F18">
              <w:rPr>
                <w:rFonts w:ascii="Times New Roman" w:hAnsi="Times New Roman"/>
                <w:b/>
                <w:bCs/>
              </w:rPr>
              <w:t>Инсталација канализације</w:t>
            </w:r>
          </w:p>
        </w:tc>
        <w:tc>
          <w:tcPr>
            <w:tcW w:w="2807" w:type="dxa"/>
            <w:gridSpan w:val="2"/>
            <w:hideMark/>
          </w:tcPr>
          <w:p w:rsidR="00BA093F" w:rsidRDefault="00BA093F" w:rsidP="00CB0F73">
            <w:pPr>
              <w:pStyle w:val="NoSpacing"/>
              <w:spacing w:line="240" w:lineRule="auto"/>
              <w:jc w:val="both"/>
              <w:rPr>
                <w:rFonts w:ascii="Times New Roman" w:hAnsi="Times New Roman"/>
                <w:b/>
                <w:bCs/>
                <w:lang w:val="sr-Cyrl-RS"/>
              </w:rPr>
            </w:pPr>
          </w:p>
          <w:p w:rsidR="00BA093F" w:rsidRPr="00702F18" w:rsidRDefault="00BA093F" w:rsidP="00CB0F73">
            <w:pPr>
              <w:pStyle w:val="NoSpacing"/>
              <w:spacing w:line="240" w:lineRule="auto"/>
              <w:jc w:val="both"/>
              <w:rPr>
                <w:rFonts w:ascii="Times New Roman" w:hAnsi="Times New Roman"/>
                <w:b/>
                <w:bCs/>
                <w:lang w:val="sr-Cyrl-RS"/>
              </w:rPr>
            </w:pPr>
          </w:p>
        </w:tc>
      </w:tr>
      <w:tr w:rsidR="00BA093F" w:rsidRPr="00702F18" w:rsidTr="00CB0F73">
        <w:trPr>
          <w:trHeight w:val="315"/>
        </w:trPr>
        <w:tc>
          <w:tcPr>
            <w:tcW w:w="632" w:type="dxa"/>
            <w:noWrap/>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IV</w:t>
            </w:r>
          </w:p>
        </w:tc>
        <w:tc>
          <w:tcPr>
            <w:tcW w:w="6548" w:type="dxa"/>
            <w:gridSpan w:val="3"/>
            <w:hideMark/>
          </w:tcPr>
          <w:p w:rsidR="00BA093F" w:rsidRPr="00702F18" w:rsidRDefault="00BA093F" w:rsidP="00CB0F73">
            <w:pPr>
              <w:pStyle w:val="NoSpacing"/>
              <w:spacing w:line="240" w:lineRule="auto"/>
              <w:jc w:val="right"/>
              <w:rPr>
                <w:rFonts w:ascii="Times New Roman" w:hAnsi="Times New Roman"/>
                <w:b/>
                <w:bCs/>
              </w:rPr>
            </w:pPr>
            <w:r w:rsidRPr="00702F18">
              <w:rPr>
                <w:rFonts w:ascii="Times New Roman" w:hAnsi="Times New Roman"/>
                <w:b/>
                <w:bCs/>
              </w:rPr>
              <w:t>Санитарни уређаји и галантерија</w:t>
            </w:r>
          </w:p>
        </w:tc>
        <w:tc>
          <w:tcPr>
            <w:tcW w:w="2807" w:type="dxa"/>
            <w:gridSpan w:val="2"/>
            <w:hideMark/>
          </w:tcPr>
          <w:p w:rsidR="00BA093F" w:rsidRDefault="00BA093F" w:rsidP="00CB0F73">
            <w:pPr>
              <w:pStyle w:val="NoSpacing"/>
              <w:spacing w:line="240" w:lineRule="auto"/>
              <w:jc w:val="both"/>
              <w:rPr>
                <w:rFonts w:ascii="Times New Roman" w:hAnsi="Times New Roman"/>
                <w:b/>
                <w:bCs/>
                <w:lang w:val="sr-Cyrl-RS"/>
              </w:rPr>
            </w:pPr>
          </w:p>
          <w:p w:rsidR="00BA093F" w:rsidRPr="00702F18" w:rsidRDefault="00BA093F" w:rsidP="00CB0F73">
            <w:pPr>
              <w:pStyle w:val="NoSpacing"/>
              <w:spacing w:line="240" w:lineRule="auto"/>
              <w:jc w:val="both"/>
              <w:rPr>
                <w:rFonts w:ascii="Times New Roman" w:hAnsi="Times New Roman"/>
                <w:b/>
                <w:bCs/>
                <w:lang w:val="sr-Cyrl-RS"/>
              </w:rPr>
            </w:pPr>
          </w:p>
        </w:tc>
      </w:tr>
      <w:tr w:rsidR="00BA093F" w:rsidRPr="00702F18" w:rsidTr="00CB0F73">
        <w:trPr>
          <w:trHeight w:val="627"/>
        </w:trPr>
        <w:tc>
          <w:tcPr>
            <w:tcW w:w="632" w:type="dxa"/>
            <w:hideMark/>
          </w:tcPr>
          <w:p w:rsidR="00BA093F" w:rsidRPr="00702F18" w:rsidRDefault="00BA093F" w:rsidP="00CB0F73">
            <w:pPr>
              <w:pStyle w:val="NoSpacing"/>
              <w:spacing w:line="240" w:lineRule="auto"/>
              <w:jc w:val="both"/>
              <w:rPr>
                <w:rFonts w:ascii="Times New Roman" w:hAnsi="Times New Roman"/>
                <w:b/>
                <w:bCs/>
              </w:rPr>
            </w:pPr>
            <w:r w:rsidRPr="00702F18">
              <w:rPr>
                <w:rFonts w:ascii="Times New Roman" w:hAnsi="Times New Roman"/>
                <w:b/>
                <w:bCs/>
              </w:rPr>
              <w:t> </w:t>
            </w:r>
          </w:p>
        </w:tc>
        <w:tc>
          <w:tcPr>
            <w:tcW w:w="6548" w:type="dxa"/>
            <w:gridSpan w:val="3"/>
            <w:hideMark/>
          </w:tcPr>
          <w:p w:rsidR="00BA093F" w:rsidRPr="00702F18" w:rsidRDefault="00BA093F" w:rsidP="00CB0F73">
            <w:pPr>
              <w:pStyle w:val="NoSpacing"/>
              <w:spacing w:line="240" w:lineRule="auto"/>
              <w:jc w:val="right"/>
              <w:rPr>
                <w:rFonts w:ascii="Times New Roman" w:hAnsi="Times New Roman"/>
                <w:b/>
                <w:bCs/>
              </w:rPr>
            </w:pPr>
            <w:r w:rsidRPr="00702F18">
              <w:rPr>
                <w:rFonts w:ascii="Times New Roman" w:hAnsi="Times New Roman"/>
                <w:b/>
                <w:bCs/>
              </w:rPr>
              <w:t>Укупна вредност радова на водоводној, канализационој мрежи и санитарним уређајима са галантеријом без ПДВа</w:t>
            </w:r>
          </w:p>
        </w:tc>
        <w:tc>
          <w:tcPr>
            <w:tcW w:w="2807" w:type="dxa"/>
            <w:gridSpan w:val="2"/>
            <w:hideMark/>
          </w:tcPr>
          <w:p w:rsidR="00BA093F" w:rsidRPr="00702F18" w:rsidRDefault="00BA093F" w:rsidP="00CB0F73">
            <w:pPr>
              <w:pStyle w:val="NoSpacing"/>
              <w:spacing w:line="240" w:lineRule="auto"/>
              <w:jc w:val="both"/>
              <w:rPr>
                <w:rFonts w:ascii="Times New Roman" w:hAnsi="Times New Roman"/>
                <w:b/>
                <w:bCs/>
              </w:rPr>
            </w:pPr>
          </w:p>
        </w:tc>
      </w:tr>
    </w:tbl>
    <w:p w:rsidR="00BA093F" w:rsidRDefault="00BA093F" w:rsidP="00BF2650">
      <w:pPr>
        <w:rPr>
          <w:b/>
          <w:sz w:val="22"/>
          <w:szCs w:val="22"/>
          <w:lang w:val="sr-Cyrl-RS"/>
        </w:rPr>
      </w:pPr>
    </w:p>
    <w:p w:rsidR="00BF2650" w:rsidRPr="00BA713F" w:rsidRDefault="00BF2650" w:rsidP="00BF2650">
      <w:pPr>
        <w:rPr>
          <w:b/>
          <w:bCs/>
          <w:sz w:val="22"/>
          <w:szCs w:val="22"/>
          <w:lang w:val="ru-RU"/>
        </w:rPr>
      </w:pPr>
      <w:r w:rsidRPr="00BA713F">
        <w:rPr>
          <w:b/>
          <w:sz w:val="22"/>
          <w:szCs w:val="22"/>
          <w:lang w:val="sr-Cyrl-CS"/>
        </w:rPr>
        <w:t>Датум: ____.____.201</w:t>
      </w:r>
      <w:r w:rsidR="004F645D" w:rsidRPr="00BA713F">
        <w:rPr>
          <w:b/>
          <w:sz w:val="22"/>
          <w:szCs w:val="22"/>
          <w:lang w:val="sr-Latn-RS"/>
        </w:rPr>
        <w:t>9</w:t>
      </w:r>
      <w:r w:rsidRPr="00BA713F">
        <w:rPr>
          <w:b/>
          <w:sz w:val="22"/>
          <w:szCs w:val="22"/>
          <w:lang w:val="sr-Cyrl-CS"/>
        </w:rPr>
        <w:t xml:space="preserve">. </w:t>
      </w:r>
      <w:r w:rsidRPr="00BA713F">
        <w:rPr>
          <w:b/>
          <w:sz w:val="22"/>
          <w:szCs w:val="22"/>
          <w:lang w:val="ru-RU"/>
        </w:rPr>
        <w:t>године</w:t>
      </w:r>
      <w:r w:rsidRPr="00BA713F">
        <w:rPr>
          <w:b/>
          <w:sz w:val="22"/>
          <w:szCs w:val="22"/>
          <w:lang w:val="ru-RU"/>
        </w:rPr>
        <w:tab/>
      </w:r>
      <w:r w:rsidRPr="00BA713F">
        <w:rPr>
          <w:b/>
          <w:sz w:val="22"/>
          <w:szCs w:val="22"/>
          <w:lang w:val="sr-Cyrl-CS"/>
        </w:rPr>
        <w:tab/>
      </w:r>
      <w:r w:rsidRPr="00BA713F">
        <w:rPr>
          <w:b/>
          <w:sz w:val="22"/>
          <w:szCs w:val="22"/>
          <w:lang w:val="sr-Cyrl-CS"/>
        </w:rPr>
        <w:tab/>
      </w:r>
      <w:r w:rsidRPr="00BA713F">
        <w:rPr>
          <w:b/>
          <w:sz w:val="22"/>
          <w:szCs w:val="22"/>
          <w:lang w:val="sr-Cyrl-CS"/>
        </w:rPr>
        <w:tab/>
        <w:t xml:space="preserve">                            </w:t>
      </w:r>
      <w:r w:rsidRPr="00BA713F">
        <w:rPr>
          <w:b/>
          <w:sz w:val="22"/>
          <w:szCs w:val="22"/>
          <w:lang w:val="ru-RU"/>
        </w:rPr>
        <w:t xml:space="preserve"> </w:t>
      </w:r>
      <w:r w:rsidRPr="00BA713F">
        <w:rPr>
          <w:b/>
          <w:bCs/>
          <w:sz w:val="22"/>
          <w:szCs w:val="22"/>
          <w:lang w:val="ru-RU"/>
        </w:rPr>
        <w:t>ПОНУЂАЧ</w:t>
      </w:r>
    </w:p>
    <w:p w:rsidR="00BF2650" w:rsidRPr="00BA713F" w:rsidRDefault="00BF2650" w:rsidP="00BF2650">
      <w:pPr>
        <w:rPr>
          <w:b/>
          <w:sz w:val="22"/>
          <w:szCs w:val="22"/>
          <w:lang w:val="ru-RU"/>
        </w:rPr>
      </w:pPr>
    </w:p>
    <w:p w:rsidR="00BF2650" w:rsidRPr="00BA713F" w:rsidRDefault="00BF2650" w:rsidP="00BF2650">
      <w:pPr>
        <w:pStyle w:val="ListParagraph"/>
        <w:tabs>
          <w:tab w:val="left" w:pos="90"/>
        </w:tabs>
        <w:ind w:left="0"/>
        <w:jc w:val="both"/>
        <w:rPr>
          <w:b/>
          <w:sz w:val="22"/>
          <w:szCs w:val="22"/>
          <w:lang w:val="ru-RU"/>
        </w:rPr>
      </w:pPr>
      <w:r w:rsidRPr="00BA713F">
        <w:rPr>
          <w:b/>
          <w:sz w:val="22"/>
          <w:szCs w:val="22"/>
          <w:lang w:val="ru-RU"/>
        </w:rPr>
        <w:t>У _________________________</w:t>
      </w:r>
      <w:r w:rsidRPr="00BA713F">
        <w:rPr>
          <w:b/>
          <w:sz w:val="22"/>
          <w:szCs w:val="22"/>
          <w:lang w:val="ru-RU"/>
        </w:rPr>
        <w:tab/>
      </w:r>
      <w:r w:rsidRPr="00BA713F">
        <w:rPr>
          <w:b/>
          <w:sz w:val="22"/>
          <w:szCs w:val="22"/>
          <w:lang w:val="ru-RU"/>
        </w:rPr>
        <w:tab/>
      </w:r>
      <w:r w:rsidRPr="00BA713F">
        <w:rPr>
          <w:b/>
          <w:sz w:val="22"/>
          <w:szCs w:val="22"/>
          <w:lang w:val="sr-Cyrl-CS"/>
        </w:rPr>
        <w:t xml:space="preserve">                             </w:t>
      </w:r>
      <w:r w:rsidRPr="00BA713F">
        <w:rPr>
          <w:b/>
          <w:sz w:val="22"/>
          <w:szCs w:val="22"/>
          <w:lang w:val="ru-RU"/>
        </w:rPr>
        <w:t xml:space="preserve"> </w:t>
      </w:r>
      <w:r w:rsidR="0001026C" w:rsidRPr="00BA713F">
        <w:rPr>
          <w:b/>
          <w:bCs/>
          <w:sz w:val="22"/>
          <w:szCs w:val="22"/>
          <w:lang w:val="sr-Cyrl-CS"/>
        </w:rPr>
        <w:t xml:space="preserve">   </w:t>
      </w:r>
      <w:r w:rsidR="00812B5F" w:rsidRPr="00BA713F">
        <w:rPr>
          <w:b/>
          <w:bCs/>
          <w:sz w:val="22"/>
          <w:szCs w:val="22"/>
          <w:lang w:val="sr-Latn-RS"/>
        </w:rPr>
        <w:t xml:space="preserve">   </w:t>
      </w:r>
      <w:r w:rsidR="0001026C" w:rsidRPr="00BA713F">
        <w:rPr>
          <w:b/>
          <w:bCs/>
          <w:sz w:val="22"/>
          <w:szCs w:val="22"/>
          <w:lang w:val="sr-Cyrl-CS"/>
        </w:rPr>
        <w:t xml:space="preserve"> </w:t>
      </w:r>
      <w:r w:rsidRPr="00BA713F">
        <w:rPr>
          <w:b/>
          <w:bCs/>
          <w:sz w:val="22"/>
          <w:szCs w:val="22"/>
          <w:lang w:val="ru-RU"/>
        </w:rPr>
        <w:t>_______________________</w:t>
      </w:r>
      <w:r w:rsidRPr="00BA713F">
        <w:rPr>
          <w:b/>
          <w:sz w:val="22"/>
          <w:szCs w:val="22"/>
          <w:lang w:val="ru-RU"/>
        </w:rPr>
        <w:t xml:space="preserve">  </w:t>
      </w:r>
    </w:p>
    <w:p w:rsidR="00F71B72" w:rsidRPr="00BA713F" w:rsidRDefault="00F71B72" w:rsidP="00812B5F">
      <w:pPr>
        <w:jc w:val="both"/>
        <w:rPr>
          <w:b/>
          <w:bCs/>
          <w:iCs/>
          <w:sz w:val="22"/>
          <w:szCs w:val="22"/>
          <w:u w:val="single"/>
          <w:lang w:val="sr-Latn-RS"/>
        </w:rPr>
      </w:pPr>
    </w:p>
    <w:p w:rsidR="00812B5F" w:rsidRPr="00BA713F" w:rsidRDefault="00812B5F" w:rsidP="00812B5F">
      <w:pPr>
        <w:jc w:val="both"/>
        <w:rPr>
          <w:b/>
          <w:bCs/>
          <w:iCs/>
          <w:sz w:val="22"/>
          <w:szCs w:val="22"/>
          <w:u w:val="single"/>
          <w:lang w:val="sr-Cyrl-RS"/>
        </w:rPr>
      </w:pPr>
      <w:r w:rsidRPr="00BA713F">
        <w:rPr>
          <w:b/>
          <w:bCs/>
          <w:iCs/>
          <w:sz w:val="22"/>
          <w:szCs w:val="22"/>
          <w:u w:val="single"/>
          <w:lang w:val="ru-RU"/>
        </w:rPr>
        <w:t xml:space="preserve">Упутство за попуњавање обрасца структуре цене: </w:t>
      </w:r>
    </w:p>
    <w:p w:rsidR="00812B5F" w:rsidRPr="00BA713F" w:rsidRDefault="00812B5F" w:rsidP="00812B5F">
      <w:pPr>
        <w:ind w:left="360"/>
        <w:jc w:val="both"/>
        <w:rPr>
          <w:bCs/>
          <w:iCs/>
          <w:color w:val="002060"/>
          <w:sz w:val="22"/>
          <w:szCs w:val="22"/>
          <w:lang w:val="sr-Cyrl-RS"/>
        </w:rPr>
      </w:pPr>
    </w:p>
    <w:p w:rsidR="00812B5F" w:rsidRPr="00BA713F" w:rsidRDefault="00812B5F" w:rsidP="00812B5F">
      <w:pPr>
        <w:pStyle w:val="ListParagraph"/>
        <w:tabs>
          <w:tab w:val="left" w:pos="90"/>
        </w:tabs>
        <w:ind w:left="0"/>
        <w:jc w:val="both"/>
        <w:rPr>
          <w:bCs/>
          <w:iCs/>
          <w:sz w:val="22"/>
          <w:szCs w:val="22"/>
          <w:lang w:val="sr-Cyrl-RS"/>
        </w:rPr>
      </w:pPr>
      <w:r w:rsidRPr="00BA713F">
        <w:rPr>
          <w:sz w:val="22"/>
          <w:szCs w:val="22"/>
        </w:rPr>
        <w:t>Понуђач треба да попун</w:t>
      </w:r>
      <w:r w:rsidRPr="00BA713F">
        <w:rPr>
          <w:sz w:val="22"/>
          <w:szCs w:val="22"/>
          <w:lang w:val="sr-Cyrl-CS"/>
        </w:rPr>
        <w:t>и</w:t>
      </w:r>
      <w:r w:rsidRPr="00BA713F">
        <w:rPr>
          <w:sz w:val="22"/>
          <w:szCs w:val="22"/>
        </w:rPr>
        <w:t xml:space="preserve"> образац структуре цене </w:t>
      </w:r>
      <w:r w:rsidRPr="00BA713F">
        <w:rPr>
          <w:sz w:val="22"/>
          <w:szCs w:val="22"/>
          <w:lang w:val="sr-Cyrl-CS"/>
        </w:rPr>
        <w:t>на следећи начин</w:t>
      </w:r>
      <w:r w:rsidRPr="00BA713F">
        <w:rPr>
          <w:sz w:val="22"/>
          <w:szCs w:val="22"/>
        </w:rPr>
        <w:t>:</w:t>
      </w:r>
    </w:p>
    <w:p w:rsidR="00812B5F" w:rsidRPr="00BA713F" w:rsidRDefault="00812B5F" w:rsidP="00812B5F">
      <w:pPr>
        <w:pStyle w:val="ListParagraph"/>
        <w:tabs>
          <w:tab w:val="left" w:pos="90"/>
        </w:tabs>
        <w:ind w:left="0"/>
        <w:jc w:val="both"/>
        <w:rPr>
          <w:bCs/>
          <w:iCs/>
          <w:sz w:val="22"/>
          <w:szCs w:val="22"/>
          <w:lang w:val="sr-Cyrl-CS"/>
        </w:rPr>
      </w:pPr>
      <w:r w:rsidRPr="00BA713F">
        <w:rPr>
          <w:bCs/>
          <w:iCs/>
          <w:sz w:val="22"/>
          <w:szCs w:val="22"/>
          <w:lang w:val="ru-RU"/>
        </w:rPr>
        <w:t xml:space="preserve">- </w:t>
      </w:r>
      <w:r w:rsidRPr="00BA713F">
        <w:rPr>
          <w:bCs/>
          <w:iCs/>
          <w:sz w:val="22"/>
          <w:szCs w:val="22"/>
          <w:lang w:val="sr-Cyrl-CS"/>
        </w:rPr>
        <w:t>у колони 4</w:t>
      </w:r>
      <w:r w:rsidRPr="00BA713F">
        <w:rPr>
          <w:bCs/>
          <w:iCs/>
          <w:sz w:val="22"/>
          <w:szCs w:val="22"/>
        </w:rPr>
        <w:t>. уписати колико износи јединична цена без ПДВ-а</w:t>
      </w:r>
      <w:r w:rsidRPr="00BA713F">
        <w:rPr>
          <w:bCs/>
          <w:iCs/>
          <w:sz w:val="22"/>
          <w:szCs w:val="22"/>
          <w:lang w:val="sr-Cyrl-RS"/>
        </w:rPr>
        <w:t>,</w:t>
      </w:r>
      <w:r w:rsidRPr="00BA713F">
        <w:rPr>
          <w:bCs/>
          <w:iCs/>
          <w:sz w:val="22"/>
          <w:szCs w:val="22"/>
        </w:rPr>
        <w:t xml:space="preserve"> за свак</w:t>
      </w:r>
      <w:r w:rsidRPr="00BA713F">
        <w:rPr>
          <w:bCs/>
          <w:iCs/>
          <w:sz w:val="22"/>
          <w:szCs w:val="22"/>
          <w:lang w:val="sr-Cyrl-CS"/>
        </w:rPr>
        <w:t>у</w:t>
      </w:r>
      <w:r w:rsidRPr="00BA713F">
        <w:rPr>
          <w:bCs/>
          <w:iCs/>
          <w:sz w:val="22"/>
          <w:szCs w:val="22"/>
        </w:rPr>
        <w:t xml:space="preserve"> тражен</w:t>
      </w:r>
      <w:r w:rsidRPr="00BA713F">
        <w:rPr>
          <w:bCs/>
          <w:iCs/>
          <w:sz w:val="22"/>
          <w:szCs w:val="22"/>
          <w:lang w:val="sr-Cyrl-CS"/>
        </w:rPr>
        <w:t>у позицију радова</w:t>
      </w:r>
      <w:r w:rsidRPr="00BA713F">
        <w:rPr>
          <w:bCs/>
          <w:iCs/>
          <w:sz w:val="22"/>
          <w:szCs w:val="22"/>
        </w:rPr>
        <w:t>;</w:t>
      </w:r>
    </w:p>
    <w:p w:rsidR="00812B5F" w:rsidRPr="00BA713F" w:rsidRDefault="00812B5F" w:rsidP="00812B5F">
      <w:pPr>
        <w:pStyle w:val="ListParagraph"/>
        <w:tabs>
          <w:tab w:val="left" w:pos="90"/>
        </w:tabs>
        <w:ind w:left="0"/>
        <w:jc w:val="both"/>
        <w:rPr>
          <w:bCs/>
          <w:iCs/>
          <w:sz w:val="22"/>
          <w:szCs w:val="22"/>
          <w:lang w:val="sr-Cyrl-RS"/>
        </w:rPr>
      </w:pPr>
      <w:r w:rsidRPr="00BA713F">
        <w:rPr>
          <w:bCs/>
          <w:iCs/>
          <w:sz w:val="22"/>
          <w:szCs w:val="22"/>
          <w:lang w:val="sr-Cyrl-RS"/>
        </w:rPr>
        <w:t xml:space="preserve">- у колони </w:t>
      </w:r>
      <w:r w:rsidRPr="00BA713F">
        <w:rPr>
          <w:bCs/>
          <w:iCs/>
          <w:sz w:val="22"/>
          <w:szCs w:val="22"/>
          <w:lang w:val="sr-Cyrl-CS"/>
        </w:rPr>
        <w:t>5</w:t>
      </w:r>
      <w:r w:rsidRPr="00BA713F">
        <w:rPr>
          <w:bCs/>
          <w:iCs/>
          <w:sz w:val="22"/>
          <w:szCs w:val="22"/>
          <w:lang w:val="sr-Cyrl-RS"/>
        </w:rPr>
        <w:t xml:space="preserve">. уписати </w:t>
      </w:r>
      <w:r w:rsidRPr="00BA713F">
        <w:rPr>
          <w:bCs/>
          <w:iCs/>
          <w:sz w:val="22"/>
          <w:szCs w:val="22"/>
        </w:rPr>
        <w:t>укупн</w:t>
      </w:r>
      <w:r w:rsidRPr="00BA713F">
        <w:rPr>
          <w:bCs/>
          <w:iCs/>
          <w:sz w:val="22"/>
          <w:szCs w:val="22"/>
          <w:lang w:val="sr-Cyrl-CS"/>
        </w:rPr>
        <w:t>у</w:t>
      </w:r>
      <w:r w:rsidRPr="00BA713F">
        <w:rPr>
          <w:bCs/>
          <w:iCs/>
          <w:sz w:val="22"/>
          <w:szCs w:val="22"/>
        </w:rPr>
        <w:t xml:space="preserve"> цен</w:t>
      </w:r>
      <w:r w:rsidRPr="00BA713F">
        <w:rPr>
          <w:bCs/>
          <w:iCs/>
          <w:sz w:val="22"/>
          <w:szCs w:val="22"/>
          <w:lang w:val="sr-Cyrl-CS"/>
        </w:rPr>
        <w:t>у</w:t>
      </w:r>
      <w:r w:rsidRPr="00BA713F">
        <w:rPr>
          <w:bCs/>
          <w:iCs/>
          <w:sz w:val="22"/>
          <w:szCs w:val="22"/>
        </w:rPr>
        <w:t xml:space="preserve"> без ПДВ-а за свак</w:t>
      </w:r>
      <w:r w:rsidRPr="00BA713F">
        <w:rPr>
          <w:bCs/>
          <w:iCs/>
          <w:sz w:val="22"/>
          <w:szCs w:val="22"/>
          <w:lang w:val="sr-Cyrl-CS"/>
        </w:rPr>
        <w:t>у</w:t>
      </w:r>
      <w:r w:rsidRPr="00BA713F">
        <w:rPr>
          <w:bCs/>
          <w:iCs/>
          <w:sz w:val="22"/>
          <w:szCs w:val="22"/>
        </w:rPr>
        <w:t xml:space="preserve"> тражен</w:t>
      </w:r>
      <w:r w:rsidRPr="00BA713F">
        <w:rPr>
          <w:bCs/>
          <w:iCs/>
          <w:sz w:val="22"/>
          <w:szCs w:val="22"/>
          <w:lang w:val="sr-Cyrl-CS"/>
        </w:rPr>
        <w:t>у позицију радова</w:t>
      </w:r>
      <w:r w:rsidRPr="00BA713F">
        <w:rPr>
          <w:bCs/>
          <w:iCs/>
          <w:sz w:val="22"/>
          <w:szCs w:val="22"/>
        </w:rPr>
        <w:t xml:space="preserve"> и то тако што ће помножити јединичну цену без ПДВ-а (наведену у колони </w:t>
      </w:r>
      <w:r w:rsidRPr="00BA713F">
        <w:rPr>
          <w:bCs/>
          <w:iCs/>
          <w:sz w:val="22"/>
          <w:szCs w:val="22"/>
          <w:lang w:val="sr-Latn-ME"/>
        </w:rPr>
        <w:t>5</w:t>
      </w:r>
      <w:r w:rsidRPr="00BA713F">
        <w:rPr>
          <w:bCs/>
          <w:iCs/>
          <w:sz w:val="22"/>
          <w:szCs w:val="22"/>
        </w:rPr>
        <w:t xml:space="preserve">.) са траженим количинама (које су наведене у колони </w:t>
      </w:r>
      <w:r w:rsidRPr="00BA713F">
        <w:rPr>
          <w:bCs/>
          <w:iCs/>
          <w:sz w:val="22"/>
          <w:szCs w:val="22"/>
          <w:lang w:val="sr-Latn-ME"/>
        </w:rPr>
        <w:t>4</w:t>
      </w:r>
      <w:r w:rsidRPr="00BA713F">
        <w:rPr>
          <w:bCs/>
          <w:iCs/>
          <w:sz w:val="22"/>
          <w:szCs w:val="22"/>
          <w:lang w:val="sr-Cyrl-CS"/>
        </w:rPr>
        <w:t>.</w:t>
      </w:r>
      <w:r w:rsidRPr="00BA713F">
        <w:rPr>
          <w:bCs/>
          <w:iCs/>
          <w:sz w:val="22"/>
          <w:szCs w:val="22"/>
        </w:rPr>
        <w:t>);</w:t>
      </w:r>
      <w:r w:rsidRPr="00BA713F">
        <w:rPr>
          <w:bCs/>
          <w:iCs/>
          <w:sz w:val="22"/>
          <w:szCs w:val="22"/>
          <w:lang w:val="sr-Cyrl-RS"/>
        </w:rPr>
        <w:t xml:space="preserve"> </w:t>
      </w:r>
    </w:p>
    <w:p w:rsidR="00812B5F" w:rsidRPr="00BA713F" w:rsidRDefault="00812B5F" w:rsidP="00812B5F">
      <w:pPr>
        <w:pStyle w:val="ListParagraph"/>
        <w:tabs>
          <w:tab w:val="left" w:pos="90"/>
        </w:tabs>
        <w:ind w:left="0"/>
        <w:jc w:val="both"/>
        <w:rPr>
          <w:bCs/>
          <w:iCs/>
          <w:sz w:val="22"/>
          <w:szCs w:val="22"/>
          <w:lang w:val="sr-Latn-RS"/>
        </w:rPr>
      </w:pPr>
      <w:r w:rsidRPr="00BA713F">
        <w:rPr>
          <w:bCs/>
          <w:iCs/>
          <w:sz w:val="22"/>
          <w:szCs w:val="22"/>
          <w:lang w:val="sr-Cyrl-RS"/>
        </w:rPr>
        <w:t>За сваки одељак уписати вредност без ПДВ-а, у рекапитулацији за сваки  одељак, уписати вредност без ПДВ-а, као и укупан износ без ПД</w:t>
      </w:r>
      <w:r w:rsidRPr="00BA713F">
        <w:rPr>
          <w:bCs/>
          <w:iCs/>
          <w:sz w:val="22"/>
          <w:szCs w:val="22"/>
          <w:lang w:val="sr-Latn-RS"/>
        </w:rPr>
        <w:t>В</w:t>
      </w:r>
      <w:r w:rsidRPr="00BA713F">
        <w:rPr>
          <w:bCs/>
          <w:iCs/>
          <w:sz w:val="22"/>
          <w:szCs w:val="22"/>
          <w:lang w:val="sr-Cyrl-RS"/>
        </w:rPr>
        <w:t xml:space="preserve">-а. </w:t>
      </w:r>
    </w:p>
    <w:p w:rsidR="00812B5F" w:rsidRPr="00BA713F" w:rsidRDefault="00812B5F" w:rsidP="00812B5F">
      <w:pPr>
        <w:pStyle w:val="ListParagraph"/>
        <w:tabs>
          <w:tab w:val="left" w:pos="90"/>
        </w:tabs>
        <w:ind w:left="0"/>
        <w:jc w:val="both"/>
        <w:rPr>
          <w:bCs/>
          <w:iCs/>
          <w:sz w:val="22"/>
          <w:szCs w:val="22"/>
          <w:lang w:val="sr-Latn-RS"/>
        </w:rPr>
      </w:pPr>
      <w:r w:rsidRPr="00BA713F">
        <w:rPr>
          <w:bCs/>
          <w:iCs/>
          <w:sz w:val="22"/>
          <w:szCs w:val="22"/>
          <w:lang w:val="sr-Cyrl-RS"/>
        </w:rPr>
        <w:t>На крају у збирној рекапитулацији  уписати укупан износ без ПДВ-а, износ ПД</w:t>
      </w:r>
      <w:r w:rsidR="00F71B72" w:rsidRPr="00BA713F">
        <w:rPr>
          <w:bCs/>
          <w:iCs/>
          <w:sz w:val="22"/>
          <w:szCs w:val="22"/>
          <w:lang w:val="sr-Cyrl-RS"/>
        </w:rPr>
        <w:t>В-а, и Укупан износ са ПДВ-ом</w:t>
      </w:r>
      <w:r w:rsidR="00F71B72" w:rsidRPr="00BA713F">
        <w:rPr>
          <w:bCs/>
          <w:iCs/>
          <w:sz w:val="22"/>
          <w:szCs w:val="22"/>
          <w:lang w:val="sr-Latn-RS"/>
        </w:rPr>
        <w:t>.</w:t>
      </w:r>
    </w:p>
    <w:p w:rsidR="00812B5F" w:rsidRPr="00BA713F" w:rsidRDefault="00812B5F" w:rsidP="00812B5F">
      <w:pPr>
        <w:pStyle w:val="ListParagraph"/>
        <w:tabs>
          <w:tab w:val="left" w:pos="90"/>
        </w:tabs>
        <w:ind w:left="0"/>
        <w:jc w:val="both"/>
        <w:rPr>
          <w:bCs/>
          <w:iCs/>
          <w:sz w:val="22"/>
          <w:szCs w:val="22"/>
          <w:lang w:val="sr-Cyrl-CS"/>
        </w:rPr>
      </w:pPr>
      <w:r w:rsidRPr="00BA713F">
        <w:rPr>
          <w:bCs/>
          <w:iCs/>
          <w:sz w:val="22"/>
          <w:szCs w:val="22"/>
          <w:lang w:val="sr-Latn-CS"/>
        </w:rPr>
        <w:tab/>
      </w:r>
      <w:r w:rsidRPr="00BA713F">
        <w:rPr>
          <w:bCs/>
          <w:iCs/>
          <w:sz w:val="22"/>
          <w:szCs w:val="22"/>
          <w:lang w:val="sr-Cyrl-CS"/>
        </w:rPr>
        <w:tab/>
      </w:r>
    </w:p>
    <w:p w:rsidR="00812B5F" w:rsidRPr="00BA713F" w:rsidRDefault="00812B5F" w:rsidP="00812B5F">
      <w:pPr>
        <w:pStyle w:val="ListParagraph"/>
        <w:tabs>
          <w:tab w:val="left" w:pos="90"/>
        </w:tabs>
        <w:ind w:left="0"/>
        <w:jc w:val="both"/>
        <w:rPr>
          <w:bCs/>
          <w:iCs/>
          <w:sz w:val="22"/>
          <w:szCs w:val="22"/>
          <w:lang w:val="sr-Cyrl-RS"/>
        </w:rPr>
      </w:pPr>
    </w:p>
    <w:p w:rsidR="004F645D" w:rsidRPr="00BA713F" w:rsidRDefault="004F645D" w:rsidP="00BF2650">
      <w:pPr>
        <w:jc w:val="both"/>
        <w:rPr>
          <w:b/>
          <w:bCs/>
          <w:iCs/>
          <w:sz w:val="22"/>
          <w:szCs w:val="22"/>
          <w:u w:val="single"/>
          <w:lang w:val="sr-Latn-RS"/>
        </w:rPr>
      </w:pPr>
    </w:p>
    <w:p w:rsidR="004F645D" w:rsidRPr="00BA713F" w:rsidRDefault="004F645D" w:rsidP="00BF2650">
      <w:pPr>
        <w:jc w:val="both"/>
        <w:rPr>
          <w:b/>
          <w:bCs/>
          <w:iCs/>
          <w:sz w:val="22"/>
          <w:szCs w:val="22"/>
          <w:u w:val="single"/>
          <w:lang w:val="sr-Latn-RS"/>
        </w:rPr>
      </w:pPr>
    </w:p>
    <w:p w:rsidR="004F645D" w:rsidRPr="00BA713F" w:rsidRDefault="004F645D" w:rsidP="00BF2650">
      <w:pPr>
        <w:jc w:val="both"/>
        <w:rPr>
          <w:b/>
          <w:bCs/>
          <w:iCs/>
          <w:sz w:val="22"/>
          <w:szCs w:val="22"/>
          <w:u w:val="single"/>
          <w:lang w:val="sr-Latn-RS"/>
        </w:rPr>
      </w:pPr>
    </w:p>
    <w:p w:rsidR="004F645D" w:rsidRPr="00BA713F" w:rsidRDefault="004F645D" w:rsidP="00BF2650">
      <w:pPr>
        <w:jc w:val="both"/>
        <w:rPr>
          <w:b/>
          <w:bCs/>
          <w:iCs/>
          <w:sz w:val="22"/>
          <w:szCs w:val="22"/>
          <w:u w:val="single"/>
          <w:lang w:val="sr-Latn-RS"/>
        </w:rPr>
      </w:pPr>
    </w:p>
    <w:p w:rsidR="00804D4B" w:rsidRPr="00BA713F" w:rsidRDefault="00804D4B" w:rsidP="00BF2650">
      <w:pPr>
        <w:jc w:val="both"/>
        <w:rPr>
          <w:b/>
          <w:bCs/>
          <w:iCs/>
          <w:sz w:val="22"/>
          <w:szCs w:val="22"/>
          <w:u w:val="single"/>
          <w:lang w:val="ru-RU"/>
        </w:rPr>
      </w:pPr>
    </w:p>
    <w:p w:rsidR="00991D09" w:rsidRPr="00BA713F" w:rsidRDefault="00991D09" w:rsidP="00D83E7D">
      <w:pPr>
        <w:pStyle w:val="ListParagraph"/>
        <w:tabs>
          <w:tab w:val="left" w:pos="90"/>
        </w:tabs>
        <w:ind w:left="0"/>
        <w:jc w:val="both"/>
        <w:rPr>
          <w:bCs/>
          <w:iCs/>
          <w:sz w:val="22"/>
          <w:szCs w:val="22"/>
          <w:lang w:val="sr-Latn-RS"/>
        </w:rPr>
      </w:pPr>
    </w:p>
    <w:p w:rsidR="00F71B72" w:rsidRPr="00BA713F" w:rsidRDefault="00F71B72" w:rsidP="00D83E7D">
      <w:pPr>
        <w:pStyle w:val="ListParagraph"/>
        <w:tabs>
          <w:tab w:val="left" w:pos="90"/>
        </w:tabs>
        <w:ind w:left="0"/>
        <w:jc w:val="both"/>
        <w:rPr>
          <w:bCs/>
          <w:iCs/>
          <w:sz w:val="22"/>
          <w:szCs w:val="22"/>
          <w:lang w:val="sr-Latn-RS"/>
        </w:rPr>
      </w:pPr>
    </w:p>
    <w:p w:rsidR="00F71B72" w:rsidRDefault="00F71B72" w:rsidP="00D83E7D">
      <w:pPr>
        <w:pStyle w:val="ListParagraph"/>
        <w:tabs>
          <w:tab w:val="left" w:pos="90"/>
        </w:tabs>
        <w:ind w:left="0"/>
        <w:jc w:val="both"/>
        <w:rPr>
          <w:bCs/>
          <w:iCs/>
          <w:sz w:val="22"/>
          <w:szCs w:val="22"/>
          <w:lang w:val="sr-Cyrl-RS"/>
        </w:rPr>
      </w:pPr>
    </w:p>
    <w:p w:rsidR="00A63C3C" w:rsidRDefault="00A63C3C" w:rsidP="00D83E7D">
      <w:pPr>
        <w:pStyle w:val="ListParagraph"/>
        <w:tabs>
          <w:tab w:val="left" w:pos="90"/>
        </w:tabs>
        <w:ind w:left="0"/>
        <w:jc w:val="both"/>
        <w:rPr>
          <w:bCs/>
          <w:iCs/>
          <w:sz w:val="22"/>
          <w:szCs w:val="22"/>
          <w:lang w:val="sr-Cyrl-RS"/>
        </w:rPr>
      </w:pPr>
    </w:p>
    <w:p w:rsidR="00A63C3C" w:rsidRDefault="00A63C3C" w:rsidP="00D83E7D">
      <w:pPr>
        <w:pStyle w:val="ListParagraph"/>
        <w:tabs>
          <w:tab w:val="left" w:pos="90"/>
        </w:tabs>
        <w:ind w:left="0"/>
        <w:jc w:val="both"/>
        <w:rPr>
          <w:bCs/>
          <w:iCs/>
          <w:sz w:val="22"/>
          <w:szCs w:val="22"/>
          <w:lang w:val="sr-Cyrl-RS"/>
        </w:rPr>
      </w:pPr>
    </w:p>
    <w:p w:rsidR="00A63C3C" w:rsidRDefault="00A63C3C" w:rsidP="00D83E7D">
      <w:pPr>
        <w:pStyle w:val="ListParagraph"/>
        <w:tabs>
          <w:tab w:val="left" w:pos="90"/>
        </w:tabs>
        <w:ind w:left="0"/>
        <w:jc w:val="both"/>
        <w:rPr>
          <w:bCs/>
          <w:iCs/>
          <w:sz w:val="22"/>
          <w:szCs w:val="22"/>
          <w:lang w:val="sr-Cyrl-RS"/>
        </w:rPr>
      </w:pPr>
    </w:p>
    <w:p w:rsidR="00A63C3C" w:rsidRDefault="00A63C3C"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BA093F" w:rsidRDefault="00BA093F" w:rsidP="00D83E7D">
      <w:pPr>
        <w:pStyle w:val="ListParagraph"/>
        <w:tabs>
          <w:tab w:val="left" w:pos="90"/>
        </w:tabs>
        <w:ind w:left="0"/>
        <w:jc w:val="both"/>
        <w:rPr>
          <w:bCs/>
          <w:iCs/>
          <w:sz w:val="22"/>
          <w:szCs w:val="22"/>
          <w:lang w:val="sr-Cyrl-RS"/>
        </w:rPr>
      </w:pPr>
    </w:p>
    <w:p w:rsidR="00A63C3C" w:rsidRDefault="00A63C3C" w:rsidP="00D83E7D">
      <w:pPr>
        <w:pStyle w:val="ListParagraph"/>
        <w:tabs>
          <w:tab w:val="left" w:pos="90"/>
        </w:tabs>
        <w:ind w:left="0"/>
        <w:jc w:val="both"/>
        <w:rPr>
          <w:bCs/>
          <w:iCs/>
          <w:sz w:val="22"/>
          <w:szCs w:val="22"/>
          <w:lang w:val="sr-Cyrl-RS"/>
        </w:rPr>
      </w:pPr>
    </w:p>
    <w:p w:rsidR="00A63C3C" w:rsidRPr="00A63C3C" w:rsidRDefault="00A63C3C" w:rsidP="00D83E7D">
      <w:pPr>
        <w:pStyle w:val="ListParagraph"/>
        <w:tabs>
          <w:tab w:val="left" w:pos="90"/>
        </w:tabs>
        <w:ind w:left="0"/>
        <w:jc w:val="both"/>
        <w:rPr>
          <w:bCs/>
          <w:iCs/>
          <w:sz w:val="22"/>
          <w:szCs w:val="22"/>
          <w:lang w:val="sr-Cyrl-RS"/>
        </w:rPr>
      </w:pPr>
    </w:p>
    <w:p w:rsidR="00F71B72" w:rsidRPr="00BA713F" w:rsidRDefault="00F71B72" w:rsidP="00D83E7D">
      <w:pPr>
        <w:pStyle w:val="ListParagraph"/>
        <w:tabs>
          <w:tab w:val="left" w:pos="90"/>
        </w:tabs>
        <w:ind w:left="0"/>
        <w:jc w:val="both"/>
        <w:rPr>
          <w:bCs/>
          <w:iCs/>
          <w:sz w:val="22"/>
          <w:szCs w:val="22"/>
          <w:lang w:val="sr-Latn-RS"/>
        </w:rPr>
      </w:pPr>
    </w:p>
    <w:p w:rsidR="00804D4B" w:rsidRPr="00BA713F" w:rsidRDefault="00804D4B" w:rsidP="005725BD">
      <w:pPr>
        <w:pStyle w:val="ListParagraph"/>
        <w:tabs>
          <w:tab w:val="left" w:pos="90"/>
        </w:tabs>
        <w:ind w:left="0"/>
        <w:jc w:val="both"/>
        <w:rPr>
          <w:bCs/>
          <w:iCs/>
          <w:sz w:val="22"/>
          <w:szCs w:val="22"/>
          <w:lang w:val="sr-Latn-RS"/>
        </w:rPr>
      </w:pPr>
    </w:p>
    <w:p w:rsidR="00A776DF" w:rsidRPr="00BA713F" w:rsidRDefault="00A776DF" w:rsidP="00A776DF">
      <w:pPr>
        <w:pBdr>
          <w:top w:val="single" w:sz="4" w:space="1" w:color="auto"/>
          <w:left w:val="single" w:sz="4" w:space="4" w:color="auto"/>
          <w:bottom w:val="single" w:sz="4" w:space="1" w:color="auto"/>
          <w:right w:val="single" w:sz="4" w:space="4" w:color="auto"/>
        </w:pBdr>
        <w:ind w:left="360" w:right="-180"/>
        <w:jc w:val="center"/>
        <w:rPr>
          <w:b/>
          <w:i/>
          <w:sz w:val="22"/>
          <w:szCs w:val="22"/>
          <w:lang w:val="sr-Cyrl-CS"/>
        </w:rPr>
      </w:pPr>
      <w:r w:rsidRPr="00BA713F">
        <w:rPr>
          <w:b/>
          <w:i/>
          <w:sz w:val="22"/>
          <w:szCs w:val="22"/>
        </w:rPr>
        <w:t>V</w:t>
      </w:r>
      <w:r w:rsidR="008E00EE" w:rsidRPr="00BA713F">
        <w:rPr>
          <w:b/>
          <w:i/>
          <w:sz w:val="22"/>
          <w:szCs w:val="22"/>
          <w:lang w:val="sr-Cyrl-RS"/>
        </w:rPr>
        <w:t>-</w:t>
      </w:r>
      <w:r w:rsidRPr="00BA713F">
        <w:rPr>
          <w:b/>
          <w:i/>
          <w:sz w:val="22"/>
          <w:szCs w:val="22"/>
        </w:rPr>
        <w:t>3</w:t>
      </w:r>
      <w:r w:rsidRPr="00BA713F">
        <w:rPr>
          <w:b/>
          <w:i/>
          <w:sz w:val="22"/>
          <w:szCs w:val="22"/>
          <w:lang w:val="ru-RU"/>
        </w:rPr>
        <w:t xml:space="preserve">. </w:t>
      </w:r>
      <w:r w:rsidRPr="00BA713F">
        <w:rPr>
          <w:b/>
          <w:i/>
          <w:sz w:val="22"/>
          <w:szCs w:val="22"/>
          <w:lang w:val="sr-Cyrl-CS"/>
        </w:rPr>
        <w:t>ОБРАЗАЦ ТРОШКОВА ПРИПРЕМЕ ПОНУДЕ</w:t>
      </w:r>
    </w:p>
    <w:p w:rsidR="00A776DF" w:rsidRPr="00BA713F" w:rsidRDefault="00A776DF" w:rsidP="00A776DF">
      <w:pPr>
        <w:ind w:left="720" w:right="-180"/>
        <w:rPr>
          <w:sz w:val="22"/>
          <w:szCs w:val="22"/>
          <w:lang w:val="sr-Cyrl-CS"/>
        </w:rPr>
      </w:pPr>
    </w:p>
    <w:p w:rsidR="004F11E7" w:rsidRPr="00BA713F" w:rsidRDefault="004F11E7" w:rsidP="004F11E7">
      <w:pPr>
        <w:jc w:val="center"/>
        <w:rPr>
          <w:rFonts w:eastAsia="TimesNewRomanPSMT"/>
          <w:b/>
          <w:bCs/>
          <w:iCs/>
          <w:sz w:val="22"/>
          <w:szCs w:val="22"/>
          <w:u w:val="single"/>
          <w:lang w:val="sr-Cyrl-RS"/>
        </w:rPr>
      </w:pPr>
      <w:r w:rsidRPr="00BA713F">
        <w:rPr>
          <w:b/>
          <w:sz w:val="22"/>
          <w:szCs w:val="22"/>
          <w:u w:val="single"/>
          <w:lang w:val="sr-Cyrl-RS"/>
        </w:rPr>
        <w:t>„</w:t>
      </w:r>
      <w:r w:rsidR="00550406" w:rsidRPr="00272E4C">
        <w:rPr>
          <w:b/>
          <w:color w:val="auto"/>
          <w:sz w:val="22"/>
          <w:szCs w:val="22"/>
        </w:rPr>
        <w:t xml:space="preserve">Извођење радова на </w:t>
      </w:r>
      <w:r w:rsidR="00550406" w:rsidRPr="00272E4C">
        <w:rPr>
          <w:b/>
          <w:color w:val="auto"/>
          <w:sz w:val="22"/>
          <w:szCs w:val="22"/>
          <w:lang w:val="sr-Cyrl-RS"/>
        </w:rPr>
        <w:t>инвестиционом одржавању Предшколске установе „Сунце“ у Куршумлији</w:t>
      </w:r>
      <w:r w:rsidRPr="00BA713F">
        <w:rPr>
          <w:b/>
          <w:sz w:val="22"/>
          <w:szCs w:val="22"/>
          <w:u w:val="single"/>
          <w:lang w:val="sr-Cyrl-RS"/>
        </w:rPr>
        <w:t>“</w:t>
      </w:r>
    </w:p>
    <w:p w:rsidR="00FC781A" w:rsidRPr="00BA713F" w:rsidRDefault="00FC781A" w:rsidP="00ED2D9E">
      <w:pPr>
        <w:jc w:val="center"/>
        <w:rPr>
          <w:b/>
          <w:sz w:val="22"/>
          <w:szCs w:val="22"/>
          <w:lang w:val="sr-Cyrl-RS"/>
        </w:rPr>
      </w:pPr>
    </w:p>
    <w:p w:rsidR="004C710E" w:rsidRPr="00BA713F" w:rsidRDefault="004C710E" w:rsidP="001B5CD2">
      <w:pPr>
        <w:pStyle w:val="Default"/>
        <w:rPr>
          <w:rFonts w:ascii="Times New Roman" w:hAnsi="Times New Roman" w:cs="Times New Roman"/>
          <w:sz w:val="22"/>
          <w:szCs w:val="22"/>
          <w:lang w:val="ru-RU"/>
        </w:rPr>
      </w:pPr>
    </w:p>
    <w:p w:rsidR="001B5CD2" w:rsidRPr="00BA713F" w:rsidRDefault="001B5CD2" w:rsidP="001B5CD2">
      <w:pPr>
        <w:pStyle w:val="Default"/>
        <w:rPr>
          <w:rFonts w:ascii="Times New Roman" w:hAnsi="Times New Roman" w:cs="Times New Roman"/>
          <w:sz w:val="22"/>
          <w:szCs w:val="22"/>
          <w:lang w:val="ru-RU"/>
        </w:rPr>
      </w:pPr>
      <w:r w:rsidRPr="00BA713F">
        <w:rPr>
          <w:rFonts w:ascii="Times New Roman" w:hAnsi="Times New Roman" w:cs="Times New Roman"/>
          <w:sz w:val="22"/>
          <w:szCs w:val="22"/>
          <w:lang w:val="ru-RU"/>
        </w:rPr>
        <w:t>Назив понуђача:</w:t>
      </w:r>
      <w:r w:rsidRPr="00BA713F">
        <w:rPr>
          <w:rFonts w:ascii="Times New Roman" w:hAnsi="Times New Roman" w:cs="Times New Roman"/>
          <w:sz w:val="22"/>
          <w:szCs w:val="22"/>
          <w:lang w:val="sr-Cyrl-RS"/>
        </w:rPr>
        <w:t xml:space="preserve">  </w:t>
      </w:r>
      <w:r w:rsidRPr="00BA713F">
        <w:rPr>
          <w:rFonts w:ascii="Times New Roman" w:hAnsi="Times New Roman" w:cs="Times New Roman"/>
          <w:sz w:val="22"/>
          <w:szCs w:val="22"/>
          <w:lang w:val="ru-RU"/>
        </w:rPr>
        <w:t xml:space="preserve"> _____________________________________ </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Адреса</w:t>
      </w:r>
      <w:r w:rsidRPr="00BA713F">
        <w:rPr>
          <w:rFonts w:ascii="Times New Roman" w:hAnsi="Times New Roman" w:cs="Times New Roman"/>
          <w:sz w:val="22"/>
          <w:szCs w:val="22"/>
          <w:lang w:val="sr-Cyrl-RS"/>
        </w:rPr>
        <w:t xml:space="preserve"> понуђача: _____________________________________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Место:</w:t>
      </w:r>
      <w:r w:rsidRPr="00BA713F">
        <w:rPr>
          <w:rFonts w:ascii="Times New Roman" w:hAnsi="Times New Roman" w:cs="Times New Roman"/>
          <w:sz w:val="22"/>
          <w:szCs w:val="22"/>
          <w:lang w:val="sr-Cyrl-RS"/>
        </w:rPr>
        <w:t>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Матични број: 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ПИБ: 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Датум:</w:t>
      </w:r>
      <w:r w:rsidRPr="00BA713F">
        <w:rPr>
          <w:rFonts w:ascii="Times New Roman" w:hAnsi="Times New Roman" w:cs="Times New Roman"/>
          <w:sz w:val="22"/>
          <w:szCs w:val="22"/>
          <w:lang w:val="sr-Cyrl-RS"/>
        </w:rPr>
        <w:t xml:space="preserve"> ____.____.201</w:t>
      </w:r>
      <w:r w:rsidR="00A81E27" w:rsidRPr="00BA713F">
        <w:rPr>
          <w:rFonts w:ascii="Times New Roman" w:hAnsi="Times New Roman" w:cs="Times New Roman"/>
          <w:sz w:val="22"/>
          <w:szCs w:val="22"/>
          <w:lang w:val="sr-Cyrl-CS"/>
        </w:rPr>
        <w:t>9</w:t>
      </w:r>
      <w:r w:rsidRPr="00BA713F">
        <w:rPr>
          <w:rFonts w:ascii="Times New Roman" w:hAnsi="Times New Roman" w:cs="Times New Roman"/>
          <w:sz w:val="22"/>
          <w:szCs w:val="22"/>
          <w:lang w:val="sr-Cyrl-RS"/>
        </w:rPr>
        <w:t>. године</w:t>
      </w:r>
    </w:p>
    <w:p w:rsidR="001B5CD2" w:rsidRPr="00BA713F" w:rsidRDefault="001B5CD2" w:rsidP="001B5CD2">
      <w:pPr>
        <w:pStyle w:val="Default"/>
        <w:rPr>
          <w:rFonts w:ascii="Times New Roman" w:hAnsi="Times New Roman" w:cs="Times New Roman"/>
          <w:sz w:val="22"/>
          <w:szCs w:val="22"/>
          <w:lang w:val="ru-RU"/>
        </w:rPr>
      </w:pPr>
      <w:r w:rsidRPr="00BA713F">
        <w:rPr>
          <w:rFonts w:ascii="Times New Roman" w:hAnsi="Times New Roman" w:cs="Times New Roman"/>
          <w:sz w:val="22"/>
          <w:szCs w:val="22"/>
          <w:lang w:val="ru-RU"/>
        </w:rPr>
        <w:t xml:space="preserve"> </w:t>
      </w:r>
    </w:p>
    <w:p w:rsidR="001B5CD2" w:rsidRPr="00BA713F" w:rsidRDefault="001B5CD2" w:rsidP="001B5CD2">
      <w:pPr>
        <w:spacing w:after="120"/>
        <w:jc w:val="both"/>
        <w:rPr>
          <w:sz w:val="22"/>
          <w:szCs w:val="22"/>
          <w:lang w:val="sr-Cyrl-RS"/>
        </w:rPr>
      </w:pPr>
    </w:p>
    <w:p w:rsidR="001B5CD2" w:rsidRPr="00BA713F" w:rsidRDefault="001B5CD2" w:rsidP="001B5CD2">
      <w:pPr>
        <w:spacing w:after="120"/>
        <w:jc w:val="both"/>
        <w:rPr>
          <w:b/>
          <w:i/>
          <w:sz w:val="22"/>
          <w:szCs w:val="22"/>
          <w:lang w:val="sr-Cyrl-RS"/>
        </w:rPr>
      </w:pPr>
      <w:r w:rsidRPr="00BA713F">
        <w:rPr>
          <w:sz w:val="22"/>
          <w:szCs w:val="22"/>
        </w:rPr>
        <w:t xml:space="preserve">У складу са чланом 88. </w:t>
      </w:r>
      <w:r w:rsidRPr="00BA713F">
        <w:rPr>
          <w:sz w:val="22"/>
          <w:szCs w:val="22"/>
          <w:lang w:val="sr-Cyrl-CS"/>
        </w:rPr>
        <w:t>став 1.</w:t>
      </w:r>
      <w:r w:rsidRPr="00BA713F">
        <w:rPr>
          <w:sz w:val="22"/>
          <w:szCs w:val="22"/>
        </w:rPr>
        <w:t xml:space="preserve"> ЗЈН, понуђач</w:t>
      </w:r>
      <w:r w:rsidRPr="00BA713F">
        <w:rPr>
          <w:sz w:val="22"/>
          <w:szCs w:val="22"/>
          <w:lang w:val="sr-Cyrl-RS"/>
        </w:rPr>
        <w:t xml:space="preserve"> _____________________________________ </w:t>
      </w:r>
      <w:r w:rsidRPr="00BA713F">
        <w:rPr>
          <w:sz w:val="22"/>
          <w:szCs w:val="22"/>
        </w:rPr>
        <w:t>достав</w:t>
      </w:r>
      <w:r w:rsidRPr="00BA713F">
        <w:rPr>
          <w:sz w:val="22"/>
          <w:szCs w:val="22"/>
          <w:lang w:val="sr-Cyrl-CS"/>
        </w:rPr>
        <w:t xml:space="preserve">ља </w:t>
      </w:r>
      <w:r w:rsidRPr="00BA713F">
        <w:rPr>
          <w:sz w:val="22"/>
          <w:szCs w:val="22"/>
        </w:rPr>
        <w:t xml:space="preserve">укупан износ и структуру трошкова припремања понуде, </w:t>
      </w:r>
      <w:r w:rsidRPr="00BA713F">
        <w:rPr>
          <w:sz w:val="22"/>
          <w:szCs w:val="22"/>
          <w:lang w:val="sr-Cyrl-CS"/>
        </w:rPr>
        <w:t xml:space="preserve">како следи у </w:t>
      </w:r>
      <w:r w:rsidRPr="00BA713F">
        <w:rPr>
          <w:sz w:val="22"/>
          <w:szCs w:val="22"/>
        </w:rPr>
        <w:t>табели:</w:t>
      </w:r>
    </w:p>
    <w:p w:rsidR="001B5CD2" w:rsidRPr="00BA713F" w:rsidRDefault="001B5CD2" w:rsidP="001B5CD2">
      <w:pPr>
        <w:rPr>
          <w:b/>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673"/>
        <w:gridCol w:w="2805"/>
      </w:tblGrid>
      <w:tr w:rsidR="001B5CD2" w:rsidRPr="00BA713F" w:rsidTr="000E2FED">
        <w:trPr>
          <w:jc w:val="center"/>
        </w:trPr>
        <w:tc>
          <w:tcPr>
            <w:tcW w:w="1098" w:type="dxa"/>
            <w:vAlign w:val="center"/>
          </w:tcPr>
          <w:p w:rsidR="001B5CD2" w:rsidRPr="00BA713F" w:rsidRDefault="001B5CD2" w:rsidP="000E2FED">
            <w:pPr>
              <w:jc w:val="center"/>
              <w:rPr>
                <w:b/>
                <w:sz w:val="22"/>
                <w:szCs w:val="22"/>
                <w:lang w:val="ru-RU"/>
              </w:rPr>
            </w:pPr>
            <w:r w:rsidRPr="00BA713F">
              <w:rPr>
                <w:b/>
                <w:sz w:val="22"/>
                <w:szCs w:val="22"/>
                <w:lang w:val="ru-RU"/>
              </w:rPr>
              <w:t>Редни број</w:t>
            </w:r>
          </w:p>
        </w:tc>
        <w:tc>
          <w:tcPr>
            <w:tcW w:w="5673" w:type="dxa"/>
            <w:vAlign w:val="center"/>
          </w:tcPr>
          <w:p w:rsidR="001B5CD2" w:rsidRPr="00BA713F" w:rsidRDefault="001B5CD2" w:rsidP="000E2FED">
            <w:pPr>
              <w:jc w:val="center"/>
              <w:rPr>
                <w:b/>
                <w:sz w:val="22"/>
                <w:szCs w:val="22"/>
                <w:lang w:val="ru-RU"/>
              </w:rPr>
            </w:pPr>
            <w:r w:rsidRPr="00BA713F">
              <w:rPr>
                <w:b/>
                <w:sz w:val="22"/>
                <w:szCs w:val="22"/>
                <w:lang w:val="ru-RU"/>
              </w:rPr>
              <w:t>ВРСТА ТРОШКОВА</w:t>
            </w:r>
          </w:p>
        </w:tc>
        <w:tc>
          <w:tcPr>
            <w:tcW w:w="2805" w:type="dxa"/>
            <w:vAlign w:val="center"/>
          </w:tcPr>
          <w:p w:rsidR="001B5CD2" w:rsidRPr="00BA713F" w:rsidRDefault="001B5CD2" w:rsidP="000E2FED">
            <w:pPr>
              <w:jc w:val="center"/>
              <w:rPr>
                <w:b/>
                <w:sz w:val="22"/>
                <w:szCs w:val="22"/>
                <w:lang w:val="ru-RU"/>
              </w:rPr>
            </w:pPr>
            <w:r w:rsidRPr="00BA713F">
              <w:rPr>
                <w:b/>
                <w:sz w:val="22"/>
                <w:szCs w:val="22"/>
                <w:lang w:val="ru-RU"/>
              </w:rPr>
              <w:t>ИЗНОС ТРОШКОВА У РСД</w:t>
            </w: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1098" w:type="dxa"/>
            <w:vAlign w:val="center"/>
          </w:tcPr>
          <w:p w:rsidR="001B5CD2" w:rsidRPr="00BA713F" w:rsidRDefault="001B5CD2" w:rsidP="000E2FED">
            <w:pPr>
              <w:jc w:val="center"/>
              <w:rPr>
                <w:sz w:val="22"/>
                <w:szCs w:val="22"/>
                <w:lang w:val="ru-RU"/>
              </w:rPr>
            </w:pPr>
          </w:p>
        </w:tc>
        <w:tc>
          <w:tcPr>
            <w:tcW w:w="5673" w:type="dxa"/>
            <w:vAlign w:val="center"/>
          </w:tcPr>
          <w:p w:rsidR="001B5CD2" w:rsidRPr="00BA713F" w:rsidRDefault="001B5CD2" w:rsidP="000E2FED">
            <w:pPr>
              <w:jc w:val="center"/>
              <w:rPr>
                <w:sz w:val="22"/>
                <w:szCs w:val="22"/>
                <w:lang w:val="ru-RU"/>
              </w:rPr>
            </w:pPr>
          </w:p>
        </w:tc>
        <w:tc>
          <w:tcPr>
            <w:tcW w:w="2805" w:type="dxa"/>
            <w:vAlign w:val="center"/>
          </w:tcPr>
          <w:p w:rsidR="001B5CD2" w:rsidRPr="00BA713F" w:rsidRDefault="001B5CD2" w:rsidP="000E2FED">
            <w:pPr>
              <w:jc w:val="center"/>
              <w:rPr>
                <w:sz w:val="22"/>
                <w:szCs w:val="22"/>
                <w:lang w:val="ru-RU"/>
              </w:rPr>
            </w:pPr>
          </w:p>
        </w:tc>
      </w:tr>
      <w:tr w:rsidR="001B5CD2" w:rsidRPr="00BA713F" w:rsidTr="000E2FED">
        <w:trPr>
          <w:jc w:val="center"/>
        </w:trPr>
        <w:tc>
          <w:tcPr>
            <w:tcW w:w="6771" w:type="dxa"/>
            <w:gridSpan w:val="2"/>
            <w:vAlign w:val="center"/>
          </w:tcPr>
          <w:p w:rsidR="001B5CD2" w:rsidRPr="00BA713F" w:rsidRDefault="001B5CD2" w:rsidP="000E2FED">
            <w:pPr>
              <w:jc w:val="right"/>
              <w:rPr>
                <w:b/>
                <w:sz w:val="22"/>
                <w:szCs w:val="22"/>
                <w:lang w:val="ru-RU"/>
              </w:rPr>
            </w:pPr>
            <w:r w:rsidRPr="00BA713F">
              <w:rPr>
                <w:b/>
                <w:sz w:val="22"/>
                <w:szCs w:val="22"/>
                <w:lang w:val="ru-RU"/>
              </w:rPr>
              <w:t>УКУПАН ИЗНОС ТРОШКОВА ПРИПРЕМАЊА ПОНУДЕ:</w:t>
            </w:r>
          </w:p>
        </w:tc>
        <w:tc>
          <w:tcPr>
            <w:tcW w:w="2805" w:type="dxa"/>
            <w:vAlign w:val="center"/>
          </w:tcPr>
          <w:p w:rsidR="001B5CD2" w:rsidRPr="00BA713F" w:rsidRDefault="001B5CD2" w:rsidP="000E2FED">
            <w:pPr>
              <w:jc w:val="center"/>
              <w:rPr>
                <w:sz w:val="22"/>
                <w:szCs w:val="22"/>
                <w:lang w:val="ru-RU"/>
              </w:rPr>
            </w:pPr>
          </w:p>
        </w:tc>
      </w:tr>
    </w:tbl>
    <w:p w:rsidR="001B5CD2" w:rsidRPr="00BA713F" w:rsidRDefault="001B5CD2" w:rsidP="001B5CD2">
      <w:pPr>
        <w:jc w:val="center"/>
        <w:rPr>
          <w:sz w:val="22"/>
          <w:szCs w:val="22"/>
        </w:rPr>
      </w:pPr>
    </w:p>
    <w:p w:rsidR="001B5CD2" w:rsidRPr="00BA713F" w:rsidRDefault="001B5CD2" w:rsidP="001B5CD2">
      <w:pPr>
        <w:jc w:val="center"/>
        <w:rPr>
          <w:sz w:val="22"/>
          <w:szCs w:val="22"/>
        </w:rPr>
      </w:pPr>
    </w:p>
    <w:p w:rsidR="001B5CD2" w:rsidRPr="00BA713F" w:rsidRDefault="001B5CD2" w:rsidP="001B5CD2">
      <w:pPr>
        <w:ind w:firstLine="720"/>
        <w:jc w:val="both"/>
        <w:rPr>
          <w:sz w:val="22"/>
          <w:szCs w:val="22"/>
        </w:rPr>
      </w:pPr>
      <w:r w:rsidRPr="00BA713F">
        <w:rPr>
          <w:sz w:val="22"/>
          <w:szCs w:val="22"/>
        </w:rPr>
        <w:t>Трошкове припреме и подношења понуде сноси искључиво понуђач и не може тражити од наручиоца накнаду трошкова.</w:t>
      </w:r>
    </w:p>
    <w:p w:rsidR="001B5CD2" w:rsidRPr="00BA713F" w:rsidRDefault="001B5CD2" w:rsidP="001B5CD2">
      <w:pPr>
        <w:ind w:firstLine="720"/>
        <w:jc w:val="both"/>
        <w:rPr>
          <w:sz w:val="22"/>
          <w:szCs w:val="22"/>
          <w:lang w:val="sr-Cyrl-CS"/>
        </w:rPr>
      </w:pPr>
      <w:r w:rsidRPr="00BA713F">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5CD2" w:rsidRPr="00BA713F" w:rsidRDefault="001B5CD2" w:rsidP="001B5CD2">
      <w:pPr>
        <w:jc w:val="center"/>
        <w:rPr>
          <w:sz w:val="22"/>
          <w:szCs w:val="22"/>
          <w:lang w:val="sr-Cyrl-RS"/>
        </w:rPr>
      </w:pPr>
    </w:p>
    <w:p w:rsidR="001B5CD2" w:rsidRPr="00BA713F" w:rsidRDefault="001B5CD2" w:rsidP="001B5CD2">
      <w:pPr>
        <w:autoSpaceDE w:val="0"/>
        <w:autoSpaceDN w:val="0"/>
        <w:adjustRightInd w:val="0"/>
        <w:spacing w:before="4" w:line="190" w:lineRule="exact"/>
        <w:rPr>
          <w:sz w:val="22"/>
          <w:szCs w:val="22"/>
          <w:lang w:val="ru-RU"/>
        </w:rPr>
      </w:pPr>
    </w:p>
    <w:p w:rsidR="001B5CD2" w:rsidRPr="00BA713F" w:rsidRDefault="001B5CD2" w:rsidP="001B5CD2">
      <w:pPr>
        <w:autoSpaceDE w:val="0"/>
        <w:autoSpaceDN w:val="0"/>
        <w:adjustRightInd w:val="0"/>
        <w:ind w:right="3186"/>
        <w:jc w:val="both"/>
        <w:rPr>
          <w:sz w:val="22"/>
          <w:szCs w:val="22"/>
          <w:lang w:val="ru-RU"/>
        </w:rPr>
      </w:pPr>
      <w:r w:rsidRPr="00BA713F">
        <w:rPr>
          <w:b/>
          <w:bCs/>
          <w:i/>
          <w:iCs/>
          <w:sz w:val="22"/>
          <w:szCs w:val="22"/>
          <w:lang w:val="ru-RU"/>
        </w:rPr>
        <w:t>Напом</w:t>
      </w:r>
      <w:r w:rsidRPr="00BA713F">
        <w:rPr>
          <w:b/>
          <w:bCs/>
          <w:i/>
          <w:iCs/>
          <w:spacing w:val="1"/>
          <w:sz w:val="22"/>
          <w:szCs w:val="22"/>
          <w:lang w:val="ru-RU"/>
        </w:rPr>
        <w:t>е</w:t>
      </w:r>
      <w:r w:rsidRPr="00BA713F">
        <w:rPr>
          <w:b/>
          <w:bCs/>
          <w:i/>
          <w:iCs/>
          <w:spacing w:val="-1"/>
          <w:sz w:val="22"/>
          <w:szCs w:val="22"/>
          <w:lang w:val="ru-RU"/>
        </w:rPr>
        <w:t>н</w:t>
      </w:r>
      <w:r w:rsidRPr="00BA713F">
        <w:rPr>
          <w:b/>
          <w:bCs/>
          <w:i/>
          <w:iCs/>
          <w:spacing w:val="1"/>
          <w:sz w:val="22"/>
          <w:szCs w:val="22"/>
          <w:lang w:val="ru-RU"/>
        </w:rPr>
        <w:t>а</w:t>
      </w:r>
      <w:r w:rsidRPr="00BA713F">
        <w:rPr>
          <w:b/>
          <w:bCs/>
          <w:i/>
          <w:iCs/>
          <w:sz w:val="22"/>
          <w:szCs w:val="22"/>
          <w:lang w:val="ru-RU"/>
        </w:rPr>
        <w:t xml:space="preserve">: </w:t>
      </w:r>
      <w:r w:rsidRPr="00BA713F">
        <w:rPr>
          <w:i/>
          <w:iCs/>
          <w:sz w:val="22"/>
          <w:szCs w:val="22"/>
          <w:lang w:val="ru-RU"/>
        </w:rPr>
        <w:t>дос</w:t>
      </w:r>
      <w:r w:rsidRPr="00BA713F">
        <w:rPr>
          <w:i/>
          <w:iCs/>
          <w:spacing w:val="-5"/>
          <w:sz w:val="22"/>
          <w:szCs w:val="22"/>
          <w:lang w:val="ru-RU"/>
        </w:rPr>
        <w:t>т</w:t>
      </w:r>
      <w:r w:rsidRPr="00BA713F">
        <w:rPr>
          <w:i/>
          <w:iCs/>
          <w:spacing w:val="1"/>
          <w:sz w:val="22"/>
          <w:szCs w:val="22"/>
          <w:lang w:val="ru-RU"/>
        </w:rPr>
        <w:t>а</w:t>
      </w:r>
      <w:r w:rsidRPr="00BA713F">
        <w:rPr>
          <w:i/>
          <w:iCs/>
          <w:sz w:val="22"/>
          <w:szCs w:val="22"/>
          <w:lang w:val="ru-RU"/>
        </w:rPr>
        <w:t>в</w:t>
      </w:r>
      <w:r w:rsidRPr="00BA713F">
        <w:rPr>
          <w:i/>
          <w:iCs/>
          <w:spacing w:val="2"/>
          <w:sz w:val="22"/>
          <w:szCs w:val="22"/>
          <w:lang w:val="ru-RU"/>
        </w:rPr>
        <w:t>љ</w:t>
      </w:r>
      <w:r w:rsidRPr="00BA713F">
        <w:rPr>
          <w:i/>
          <w:iCs/>
          <w:spacing w:val="1"/>
          <w:sz w:val="22"/>
          <w:szCs w:val="22"/>
          <w:lang w:val="ru-RU"/>
        </w:rPr>
        <w:t>а</w:t>
      </w:r>
      <w:r w:rsidRPr="00BA713F">
        <w:rPr>
          <w:i/>
          <w:iCs/>
          <w:sz w:val="22"/>
          <w:szCs w:val="22"/>
          <w:lang w:val="ru-RU"/>
        </w:rPr>
        <w:t xml:space="preserve">ње </w:t>
      </w:r>
      <w:r w:rsidRPr="00BA713F">
        <w:rPr>
          <w:i/>
          <w:iCs/>
          <w:spacing w:val="1"/>
          <w:sz w:val="22"/>
          <w:szCs w:val="22"/>
          <w:lang w:val="ru-RU"/>
        </w:rPr>
        <w:t>о</w:t>
      </w:r>
      <w:r w:rsidRPr="00BA713F">
        <w:rPr>
          <w:i/>
          <w:iCs/>
          <w:spacing w:val="-5"/>
          <w:sz w:val="22"/>
          <w:szCs w:val="22"/>
          <w:lang w:val="ru-RU"/>
        </w:rPr>
        <w:t>в</w:t>
      </w:r>
      <w:r w:rsidRPr="00BA713F">
        <w:rPr>
          <w:i/>
          <w:iCs/>
          <w:spacing w:val="1"/>
          <w:sz w:val="22"/>
          <w:szCs w:val="22"/>
          <w:lang w:val="ru-RU"/>
        </w:rPr>
        <w:t>о</w:t>
      </w:r>
      <w:r w:rsidRPr="00BA713F">
        <w:rPr>
          <w:i/>
          <w:iCs/>
          <w:sz w:val="22"/>
          <w:szCs w:val="22"/>
          <w:lang w:val="ru-RU"/>
        </w:rPr>
        <w:t>г об</w:t>
      </w:r>
      <w:r w:rsidRPr="00BA713F">
        <w:rPr>
          <w:i/>
          <w:iCs/>
          <w:spacing w:val="-1"/>
          <w:sz w:val="22"/>
          <w:szCs w:val="22"/>
          <w:lang w:val="ru-RU"/>
        </w:rPr>
        <w:t>р</w:t>
      </w:r>
      <w:r w:rsidRPr="00BA713F">
        <w:rPr>
          <w:i/>
          <w:iCs/>
          <w:spacing w:val="1"/>
          <w:sz w:val="22"/>
          <w:szCs w:val="22"/>
          <w:lang w:val="ru-RU"/>
        </w:rPr>
        <w:t>а</w:t>
      </w:r>
      <w:r w:rsidRPr="00BA713F">
        <w:rPr>
          <w:i/>
          <w:iCs/>
          <w:sz w:val="22"/>
          <w:szCs w:val="22"/>
          <w:lang w:val="ru-RU"/>
        </w:rPr>
        <w:t>с</w:t>
      </w:r>
      <w:r w:rsidRPr="00BA713F">
        <w:rPr>
          <w:i/>
          <w:iCs/>
          <w:spacing w:val="2"/>
          <w:sz w:val="22"/>
          <w:szCs w:val="22"/>
          <w:lang w:val="ru-RU"/>
        </w:rPr>
        <w:t>ц</w:t>
      </w:r>
      <w:r w:rsidRPr="00BA713F">
        <w:rPr>
          <w:i/>
          <w:iCs/>
          <w:sz w:val="22"/>
          <w:szCs w:val="22"/>
          <w:lang w:val="ru-RU"/>
        </w:rPr>
        <w:t>а</w:t>
      </w:r>
      <w:r w:rsidRPr="00BA713F">
        <w:rPr>
          <w:i/>
          <w:iCs/>
          <w:spacing w:val="1"/>
          <w:sz w:val="22"/>
          <w:szCs w:val="22"/>
          <w:lang w:val="ru-RU"/>
        </w:rPr>
        <w:t xml:space="preserve"> </w:t>
      </w:r>
      <w:r w:rsidRPr="00BA713F">
        <w:rPr>
          <w:i/>
          <w:iCs/>
          <w:sz w:val="22"/>
          <w:szCs w:val="22"/>
          <w:lang w:val="ru-RU"/>
        </w:rPr>
        <w:t>н</w:t>
      </w:r>
      <w:r w:rsidRPr="00BA713F">
        <w:rPr>
          <w:i/>
          <w:iCs/>
          <w:spacing w:val="1"/>
          <w:sz w:val="22"/>
          <w:szCs w:val="22"/>
          <w:lang w:val="ru-RU"/>
        </w:rPr>
        <w:t>и</w:t>
      </w:r>
      <w:r w:rsidRPr="00BA713F">
        <w:rPr>
          <w:i/>
          <w:iCs/>
          <w:spacing w:val="-3"/>
          <w:sz w:val="22"/>
          <w:szCs w:val="22"/>
          <w:lang w:val="ru-RU"/>
        </w:rPr>
        <w:t>ј</w:t>
      </w:r>
      <w:r w:rsidRPr="00BA713F">
        <w:rPr>
          <w:i/>
          <w:iCs/>
          <w:sz w:val="22"/>
          <w:szCs w:val="22"/>
          <w:lang w:val="ru-RU"/>
        </w:rPr>
        <w:t>е</w:t>
      </w:r>
      <w:r w:rsidRPr="00BA713F">
        <w:rPr>
          <w:i/>
          <w:iCs/>
          <w:spacing w:val="1"/>
          <w:sz w:val="22"/>
          <w:szCs w:val="22"/>
          <w:lang w:val="ru-RU"/>
        </w:rPr>
        <w:t xml:space="preserve"> о</w:t>
      </w:r>
      <w:r w:rsidRPr="00BA713F">
        <w:rPr>
          <w:i/>
          <w:iCs/>
          <w:spacing w:val="-1"/>
          <w:sz w:val="22"/>
          <w:szCs w:val="22"/>
          <w:lang w:val="ru-RU"/>
        </w:rPr>
        <w:t>б</w:t>
      </w:r>
      <w:r w:rsidRPr="00BA713F">
        <w:rPr>
          <w:i/>
          <w:iCs/>
          <w:spacing w:val="1"/>
          <w:sz w:val="22"/>
          <w:szCs w:val="22"/>
          <w:lang w:val="ru-RU"/>
        </w:rPr>
        <w:t>а</w:t>
      </w:r>
      <w:r w:rsidRPr="00BA713F">
        <w:rPr>
          <w:i/>
          <w:iCs/>
          <w:spacing w:val="-8"/>
          <w:sz w:val="22"/>
          <w:szCs w:val="22"/>
          <w:lang w:val="ru-RU"/>
        </w:rPr>
        <w:t>в</w:t>
      </w:r>
      <w:r w:rsidRPr="00BA713F">
        <w:rPr>
          <w:i/>
          <w:iCs/>
          <w:spacing w:val="-1"/>
          <w:sz w:val="22"/>
          <w:szCs w:val="22"/>
          <w:lang w:val="ru-RU"/>
        </w:rPr>
        <w:t>ез</w:t>
      </w:r>
      <w:r w:rsidRPr="00BA713F">
        <w:rPr>
          <w:i/>
          <w:iCs/>
          <w:sz w:val="22"/>
          <w:szCs w:val="22"/>
          <w:lang w:val="ru-RU"/>
        </w:rPr>
        <w:t>но</w:t>
      </w:r>
    </w:p>
    <w:p w:rsidR="001B5CD2" w:rsidRPr="00BA713F" w:rsidRDefault="001B5CD2" w:rsidP="001B5CD2">
      <w:pPr>
        <w:jc w:val="center"/>
        <w:rPr>
          <w:sz w:val="22"/>
          <w:szCs w:val="22"/>
        </w:rPr>
      </w:pPr>
    </w:p>
    <w:p w:rsidR="001B5CD2" w:rsidRPr="00BA713F" w:rsidRDefault="001B5CD2" w:rsidP="001B5CD2">
      <w:pPr>
        <w:jc w:val="center"/>
        <w:rPr>
          <w:sz w:val="22"/>
          <w:szCs w:val="22"/>
        </w:rPr>
      </w:pPr>
    </w:p>
    <w:p w:rsidR="001B5CD2" w:rsidRPr="00BA713F" w:rsidRDefault="001B5CD2" w:rsidP="001B5CD2">
      <w:pPr>
        <w:jc w:val="both"/>
        <w:rPr>
          <w:b/>
          <w:sz w:val="22"/>
          <w:szCs w:val="22"/>
          <w:lang w:val="ru-RU"/>
        </w:rPr>
      </w:pPr>
      <w:r w:rsidRPr="00BA713F">
        <w:rPr>
          <w:b/>
          <w:sz w:val="22"/>
          <w:szCs w:val="22"/>
          <w:lang w:val="ru-RU"/>
        </w:rPr>
        <w:t>Датум:    ____</w:t>
      </w:r>
      <w:r w:rsidRPr="00BA713F">
        <w:rPr>
          <w:b/>
          <w:sz w:val="22"/>
          <w:szCs w:val="22"/>
          <w:lang w:val="sr-Cyrl-CS"/>
        </w:rPr>
        <w:t>.____</w:t>
      </w:r>
      <w:r w:rsidRPr="00BA713F">
        <w:rPr>
          <w:b/>
          <w:sz w:val="22"/>
          <w:szCs w:val="22"/>
          <w:lang w:val="sr-Latn-ME"/>
        </w:rPr>
        <w:t>.</w:t>
      </w:r>
      <w:r w:rsidRPr="00BA713F">
        <w:rPr>
          <w:b/>
          <w:sz w:val="22"/>
          <w:szCs w:val="22"/>
          <w:lang w:val="sr-Cyrl-CS"/>
        </w:rPr>
        <w:t>201</w:t>
      </w:r>
      <w:r w:rsidR="00A81E27" w:rsidRPr="00BA713F">
        <w:rPr>
          <w:b/>
          <w:sz w:val="22"/>
          <w:szCs w:val="22"/>
          <w:lang w:val="sr-Cyrl-RS"/>
        </w:rPr>
        <w:t>9</w:t>
      </w:r>
      <w:r w:rsidRPr="00BA713F">
        <w:rPr>
          <w:b/>
          <w:sz w:val="22"/>
          <w:szCs w:val="22"/>
          <w:lang w:val="sr-Cyrl-CS"/>
        </w:rPr>
        <w:t>. године</w:t>
      </w:r>
      <w:r w:rsidRPr="00BA713F">
        <w:rPr>
          <w:b/>
          <w:sz w:val="22"/>
          <w:szCs w:val="22"/>
          <w:lang w:val="ru-RU"/>
        </w:rPr>
        <w:t xml:space="preserve">      </w:t>
      </w:r>
      <w:r w:rsidRPr="00BA713F">
        <w:rPr>
          <w:b/>
          <w:sz w:val="22"/>
          <w:szCs w:val="22"/>
          <w:lang w:val="sr-Cyrl-CS"/>
        </w:rPr>
        <w:tab/>
      </w:r>
      <w:r w:rsidRPr="00BA713F">
        <w:rPr>
          <w:b/>
          <w:sz w:val="22"/>
          <w:szCs w:val="22"/>
          <w:lang w:val="sr-Cyrl-CS"/>
        </w:rPr>
        <w:tab/>
      </w:r>
      <w:r w:rsidRPr="00BA713F">
        <w:rPr>
          <w:b/>
          <w:sz w:val="22"/>
          <w:szCs w:val="22"/>
          <w:lang w:val="ru-RU"/>
        </w:rPr>
        <w:t xml:space="preserve"> </w:t>
      </w:r>
    </w:p>
    <w:p w:rsidR="001B5CD2" w:rsidRPr="00BA713F" w:rsidRDefault="001B5CD2" w:rsidP="001B5CD2">
      <w:pPr>
        <w:jc w:val="both"/>
        <w:rPr>
          <w:b/>
          <w:sz w:val="22"/>
          <w:szCs w:val="22"/>
          <w:lang w:val="ru-RU"/>
        </w:rPr>
      </w:pPr>
      <w:r w:rsidRPr="00BA713F">
        <w:rPr>
          <w:b/>
          <w:sz w:val="22"/>
          <w:szCs w:val="22"/>
          <w:lang w:val="ru-RU"/>
        </w:rPr>
        <w:t xml:space="preserve">   </w:t>
      </w:r>
    </w:p>
    <w:p w:rsidR="001B5CD2" w:rsidRPr="00BA713F" w:rsidRDefault="001B5CD2" w:rsidP="001B5CD2">
      <w:pPr>
        <w:jc w:val="both"/>
        <w:rPr>
          <w:b/>
          <w:sz w:val="22"/>
          <w:szCs w:val="22"/>
          <w:lang w:val="sr-Cyrl-CS"/>
        </w:rPr>
      </w:pPr>
      <w:r w:rsidRPr="00BA713F">
        <w:rPr>
          <w:b/>
          <w:sz w:val="22"/>
          <w:szCs w:val="22"/>
          <w:lang w:val="ru-RU"/>
        </w:rPr>
        <w:t xml:space="preserve">                                                                          </w:t>
      </w:r>
      <w:r w:rsidRPr="00BA713F">
        <w:rPr>
          <w:b/>
          <w:sz w:val="22"/>
          <w:szCs w:val="22"/>
          <w:lang w:val="sr-Latn-RS"/>
        </w:rPr>
        <w:t xml:space="preserve">  </w:t>
      </w:r>
      <w:r w:rsidRPr="00BA713F">
        <w:rPr>
          <w:b/>
          <w:sz w:val="22"/>
          <w:szCs w:val="22"/>
          <w:lang w:val="ru-RU"/>
        </w:rPr>
        <w:t xml:space="preserve">           </w:t>
      </w:r>
      <w:r w:rsidRPr="00BA713F">
        <w:rPr>
          <w:b/>
          <w:sz w:val="22"/>
          <w:szCs w:val="22"/>
          <w:lang w:val="sr-Latn-ME"/>
        </w:rPr>
        <w:t xml:space="preserve"> </w:t>
      </w:r>
      <w:r w:rsidRPr="00BA713F">
        <w:rPr>
          <w:b/>
          <w:sz w:val="22"/>
          <w:szCs w:val="22"/>
          <w:lang w:val="sr-Latn-ME"/>
        </w:rPr>
        <w:tab/>
      </w:r>
      <w:r w:rsidRPr="00BA713F">
        <w:rPr>
          <w:b/>
          <w:sz w:val="22"/>
          <w:szCs w:val="22"/>
          <w:lang w:val="sr-Latn-ME"/>
        </w:rPr>
        <w:tab/>
        <w:t xml:space="preserve">     </w:t>
      </w:r>
      <w:r w:rsidR="00A63C3C">
        <w:rPr>
          <w:b/>
          <w:sz w:val="22"/>
          <w:szCs w:val="22"/>
          <w:lang w:val="sr-Cyrl-RS"/>
        </w:rPr>
        <w:t xml:space="preserve">         </w:t>
      </w:r>
      <w:r w:rsidRPr="00BA713F">
        <w:rPr>
          <w:b/>
          <w:sz w:val="22"/>
          <w:szCs w:val="22"/>
          <w:lang w:val="sr-Latn-ME"/>
        </w:rPr>
        <w:t xml:space="preserve"> </w:t>
      </w:r>
      <w:r w:rsidRPr="00BA713F">
        <w:rPr>
          <w:b/>
          <w:sz w:val="22"/>
          <w:szCs w:val="22"/>
          <w:lang w:val="ru-RU"/>
        </w:rPr>
        <w:t>ПОТПИС  ПОНУЂАЧА</w:t>
      </w:r>
    </w:p>
    <w:p w:rsidR="001B5CD2" w:rsidRPr="00BA713F" w:rsidRDefault="001B5CD2" w:rsidP="001B5CD2">
      <w:pPr>
        <w:jc w:val="both"/>
        <w:rPr>
          <w:b/>
          <w:sz w:val="22"/>
          <w:szCs w:val="22"/>
          <w:lang w:val="sr-Cyrl-CS"/>
        </w:rPr>
      </w:pPr>
    </w:p>
    <w:p w:rsidR="00FC781A" w:rsidRPr="00BA713F" w:rsidRDefault="001B5CD2" w:rsidP="00607716">
      <w:pPr>
        <w:jc w:val="both"/>
        <w:rPr>
          <w:b/>
          <w:sz w:val="22"/>
          <w:szCs w:val="22"/>
          <w:lang w:val="sr-Cyrl-CS"/>
        </w:rPr>
      </w:pP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t xml:space="preserve">    </w:t>
      </w:r>
      <w:r w:rsidRPr="00BA713F">
        <w:rPr>
          <w:b/>
          <w:sz w:val="22"/>
          <w:szCs w:val="22"/>
          <w:lang w:val="sr-Cyrl-CS"/>
        </w:rPr>
        <w:tab/>
      </w:r>
      <w:r w:rsidRPr="00BA713F">
        <w:rPr>
          <w:b/>
          <w:sz w:val="22"/>
          <w:szCs w:val="22"/>
          <w:lang w:val="sr-Latn-ME"/>
        </w:rPr>
        <w:tab/>
      </w:r>
      <w:r w:rsidRPr="00BA713F">
        <w:rPr>
          <w:b/>
          <w:sz w:val="22"/>
          <w:szCs w:val="22"/>
          <w:lang w:val="sr-Latn-ME"/>
        </w:rPr>
        <w:tab/>
      </w:r>
      <w:r w:rsidR="00A81E27" w:rsidRPr="00BA713F">
        <w:rPr>
          <w:b/>
          <w:sz w:val="22"/>
          <w:szCs w:val="22"/>
          <w:lang w:val="sr-Cyrl-CS"/>
        </w:rPr>
        <w:t xml:space="preserve">       </w:t>
      </w:r>
      <w:r w:rsidRPr="00BA713F">
        <w:rPr>
          <w:b/>
          <w:sz w:val="22"/>
          <w:szCs w:val="22"/>
          <w:lang w:val="sr-Cyrl-CS"/>
        </w:rPr>
        <w:t xml:space="preserve">  </w:t>
      </w:r>
      <w:r w:rsidRPr="00BA713F">
        <w:rPr>
          <w:b/>
          <w:sz w:val="22"/>
          <w:szCs w:val="22"/>
          <w:lang w:val="ru-RU"/>
        </w:rPr>
        <w:t xml:space="preserve"> </w:t>
      </w:r>
      <w:r w:rsidR="00607716" w:rsidRPr="00BA713F">
        <w:rPr>
          <w:b/>
          <w:sz w:val="22"/>
          <w:szCs w:val="22"/>
          <w:lang w:val="sr-Cyrl-CS"/>
        </w:rPr>
        <w:t>____________________________</w:t>
      </w:r>
    </w:p>
    <w:p w:rsidR="00FC781A" w:rsidRDefault="00FC781A" w:rsidP="00607716">
      <w:pPr>
        <w:jc w:val="both"/>
        <w:rPr>
          <w:b/>
          <w:sz w:val="22"/>
          <w:szCs w:val="22"/>
          <w:lang w:val="sr-Cyrl-RS"/>
        </w:rPr>
      </w:pPr>
    </w:p>
    <w:p w:rsidR="00A63C3C" w:rsidRDefault="00A63C3C" w:rsidP="00607716">
      <w:pPr>
        <w:jc w:val="both"/>
        <w:rPr>
          <w:b/>
          <w:sz w:val="22"/>
          <w:szCs w:val="22"/>
          <w:lang w:val="sr-Cyrl-RS"/>
        </w:rPr>
      </w:pPr>
    </w:p>
    <w:p w:rsidR="00A63C3C" w:rsidRDefault="00A63C3C" w:rsidP="00607716">
      <w:pPr>
        <w:jc w:val="both"/>
        <w:rPr>
          <w:b/>
          <w:sz w:val="22"/>
          <w:szCs w:val="22"/>
          <w:lang w:val="sr-Cyrl-RS"/>
        </w:rPr>
      </w:pPr>
    </w:p>
    <w:p w:rsidR="00A63C3C" w:rsidRDefault="00A63C3C" w:rsidP="00607716">
      <w:pPr>
        <w:jc w:val="both"/>
        <w:rPr>
          <w:b/>
          <w:sz w:val="22"/>
          <w:szCs w:val="22"/>
          <w:lang w:val="sr-Cyrl-RS"/>
        </w:rPr>
      </w:pPr>
    </w:p>
    <w:p w:rsidR="00A63C3C" w:rsidRDefault="00A63C3C" w:rsidP="00607716">
      <w:pPr>
        <w:jc w:val="both"/>
        <w:rPr>
          <w:b/>
          <w:sz w:val="22"/>
          <w:szCs w:val="22"/>
          <w:lang w:val="sr-Cyrl-RS"/>
        </w:rPr>
      </w:pPr>
    </w:p>
    <w:p w:rsidR="00A63C3C" w:rsidRPr="00BA713F" w:rsidRDefault="00A63C3C" w:rsidP="00607716">
      <w:pPr>
        <w:jc w:val="both"/>
        <w:rPr>
          <w:b/>
          <w:sz w:val="22"/>
          <w:szCs w:val="22"/>
          <w:lang w:val="sr-Cyrl-RS"/>
        </w:rPr>
      </w:pPr>
    </w:p>
    <w:p w:rsidR="004F11E7" w:rsidRPr="00BA713F" w:rsidRDefault="004F11E7" w:rsidP="00607716">
      <w:pPr>
        <w:jc w:val="both"/>
        <w:rPr>
          <w:b/>
          <w:sz w:val="22"/>
          <w:szCs w:val="22"/>
          <w:lang w:val="sr-Cyrl-RS"/>
        </w:rPr>
      </w:pPr>
    </w:p>
    <w:p w:rsidR="004F11E7" w:rsidRPr="00BA713F" w:rsidRDefault="004F11E7" w:rsidP="00607716">
      <w:pPr>
        <w:jc w:val="both"/>
        <w:rPr>
          <w:b/>
          <w:sz w:val="22"/>
          <w:szCs w:val="22"/>
          <w:lang w:val="sr-Cyrl-RS"/>
        </w:rPr>
      </w:pPr>
    </w:p>
    <w:p w:rsidR="00A776DF" w:rsidRPr="00BA713F" w:rsidRDefault="00A776DF" w:rsidP="00A776DF">
      <w:pPr>
        <w:pBdr>
          <w:top w:val="single" w:sz="4" w:space="1" w:color="auto"/>
          <w:left w:val="single" w:sz="4" w:space="4" w:color="auto"/>
          <w:bottom w:val="single" w:sz="4" w:space="1" w:color="auto"/>
          <w:right w:val="single" w:sz="4" w:space="4" w:color="auto"/>
        </w:pBdr>
        <w:autoSpaceDE w:val="0"/>
        <w:autoSpaceDN w:val="0"/>
        <w:adjustRightInd w:val="0"/>
        <w:jc w:val="center"/>
        <w:rPr>
          <w:b/>
          <w:bCs/>
          <w:i/>
          <w:iCs/>
          <w:sz w:val="22"/>
          <w:szCs w:val="22"/>
          <w:lang w:val="sr-Cyrl-CS"/>
        </w:rPr>
      </w:pPr>
      <w:r w:rsidRPr="00BA713F">
        <w:rPr>
          <w:b/>
          <w:bCs/>
          <w:i/>
          <w:iCs/>
          <w:sz w:val="22"/>
          <w:szCs w:val="22"/>
        </w:rPr>
        <w:t>V</w:t>
      </w:r>
      <w:r w:rsidR="008E00EE" w:rsidRPr="00BA713F">
        <w:rPr>
          <w:b/>
          <w:bCs/>
          <w:i/>
          <w:iCs/>
          <w:sz w:val="22"/>
          <w:szCs w:val="22"/>
          <w:lang w:val="sr-Cyrl-RS"/>
        </w:rPr>
        <w:t>-</w:t>
      </w:r>
      <w:r w:rsidRPr="00BA713F">
        <w:rPr>
          <w:b/>
          <w:bCs/>
          <w:i/>
          <w:iCs/>
          <w:sz w:val="22"/>
          <w:szCs w:val="22"/>
        </w:rPr>
        <w:t>4.</w:t>
      </w:r>
      <w:r w:rsidRPr="00BA713F">
        <w:rPr>
          <w:b/>
          <w:bCs/>
          <w:i/>
          <w:iCs/>
          <w:sz w:val="22"/>
          <w:szCs w:val="22"/>
          <w:lang w:val="sr-Cyrl-CS"/>
        </w:rPr>
        <w:t xml:space="preserve">  ОБРАЗАЦ - ИЗЈАВА О НЕЗАВИСНОЈ ПОНУДИ </w:t>
      </w:r>
    </w:p>
    <w:p w:rsidR="00A776DF" w:rsidRPr="00BA713F" w:rsidRDefault="00A776DF" w:rsidP="00A776DF">
      <w:pPr>
        <w:autoSpaceDE w:val="0"/>
        <w:autoSpaceDN w:val="0"/>
        <w:adjustRightInd w:val="0"/>
        <w:jc w:val="center"/>
        <w:rPr>
          <w:b/>
          <w:bCs/>
          <w:iCs/>
          <w:sz w:val="22"/>
          <w:szCs w:val="22"/>
          <w:lang w:val="sr-Cyrl-CS"/>
        </w:rPr>
      </w:pPr>
      <w:r w:rsidRPr="00BA713F">
        <w:rPr>
          <w:b/>
          <w:bCs/>
          <w:iCs/>
          <w:sz w:val="22"/>
          <w:szCs w:val="22"/>
          <w:lang w:val="sr-Cyrl-CS"/>
        </w:rPr>
        <w:t xml:space="preserve"> </w:t>
      </w:r>
    </w:p>
    <w:p w:rsidR="00A776DF" w:rsidRPr="00BA713F" w:rsidRDefault="00A776DF" w:rsidP="00A776DF">
      <w:pPr>
        <w:autoSpaceDE w:val="0"/>
        <w:autoSpaceDN w:val="0"/>
        <w:adjustRightInd w:val="0"/>
        <w:rPr>
          <w:b/>
          <w:bCs/>
          <w:iCs/>
          <w:sz w:val="22"/>
          <w:szCs w:val="22"/>
          <w:lang w:val="sr-Cyrl-CS"/>
        </w:rPr>
      </w:pPr>
      <w:r w:rsidRPr="00BA713F">
        <w:rPr>
          <w:b/>
          <w:bCs/>
          <w:iCs/>
          <w:sz w:val="22"/>
          <w:szCs w:val="22"/>
          <w:lang w:val="sr-Cyrl-CS"/>
        </w:rPr>
        <w:t xml:space="preserve"> </w:t>
      </w:r>
    </w:p>
    <w:p w:rsidR="001B5CD2" w:rsidRPr="00BA713F" w:rsidRDefault="001B5CD2" w:rsidP="001B5CD2">
      <w:pPr>
        <w:pStyle w:val="Default"/>
        <w:rPr>
          <w:rFonts w:ascii="Times New Roman" w:hAnsi="Times New Roman" w:cs="Times New Roman"/>
          <w:sz w:val="22"/>
          <w:szCs w:val="22"/>
          <w:lang w:val="ru-RU"/>
        </w:rPr>
      </w:pPr>
      <w:r w:rsidRPr="00BA713F">
        <w:rPr>
          <w:rFonts w:ascii="Times New Roman" w:hAnsi="Times New Roman" w:cs="Times New Roman"/>
          <w:sz w:val="22"/>
          <w:szCs w:val="22"/>
          <w:lang w:val="ru-RU"/>
        </w:rPr>
        <w:t>Назив понуђача:</w:t>
      </w:r>
      <w:r w:rsidRPr="00BA713F">
        <w:rPr>
          <w:rFonts w:ascii="Times New Roman" w:hAnsi="Times New Roman" w:cs="Times New Roman"/>
          <w:sz w:val="22"/>
          <w:szCs w:val="22"/>
          <w:lang w:val="sr-Cyrl-RS"/>
        </w:rPr>
        <w:t xml:space="preserve">  </w:t>
      </w:r>
      <w:r w:rsidRPr="00BA713F">
        <w:rPr>
          <w:rFonts w:ascii="Times New Roman" w:hAnsi="Times New Roman" w:cs="Times New Roman"/>
          <w:sz w:val="22"/>
          <w:szCs w:val="22"/>
          <w:lang w:val="ru-RU"/>
        </w:rPr>
        <w:t xml:space="preserve"> _____________________________________ </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Адреса</w:t>
      </w:r>
      <w:r w:rsidRPr="00BA713F">
        <w:rPr>
          <w:rFonts w:ascii="Times New Roman" w:hAnsi="Times New Roman" w:cs="Times New Roman"/>
          <w:sz w:val="22"/>
          <w:szCs w:val="22"/>
          <w:lang w:val="sr-Cyrl-RS"/>
        </w:rPr>
        <w:t xml:space="preserve"> понуђача: _____________________________________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Место:</w:t>
      </w:r>
      <w:r w:rsidRPr="00BA713F">
        <w:rPr>
          <w:rFonts w:ascii="Times New Roman" w:hAnsi="Times New Roman" w:cs="Times New Roman"/>
          <w:sz w:val="22"/>
          <w:szCs w:val="22"/>
          <w:lang w:val="sr-Cyrl-RS"/>
        </w:rPr>
        <w:t>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Матични број: 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ПИБ: 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Датум:</w:t>
      </w:r>
      <w:r w:rsidRPr="00BA713F">
        <w:rPr>
          <w:rFonts w:ascii="Times New Roman" w:hAnsi="Times New Roman" w:cs="Times New Roman"/>
          <w:sz w:val="22"/>
          <w:szCs w:val="22"/>
          <w:lang w:val="sr-Cyrl-RS"/>
        </w:rPr>
        <w:t xml:space="preserve"> ____.____.201</w:t>
      </w:r>
      <w:r w:rsidR="00A81E27" w:rsidRPr="00BA713F">
        <w:rPr>
          <w:rFonts w:ascii="Times New Roman" w:hAnsi="Times New Roman" w:cs="Times New Roman"/>
          <w:sz w:val="22"/>
          <w:szCs w:val="22"/>
          <w:lang w:val="sr-Cyrl-CS"/>
        </w:rPr>
        <w:t>9</w:t>
      </w:r>
      <w:r w:rsidRPr="00BA713F">
        <w:rPr>
          <w:rFonts w:ascii="Times New Roman" w:hAnsi="Times New Roman" w:cs="Times New Roman"/>
          <w:sz w:val="22"/>
          <w:szCs w:val="22"/>
          <w:lang w:val="sr-Cyrl-RS"/>
        </w:rPr>
        <w:t>. године</w:t>
      </w:r>
    </w:p>
    <w:p w:rsidR="001B5CD2" w:rsidRPr="00BA713F" w:rsidRDefault="001B5CD2" w:rsidP="001B5CD2">
      <w:pPr>
        <w:autoSpaceDE w:val="0"/>
        <w:jc w:val="center"/>
        <w:rPr>
          <w:sz w:val="22"/>
          <w:szCs w:val="22"/>
          <w:lang w:val="sr-Cyrl-CS"/>
        </w:rPr>
      </w:pPr>
    </w:p>
    <w:p w:rsidR="001B5CD2" w:rsidRPr="00BA713F" w:rsidRDefault="001B5CD2" w:rsidP="001B5CD2">
      <w:pPr>
        <w:autoSpaceDE w:val="0"/>
        <w:rPr>
          <w:sz w:val="22"/>
          <w:szCs w:val="22"/>
          <w:lang w:val="sr-Cyrl-CS"/>
        </w:rPr>
      </w:pPr>
      <w:r w:rsidRPr="00BA713F">
        <w:rPr>
          <w:sz w:val="22"/>
          <w:szCs w:val="22"/>
          <w:lang w:val="sr-Cyrl-CS"/>
        </w:rPr>
        <w:tab/>
      </w:r>
      <w:r w:rsidRPr="00BA713F">
        <w:rPr>
          <w:sz w:val="22"/>
          <w:szCs w:val="22"/>
          <w:lang w:val="sr-Cyrl-CS"/>
        </w:rPr>
        <w:tab/>
      </w:r>
      <w:r w:rsidRPr="00BA713F">
        <w:rPr>
          <w:sz w:val="22"/>
          <w:szCs w:val="22"/>
          <w:lang w:val="sr-Cyrl-CS"/>
        </w:rPr>
        <w:tab/>
      </w:r>
      <w:r w:rsidRPr="00BA713F">
        <w:rPr>
          <w:sz w:val="22"/>
          <w:szCs w:val="22"/>
          <w:lang w:val="sr-Cyrl-CS"/>
        </w:rPr>
        <w:tab/>
      </w:r>
      <w:r w:rsidRPr="00BA713F">
        <w:rPr>
          <w:sz w:val="22"/>
          <w:szCs w:val="22"/>
          <w:lang w:val="sr-Cyrl-CS"/>
        </w:rPr>
        <w:tab/>
      </w:r>
      <w:r w:rsidRPr="00BA713F">
        <w:rPr>
          <w:sz w:val="22"/>
          <w:szCs w:val="22"/>
          <w:lang w:val="sr-Cyrl-CS"/>
        </w:rPr>
        <w:tab/>
      </w:r>
      <w:r w:rsidRPr="00BA713F">
        <w:rPr>
          <w:sz w:val="22"/>
          <w:szCs w:val="22"/>
          <w:lang w:val="sr-Cyrl-CS"/>
        </w:rPr>
        <w:tab/>
      </w:r>
      <w:r w:rsidRPr="00BA713F">
        <w:rPr>
          <w:sz w:val="22"/>
          <w:szCs w:val="22"/>
          <w:lang w:val="sr-Cyrl-CS"/>
        </w:rPr>
        <w:tab/>
      </w:r>
    </w:p>
    <w:p w:rsidR="001B5CD2" w:rsidRPr="00BA713F" w:rsidRDefault="001B5CD2" w:rsidP="001B5CD2">
      <w:pPr>
        <w:jc w:val="both"/>
        <w:rPr>
          <w:b/>
          <w:sz w:val="22"/>
          <w:szCs w:val="22"/>
          <w:lang w:val="sr-Cyrl-CS"/>
        </w:rPr>
      </w:pPr>
    </w:p>
    <w:p w:rsidR="001B5CD2" w:rsidRPr="00BA713F" w:rsidRDefault="001B5CD2" w:rsidP="00A63C3C">
      <w:pPr>
        <w:ind w:firstLine="708"/>
        <w:jc w:val="both"/>
        <w:rPr>
          <w:rFonts w:eastAsia="TimesNewRomanPSMT"/>
          <w:b/>
          <w:bCs/>
          <w:iCs/>
          <w:sz w:val="22"/>
          <w:szCs w:val="22"/>
          <w:u w:val="single"/>
          <w:lang w:val="sr-Cyrl-RS"/>
        </w:rPr>
      </w:pPr>
      <w:r w:rsidRPr="00BA713F">
        <w:rPr>
          <w:sz w:val="22"/>
          <w:szCs w:val="22"/>
          <w:lang w:val="ru-RU"/>
        </w:rPr>
        <w:t xml:space="preserve">У складу са чланом 26. Закона о јавним набавкама („Сл. гласник РС" број 124/2012, 14/15 и 68/15) изјављујемо под пуном материјалном и кривичном одговорношћу да ПОНУДУ за учешће у поступку јавне набавке </w:t>
      </w:r>
      <w:r w:rsidRPr="00BA713F">
        <w:rPr>
          <w:sz w:val="22"/>
          <w:szCs w:val="22"/>
          <w:lang w:val="sr-Cyrl-CS"/>
        </w:rPr>
        <w:t xml:space="preserve">број </w:t>
      </w:r>
      <w:r w:rsidR="006377EB">
        <w:rPr>
          <w:b/>
          <w:sz w:val="22"/>
          <w:szCs w:val="22"/>
          <w:lang w:val="sr-Cyrl-RS"/>
        </w:rPr>
        <w:t>68</w:t>
      </w:r>
      <w:r w:rsidR="00A81E27" w:rsidRPr="00BA713F">
        <w:rPr>
          <w:b/>
          <w:sz w:val="22"/>
          <w:szCs w:val="22"/>
          <w:lang w:val="sr-Cyrl-RS"/>
        </w:rPr>
        <w:t>/2019</w:t>
      </w:r>
      <w:r w:rsidRPr="00BA713F">
        <w:rPr>
          <w:b/>
          <w:sz w:val="22"/>
          <w:szCs w:val="22"/>
          <w:lang w:val="sr-Cyrl-CS"/>
        </w:rPr>
        <w:t xml:space="preserve"> - </w:t>
      </w:r>
      <w:r w:rsidRPr="00BA713F">
        <w:rPr>
          <w:b/>
          <w:sz w:val="22"/>
          <w:szCs w:val="22"/>
          <w:lang w:val="ru-RU"/>
        </w:rPr>
        <w:t xml:space="preserve"> </w:t>
      </w:r>
      <w:r w:rsidR="008E00EE" w:rsidRPr="00BA713F">
        <w:rPr>
          <w:b/>
          <w:sz w:val="22"/>
          <w:szCs w:val="22"/>
          <w:u w:val="single"/>
          <w:lang w:val="sr-Cyrl-RS"/>
        </w:rPr>
        <w:t>“</w:t>
      </w:r>
      <w:r w:rsidR="00550406" w:rsidRPr="00550406">
        <w:rPr>
          <w:b/>
          <w:color w:val="auto"/>
          <w:sz w:val="22"/>
          <w:szCs w:val="22"/>
        </w:rPr>
        <w:t xml:space="preserve"> </w:t>
      </w:r>
      <w:r w:rsidR="00550406" w:rsidRPr="00550406">
        <w:rPr>
          <w:b/>
          <w:sz w:val="22"/>
          <w:szCs w:val="22"/>
          <w:u w:val="single"/>
        </w:rPr>
        <w:t xml:space="preserve">Извођење радова на </w:t>
      </w:r>
      <w:r w:rsidR="00550406" w:rsidRPr="00550406">
        <w:rPr>
          <w:b/>
          <w:sz w:val="22"/>
          <w:szCs w:val="22"/>
          <w:u w:val="single"/>
          <w:lang w:val="sr-Cyrl-RS"/>
        </w:rPr>
        <w:t>инвестиционом одржавању Предшколске установе „Сунце“ у Куршумлији</w:t>
      </w:r>
      <w:r w:rsidR="00ED2D9E" w:rsidRPr="00BA713F">
        <w:rPr>
          <w:b/>
          <w:sz w:val="22"/>
          <w:szCs w:val="22"/>
          <w:u w:val="single"/>
          <w:lang w:val="sr-Cyrl-RS"/>
        </w:rPr>
        <w:t>“</w:t>
      </w:r>
      <w:r w:rsidR="00C42B39" w:rsidRPr="00BA713F">
        <w:rPr>
          <w:sz w:val="22"/>
          <w:szCs w:val="22"/>
          <w:lang w:val="ru-RU"/>
        </w:rPr>
        <w:t xml:space="preserve">, </w:t>
      </w:r>
      <w:r w:rsidRPr="00BA713F">
        <w:rPr>
          <w:sz w:val="22"/>
          <w:szCs w:val="22"/>
          <w:lang w:val="ru-RU"/>
        </w:rPr>
        <w:t xml:space="preserve"> подносимо независно, без договора са другим понуђачима или заинтересованим лицима.</w:t>
      </w:r>
    </w:p>
    <w:p w:rsidR="001B5CD2" w:rsidRPr="00BA713F" w:rsidRDefault="001B5CD2" w:rsidP="00C918E1">
      <w:pPr>
        <w:autoSpaceDE w:val="0"/>
        <w:jc w:val="both"/>
        <w:rPr>
          <w:sz w:val="22"/>
          <w:szCs w:val="22"/>
          <w:lang w:val="ru-RU"/>
        </w:rPr>
      </w:pPr>
    </w:p>
    <w:p w:rsidR="001B5CD2" w:rsidRPr="00BA713F" w:rsidRDefault="001B5CD2" w:rsidP="001B5CD2">
      <w:pPr>
        <w:tabs>
          <w:tab w:val="left" w:pos="9084"/>
        </w:tabs>
        <w:autoSpaceDE w:val="0"/>
        <w:autoSpaceDN w:val="0"/>
        <w:adjustRightInd w:val="0"/>
        <w:ind w:right="-6"/>
        <w:jc w:val="both"/>
        <w:rPr>
          <w:sz w:val="22"/>
          <w:szCs w:val="22"/>
          <w:lang w:val="sr-Latn-RS"/>
        </w:rPr>
      </w:pPr>
    </w:p>
    <w:p w:rsidR="001B5CD2" w:rsidRPr="00BA713F" w:rsidRDefault="001B5CD2" w:rsidP="001B5CD2">
      <w:pPr>
        <w:jc w:val="center"/>
        <w:rPr>
          <w:b/>
          <w:sz w:val="22"/>
          <w:szCs w:val="22"/>
        </w:rPr>
      </w:pPr>
    </w:p>
    <w:p w:rsidR="001B5CD2" w:rsidRPr="00BA713F" w:rsidRDefault="001B5CD2" w:rsidP="001B5CD2">
      <w:pPr>
        <w:jc w:val="both"/>
        <w:rPr>
          <w:b/>
          <w:sz w:val="22"/>
          <w:szCs w:val="22"/>
          <w:lang w:val="ru-RU"/>
        </w:rPr>
      </w:pPr>
      <w:r w:rsidRPr="00BA713F">
        <w:rPr>
          <w:b/>
          <w:sz w:val="22"/>
          <w:szCs w:val="22"/>
          <w:lang w:val="ru-RU"/>
        </w:rPr>
        <w:t>Датум:    ____</w:t>
      </w:r>
      <w:r w:rsidRPr="00BA713F">
        <w:rPr>
          <w:b/>
          <w:sz w:val="22"/>
          <w:szCs w:val="22"/>
          <w:lang w:val="sr-Cyrl-CS"/>
        </w:rPr>
        <w:t>.____</w:t>
      </w:r>
      <w:r w:rsidRPr="00BA713F">
        <w:rPr>
          <w:b/>
          <w:sz w:val="22"/>
          <w:szCs w:val="22"/>
          <w:lang w:val="sr-Latn-ME"/>
        </w:rPr>
        <w:t>.</w:t>
      </w:r>
      <w:r w:rsidRPr="00BA713F">
        <w:rPr>
          <w:b/>
          <w:sz w:val="22"/>
          <w:szCs w:val="22"/>
          <w:lang w:val="sr-Cyrl-CS"/>
        </w:rPr>
        <w:t>201</w:t>
      </w:r>
      <w:r w:rsidR="00A81E27" w:rsidRPr="00BA713F">
        <w:rPr>
          <w:b/>
          <w:sz w:val="22"/>
          <w:szCs w:val="22"/>
          <w:lang w:val="sr-Cyrl-RS"/>
        </w:rPr>
        <w:t>9</w:t>
      </w:r>
      <w:r w:rsidRPr="00BA713F">
        <w:rPr>
          <w:b/>
          <w:sz w:val="22"/>
          <w:szCs w:val="22"/>
          <w:lang w:val="sr-Cyrl-CS"/>
        </w:rPr>
        <w:t>. године</w:t>
      </w:r>
      <w:r w:rsidRPr="00BA713F">
        <w:rPr>
          <w:b/>
          <w:sz w:val="22"/>
          <w:szCs w:val="22"/>
          <w:lang w:val="ru-RU"/>
        </w:rPr>
        <w:t xml:space="preserve">      </w:t>
      </w:r>
      <w:r w:rsidRPr="00BA713F">
        <w:rPr>
          <w:b/>
          <w:sz w:val="22"/>
          <w:szCs w:val="22"/>
          <w:lang w:val="sr-Cyrl-CS"/>
        </w:rPr>
        <w:tab/>
      </w:r>
      <w:r w:rsidRPr="00BA713F">
        <w:rPr>
          <w:b/>
          <w:sz w:val="22"/>
          <w:szCs w:val="22"/>
          <w:lang w:val="sr-Cyrl-CS"/>
        </w:rPr>
        <w:tab/>
      </w:r>
      <w:r w:rsidRPr="00BA713F">
        <w:rPr>
          <w:b/>
          <w:sz w:val="22"/>
          <w:szCs w:val="22"/>
          <w:lang w:val="ru-RU"/>
        </w:rPr>
        <w:t xml:space="preserve"> </w:t>
      </w:r>
    </w:p>
    <w:p w:rsidR="001B5CD2" w:rsidRPr="00BA713F" w:rsidRDefault="001B5CD2" w:rsidP="001B5CD2">
      <w:pPr>
        <w:jc w:val="both"/>
        <w:rPr>
          <w:b/>
          <w:sz w:val="22"/>
          <w:szCs w:val="22"/>
          <w:lang w:val="ru-RU"/>
        </w:rPr>
      </w:pPr>
      <w:r w:rsidRPr="00BA713F">
        <w:rPr>
          <w:b/>
          <w:sz w:val="22"/>
          <w:szCs w:val="22"/>
          <w:lang w:val="ru-RU"/>
        </w:rPr>
        <w:t xml:space="preserve">   </w:t>
      </w:r>
    </w:p>
    <w:p w:rsidR="001B5CD2" w:rsidRPr="00BA713F" w:rsidRDefault="001B5CD2" w:rsidP="001B5CD2">
      <w:pPr>
        <w:jc w:val="both"/>
        <w:rPr>
          <w:b/>
          <w:sz w:val="22"/>
          <w:szCs w:val="22"/>
          <w:lang w:val="sr-Cyrl-CS"/>
        </w:rPr>
      </w:pPr>
      <w:r w:rsidRPr="00BA713F">
        <w:rPr>
          <w:b/>
          <w:sz w:val="22"/>
          <w:szCs w:val="22"/>
          <w:lang w:val="ru-RU"/>
        </w:rPr>
        <w:t xml:space="preserve">                                                                          </w:t>
      </w:r>
      <w:r w:rsidRPr="00BA713F">
        <w:rPr>
          <w:b/>
          <w:sz w:val="22"/>
          <w:szCs w:val="22"/>
          <w:lang w:val="sr-Latn-RS"/>
        </w:rPr>
        <w:t xml:space="preserve">  </w:t>
      </w:r>
      <w:r w:rsidRPr="00BA713F">
        <w:rPr>
          <w:b/>
          <w:sz w:val="22"/>
          <w:szCs w:val="22"/>
          <w:lang w:val="ru-RU"/>
        </w:rPr>
        <w:t xml:space="preserve">           </w:t>
      </w:r>
      <w:r w:rsidRPr="00BA713F">
        <w:rPr>
          <w:b/>
          <w:sz w:val="22"/>
          <w:szCs w:val="22"/>
          <w:lang w:val="sr-Latn-ME"/>
        </w:rPr>
        <w:t xml:space="preserve"> </w:t>
      </w:r>
      <w:r w:rsidRPr="00BA713F">
        <w:rPr>
          <w:b/>
          <w:sz w:val="22"/>
          <w:szCs w:val="22"/>
          <w:lang w:val="sr-Latn-ME"/>
        </w:rPr>
        <w:tab/>
      </w:r>
      <w:r w:rsidRPr="00BA713F">
        <w:rPr>
          <w:b/>
          <w:sz w:val="22"/>
          <w:szCs w:val="22"/>
          <w:lang w:val="sr-Latn-ME"/>
        </w:rPr>
        <w:tab/>
        <w:t xml:space="preserve">     </w:t>
      </w:r>
      <w:r w:rsidR="00A63C3C">
        <w:rPr>
          <w:b/>
          <w:sz w:val="22"/>
          <w:szCs w:val="22"/>
          <w:lang w:val="sr-Cyrl-RS"/>
        </w:rPr>
        <w:t xml:space="preserve">         </w:t>
      </w:r>
      <w:r w:rsidRPr="00BA713F">
        <w:rPr>
          <w:b/>
          <w:sz w:val="22"/>
          <w:szCs w:val="22"/>
          <w:lang w:val="sr-Latn-ME"/>
        </w:rPr>
        <w:t xml:space="preserve"> </w:t>
      </w:r>
      <w:r w:rsidRPr="00BA713F">
        <w:rPr>
          <w:b/>
          <w:sz w:val="22"/>
          <w:szCs w:val="22"/>
          <w:lang w:val="sr-Cyrl-RS"/>
        </w:rPr>
        <w:t xml:space="preserve">  </w:t>
      </w:r>
      <w:r w:rsidRPr="00BA713F">
        <w:rPr>
          <w:b/>
          <w:sz w:val="22"/>
          <w:szCs w:val="22"/>
          <w:lang w:val="ru-RU"/>
        </w:rPr>
        <w:t>ПОТПИС  ПОНУЂАЧА</w:t>
      </w:r>
    </w:p>
    <w:p w:rsidR="001B5CD2" w:rsidRPr="00BA713F" w:rsidRDefault="001B5CD2" w:rsidP="001B5CD2">
      <w:pPr>
        <w:jc w:val="both"/>
        <w:rPr>
          <w:b/>
          <w:sz w:val="22"/>
          <w:szCs w:val="22"/>
          <w:lang w:val="sr-Cyrl-CS"/>
        </w:rPr>
      </w:pPr>
    </w:p>
    <w:p w:rsidR="001B5CD2" w:rsidRPr="00BA713F" w:rsidRDefault="001B5CD2" w:rsidP="001B5CD2">
      <w:pPr>
        <w:jc w:val="both"/>
        <w:rPr>
          <w:b/>
          <w:sz w:val="22"/>
          <w:szCs w:val="22"/>
          <w:lang w:val="sr-Latn-RS"/>
        </w:rPr>
      </w:pP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t xml:space="preserve">    </w:t>
      </w:r>
      <w:r w:rsidRPr="00BA713F">
        <w:rPr>
          <w:b/>
          <w:sz w:val="22"/>
          <w:szCs w:val="22"/>
          <w:lang w:val="sr-Cyrl-CS"/>
        </w:rPr>
        <w:tab/>
      </w:r>
      <w:r w:rsidRPr="00BA713F">
        <w:rPr>
          <w:b/>
          <w:sz w:val="22"/>
          <w:szCs w:val="22"/>
          <w:lang w:val="sr-Latn-ME"/>
        </w:rPr>
        <w:tab/>
      </w:r>
      <w:r w:rsidRPr="00BA713F">
        <w:rPr>
          <w:b/>
          <w:sz w:val="22"/>
          <w:szCs w:val="22"/>
          <w:lang w:val="sr-Latn-ME"/>
        </w:rPr>
        <w:tab/>
      </w:r>
      <w:r w:rsidR="00A81E27" w:rsidRPr="00BA713F">
        <w:rPr>
          <w:b/>
          <w:sz w:val="22"/>
          <w:szCs w:val="22"/>
          <w:lang w:val="sr-Cyrl-CS"/>
        </w:rPr>
        <w:t xml:space="preserve">     </w:t>
      </w:r>
      <w:r w:rsidRPr="00BA713F">
        <w:rPr>
          <w:b/>
          <w:sz w:val="22"/>
          <w:szCs w:val="22"/>
          <w:lang w:val="sr-Cyrl-CS"/>
        </w:rPr>
        <w:t xml:space="preserve">   </w:t>
      </w:r>
      <w:r w:rsidRPr="00BA713F">
        <w:rPr>
          <w:b/>
          <w:sz w:val="22"/>
          <w:szCs w:val="22"/>
          <w:lang w:val="ru-RU"/>
        </w:rPr>
        <w:t xml:space="preserve"> </w:t>
      </w:r>
      <w:r w:rsidRPr="00BA713F">
        <w:rPr>
          <w:b/>
          <w:sz w:val="22"/>
          <w:szCs w:val="22"/>
          <w:lang w:val="sr-Cyrl-CS"/>
        </w:rPr>
        <w:t>______________________________</w:t>
      </w:r>
    </w:p>
    <w:p w:rsidR="001B5CD2" w:rsidRPr="00BA713F" w:rsidRDefault="001B5CD2" w:rsidP="001B5CD2">
      <w:pPr>
        <w:jc w:val="center"/>
        <w:rPr>
          <w:b/>
          <w:sz w:val="22"/>
          <w:szCs w:val="22"/>
        </w:rPr>
      </w:pPr>
    </w:p>
    <w:p w:rsidR="001B5CD2" w:rsidRPr="00BA713F" w:rsidRDefault="001B5CD2" w:rsidP="001B5CD2">
      <w:pPr>
        <w:jc w:val="center"/>
        <w:rPr>
          <w:b/>
          <w:sz w:val="22"/>
          <w:szCs w:val="22"/>
        </w:rPr>
      </w:pPr>
    </w:p>
    <w:p w:rsidR="001B5CD2" w:rsidRPr="00BA713F" w:rsidRDefault="001B5CD2" w:rsidP="001B5CD2">
      <w:pPr>
        <w:jc w:val="center"/>
        <w:rPr>
          <w:b/>
          <w:sz w:val="22"/>
          <w:szCs w:val="22"/>
        </w:rPr>
      </w:pPr>
    </w:p>
    <w:p w:rsidR="001B5CD2" w:rsidRPr="00BA713F" w:rsidRDefault="001B5CD2" w:rsidP="001B5CD2">
      <w:pPr>
        <w:jc w:val="center"/>
        <w:rPr>
          <w:b/>
          <w:sz w:val="22"/>
          <w:szCs w:val="22"/>
        </w:rPr>
      </w:pPr>
    </w:p>
    <w:p w:rsidR="001B5CD2" w:rsidRPr="00BA713F" w:rsidRDefault="001B5CD2" w:rsidP="001B5CD2">
      <w:pPr>
        <w:tabs>
          <w:tab w:val="left" w:pos="9084"/>
        </w:tabs>
        <w:autoSpaceDE w:val="0"/>
        <w:autoSpaceDN w:val="0"/>
        <w:adjustRightInd w:val="0"/>
        <w:spacing w:before="29"/>
        <w:ind w:right="-6"/>
        <w:jc w:val="both"/>
        <w:rPr>
          <w:sz w:val="22"/>
          <w:szCs w:val="22"/>
          <w:lang w:val="ru-RU"/>
        </w:rPr>
      </w:pPr>
      <w:r w:rsidRPr="00BA713F">
        <w:rPr>
          <w:b/>
          <w:bCs/>
          <w:iCs/>
          <w:sz w:val="22"/>
          <w:szCs w:val="22"/>
          <w:lang w:val="ru-RU"/>
        </w:rPr>
        <w:t>Напом</w:t>
      </w:r>
      <w:r w:rsidRPr="00BA713F">
        <w:rPr>
          <w:b/>
          <w:bCs/>
          <w:iCs/>
          <w:spacing w:val="1"/>
          <w:sz w:val="22"/>
          <w:szCs w:val="22"/>
          <w:lang w:val="ru-RU"/>
        </w:rPr>
        <w:t>е</w:t>
      </w:r>
      <w:r w:rsidRPr="00BA713F">
        <w:rPr>
          <w:b/>
          <w:bCs/>
          <w:iCs/>
          <w:spacing w:val="-1"/>
          <w:sz w:val="22"/>
          <w:szCs w:val="22"/>
          <w:lang w:val="ru-RU"/>
        </w:rPr>
        <w:t>н</w:t>
      </w:r>
      <w:r w:rsidRPr="00BA713F">
        <w:rPr>
          <w:b/>
          <w:bCs/>
          <w:iCs/>
          <w:spacing w:val="1"/>
          <w:sz w:val="22"/>
          <w:szCs w:val="22"/>
          <w:lang w:val="ru-RU"/>
        </w:rPr>
        <w:t>а</w:t>
      </w:r>
      <w:r w:rsidRPr="00BA713F">
        <w:rPr>
          <w:b/>
          <w:bCs/>
          <w:iCs/>
          <w:sz w:val="22"/>
          <w:szCs w:val="22"/>
          <w:lang w:val="ru-RU"/>
        </w:rPr>
        <w:t>:</w:t>
      </w:r>
      <w:r w:rsidRPr="00BA713F">
        <w:rPr>
          <w:b/>
          <w:bCs/>
          <w:iCs/>
          <w:spacing w:val="3"/>
          <w:sz w:val="22"/>
          <w:szCs w:val="22"/>
          <w:lang w:val="ru-RU"/>
        </w:rPr>
        <w:t xml:space="preserve"> </w:t>
      </w:r>
      <w:r w:rsidRPr="00BA713F">
        <w:rPr>
          <w:iCs/>
          <w:sz w:val="22"/>
          <w:szCs w:val="22"/>
          <w:lang w:val="ru-RU"/>
        </w:rPr>
        <w:t>у</w:t>
      </w:r>
      <w:r w:rsidRPr="00BA713F">
        <w:rPr>
          <w:iCs/>
          <w:spacing w:val="4"/>
          <w:sz w:val="22"/>
          <w:szCs w:val="22"/>
          <w:lang w:val="ru-RU"/>
        </w:rPr>
        <w:t xml:space="preserve"> </w:t>
      </w:r>
      <w:r w:rsidRPr="00BA713F">
        <w:rPr>
          <w:iCs/>
          <w:sz w:val="22"/>
          <w:szCs w:val="22"/>
          <w:lang w:val="ru-RU"/>
        </w:rPr>
        <w:t>с</w:t>
      </w:r>
      <w:r w:rsidRPr="00BA713F">
        <w:rPr>
          <w:iCs/>
          <w:spacing w:val="-3"/>
          <w:sz w:val="22"/>
          <w:szCs w:val="22"/>
          <w:lang w:val="ru-RU"/>
        </w:rPr>
        <w:t>л</w:t>
      </w:r>
      <w:r w:rsidRPr="00BA713F">
        <w:rPr>
          <w:iCs/>
          <w:sz w:val="22"/>
          <w:szCs w:val="22"/>
          <w:lang w:val="ru-RU"/>
        </w:rPr>
        <w:t>уч</w:t>
      </w:r>
      <w:r w:rsidRPr="00BA713F">
        <w:rPr>
          <w:iCs/>
          <w:spacing w:val="1"/>
          <w:sz w:val="22"/>
          <w:szCs w:val="22"/>
          <w:lang w:val="ru-RU"/>
        </w:rPr>
        <w:t>а</w:t>
      </w:r>
      <w:r w:rsidRPr="00BA713F">
        <w:rPr>
          <w:iCs/>
          <w:sz w:val="22"/>
          <w:szCs w:val="22"/>
          <w:lang w:val="ru-RU"/>
        </w:rPr>
        <w:t>ју</w:t>
      </w:r>
      <w:r w:rsidRPr="00BA713F">
        <w:rPr>
          <w:iCs/>
          <w:spacing w:val="3"/>
          <w:sz w:val="22"/>
          <w:szCs w:val="22"/>
          <w:lang w:val="ru-RU"/>
        </w:rPr>
        <w:t xml:space="preserve"> </w:t>
      </w:r>
      <w:r w:rsidRPr="00BA713F">
        <w:rPr>
          <w:iCs/>
          <w:sz w:val="22"/>
          <w:szCs w:val="22"/>
          <w:lang w:val="ru-RU"/>
        </w:rPr>
        <w:t>п</w:t>
      </w:r>
      <w:r w:rsidRPr="00BA713F">
        <w:rPr>
          <w:iCs/>
          <w:spacing w:val="1"/>
          <w:sz w:val="22"/>
          <w:szCs w:val="22"/>
          <w:lang w:val="ru-RU"/>
        </w:rPr>
        <w:t>о</w:t>
      </w:r>
      <w:r w:rsidRPr="00BA713F">
        <w:rPr>
          <w:iCs/>
          <w:sz w:val="22"/>
          <w:szCs w:val="22"/>
          <w:lang w:val="ru-RU"/>
        </w:rPr>
        <w:t>с</w:t>
      </w:r>
      <w:r w:rsidRPr="00BA713F">
        <w:rPr>
          <w:iCs/>
          <w:spacing w:val="-6"/>
          <w:sz w:val="22"/>
          <w:szCs w:val="22"/>
          <w:lang w:val="ru-RU"/>
        </w:rPr>
        <w:t>т</w:t>
      </w:r>
      <w:r w:rsidRPr="00BA713F">
        <w:rPr>
          <w:iCs/>
          <w:spacing w:val="1"/>
          <w:sz w:val="22"/>
          <w:szCs w:val="22"/>
          <w:lang w:val="ru-RU"/>
        </w:rPr>
        <w:t>о</w:t>
      </w:r>
      <w:r w:rsidRPr="00BA713F">
        <w:rPr>
          <w:iCs/>
          <w:sz w:val="22"/>
          <w:szCs w:val="22"/>
          <w:lang w:val="ru-RU"/>
        </w:rPr>
        <w:t>ја</w:t>
      </w:r>
      <w:r w:rsidRPr="00BA713F">
        <w:rPr>
          <w:iCs/>
          <w:spacing w:val="1"/>
          <w:sz w:val="22"/>
          <w:szCs w:val="22"/>
          <w:lang w:val="ru-RU"/>
        </w:rPr>
        <w:t>њ</w:t>
      </w:r>
      <w:r w:rsidRPr="00BA713F">
        <w:rPr>
          <w:iCs/>
          <w:sz w:val="22"/>
          <w:szCs w:val="22"/>
          <w:lang w:val="ru-RU"/>
        </w:rPr>
        <w:t>а</w:t>
      </w:r>
      <w:r w:rsidRPr="00BA713F">
        <w:rPr>
          <w:iCs/>
          <w:spacing w:val="4"/>
          <w:sz w:val="22"/>
          <w:szCs w:val="22"/>
          <w:lang w:val="ru-RU"/>
        </w:rPr>
        <w:t xml:space="preserve"> </w:t>
      </w:r>
      <w:r w:rsidRPr="00BA713F">
        <w:rPr>
          <w:iCs/>
          <w:spacing w:val="1"/>
          <w:sz w:val="22"/>
          <w:szCs w:val="22"/>
          <w:lang w:val="ru-RU"/>
        </w:rPr>
        <w:t>о</w:t>
      </w:r>
      <w:r w:rsidRPr="00BA713F">
        <w:rPr>
          <w:iCs/>
          <w:sz w:val="22"/>
          <w:szCs w:val="22"/>
          <w:lang w:val="ru-RU"/>
        </w:rPr>
        <w:t>сн</w:t>
      </w:r>
      <w:r w:rsidRPr="00BA713F">
        <w:rPr>
          <w:iCs/>
          <w:spacing w:val="1"/>
          <w:sz w:val="22"/>
          <w:szCs w:val="22"/>
          <w:lang w:val="ru-RU"/>
        </w:rPr>
        <w:t>о</w:t>
      </w:r>
      <w:r w:rsidRPr="00BA713F">
        <w:rPr>
          <w:iCs/>
          <w:spacing w:val="-5"/>
          <w:sz w:val="22"/>
          <w:szCs w:val="22"/>
          <w:lang w:val="ru-RU"/>
        </w:rPr>
        <w:t>в</w:t>
      </w:r>
      <w:r w:rsidRPr="00BA713F">
        <w:rPr>
          <w:iCs/>
          <w:spacing w:val="-1"/>
          <w:sz w:val="22"/>
          <w:szCs w:val="22"/>
          <w:lang w:val="ru-RU"/>
        </w:rPr>
        <w:t>а</w:t>
      </w:r>
      <w:r w:rsidRPr="00BA713F">
        <w:rPr>
          <w:iCs/>
          <w:sz w:val="22"/>
          <w:szCs w:val="22"/>
          <w:lang w:val="ru-RU"/>
        </w:rPr>
        <w:t>не</w:t>
      </w:r>
      <w:r w:rsidRPr="00BA713F">
        <w:rPr>
          <w:iCs/>
          <w:spacing w:val="4"/>
          <w:sz w:val="22"/>
          <w:szCs w:val="22"/>
          <w:lang w:val="ru-RU"/>
        </w:rPr>
        <w:t xml:space="preserve"> </w:t>
      </w:r>
      <w:r w:rsidRPr="00BA713F">
        <w:rPr>
          <w:iCs/>
          <w:spacing w:val="-2"/>
          <w:sz w:val="22"/>
          <w:szCs w:val="22"/>
          <w:lang w:val="ru-RU"/>
        </w:rPr>
        <w:t>с</w:t>
      </w:r>
      <w:r w:rsidRPr="00BA713F">
        <w:rPr>
          <w:iCs/>
          <w:sz w:val="22"/>
          <w:szCs w:val="22"/>
          <w:lang w:val="ru-RU"/>
        </w:rPr>
        <w:t>у</w:t>
      </w:r>
      <w:r w:rsidRPr="00BA713F">
        <w:rPr>
          <w:iCs/>
          <w:spacing w:val="1"/>
          <w:sz w:val="22"/>
          <w:szCs w:val="22"/>
          <w:lang w:val="ru-RU"/>
        </w:rPr>
        <w:t>м</w:t>
      </w:r>
      <w:r w:rsidRPr="00BA713F">
        <w:rPr>
          <w:iCs/>
          <w:sz w:val="22"/>
          <w:szCs w:val="22"/>
          <w:lang w:val="ru-RU"/>
        </w:rPr>
        <w:t>ње</w:t>
      </w:r>
      <w:r w:rsidRPr="00BA713F">
        <w:rPr>
          <w:iCs/>
          <w:spacing w:val="5"/>
          <w:sz w:val="22"/>
          <w:szCs w:val="22"/>
          <w:lang w:val="ru-RU"/>
        </w:rPr>
        <w:t xml:space="preserve"> </w:t>
      </w:r>
      <w:r w:rsidRPr="00BA713F">
        <w:rPr>
          <w:iCs/>
          <w:sz w:val="22"/>
          <w:szCs w:val="22"/>
          <w:lang w:val="ru-RU"/>
        </w:rPr>
        <w:t>у</w:t>
      </w:r>
      <w:r w:rsidRPr="00BA713F">
        <w:rPr>
          <w:iCs/>
          <w:spacing w:val="1"/>
          <w:sz w:val="22"/>
          <w:szCs w:val="22"/>
          <w:lang w:val="ru-RU"/>
        </w:rPr>
        <w:t xml:space="preserve"> и</w:t>
      </w:r>
      <w:r w:rsidRPr="00BA713F">
        <w:rPr>
          <w:iCs/>
          <w:sz w:val="22"/>
          <w:szCs w:val="22"/>
          <w:lang w:val="ru-RU"/>
        </w:rPr>
        <w:t>с</w:t>
      </w:r>
      <w:r w:rsidRPr="00BA713F">
        <w:rPr>
          <w:iCs/>
          <w:spacing w:val="-3"/>
          <w:sz w:val="22"/>
          <w:szCs w:val="22"/>
          <w:lang w:val="ru-RU"/>
        </w:rPr>
        <w:t>т</w:t>
      </w:r>
      <w:r w:rsidRPr="00BA713F">
        <w:rPr>
          <w:iCs/>
          <w:spacing w:val="1"/>
          <w:sz w:val="22"/>
          <w:szCs w:val="22"/>
          <w:lang w:val="ru-RU"/>
        </w:rPr>
        <w:t>и</w:t>
      </w:r>
      <w:r w:rsidRPr="00BA713F">
        <w:rPr>
          <w:iCs/>
          <w:sz w:val="22"/>
          <w:szCs w:val="22"/>
          <w:lang w:val="ru-RU"/>
        </w:rPr>
        <w:t>н</w:t>
      </w:r>
      <w:r w:rsidRPr="00BA713F">
        <w:rPr>
          <w:iCs/>
          <w:spacing w:val="1"/>
          <w:sz w:val="22"/>
          <w:szCs w:val="22"/>
          <w:lang w:val="ru-RU"/>
        </w:rPr>
        <w:t>и</w:t>
      </w:r>
      <w:r w:rsidRPr="00BA713F">
        <w:rPr>
          <w:iCs/>
          <w:spacing w:val="-6"/>
          <w:sz w:val="22"/>
          <w:szCs w:val="22"/>
          <w:lang w:val="ru-RU"/>
        </w:rPr>
        <w:t>т</w:t>
      </w:r>
      <w:r w:rsidRPr="00BA713F">
        <w:rPr>
          <w:iCs/>
          <w:spacing w:val="1"/>
          <w:sz w:val="22"/>
          <w:szCs w:val="22"/>
          <w:lang w:val="ru-RU"/>
        </w:rPr>
        <w:t>о</w:t>
      </w:r>
      <w:r w:rsidRPr="00BA713F">
        <w:rPr>
          <w:iCs/>
          <w:spacing w:val="2"/>
          <w:sz w:val="22"/>
          <w:szCs w:val="22"/>
          <w:lang w:val="ru-RU"/>
        </w:rPr>
        <w:t>с</w:t>
      </w:r>
      <w:r w:rsidRPr="00BA713F">
        <w:rPr>
          <w:iCs/>
          <w:sz w:val="22"/>
          <w:szCs w:val="22"/>
          <w:lang w:val="ru-RU"/>
        </w:rPr>
        <w:t xml:space="preserve">т </w:t>
      </w:r>
      <w:r w:rsidRPr="00BA713F">
        <w:rPr>
          <w:iCs/>
          <w:spacing w:val="1"/>
          <w:sz w:val="22"/>
          <w:szCs w:val="22"/>
          <w:lang w:val="ru-RU"/>
        </w:rPr>
        <w:t>из</w:t>
      </w:r>
      <w:r w:rsidRPr="00BA713F">
        <w:rPr>
          <w:iCs/>
          <w:sz w:val="22"/>
          <w:szCs w:val="22"/>
          <w:lang w:val="ru-RU"/>
        </w:rPr>
        <w:t>ја</w:t>
      </w:r>
      <w:r w:rsidRPr="00BA713F">
        <w:rPr>
          <w:iCs/>
          <w:spacing w:val="2"/>
          <w:sz w:val="22"/>
          <w:szCs w:val="22"/>
          <w:lang w:val="ru-RU"/>
        </w:rPr>
        <w:t>в</w:t>
      </w:r>
      <w:r w:rsidRPr="00BA713F">
        <w:rPr>
          <w:iCs/>
          <w:sz w:val="22"/>
          <w:szCs w:val="22"/>
          <w:lang w:val="ru-RU"/>
        </w:rPr>
        <w:t>е</w:t>
      </w:r>
      <w:r w:rsidRPr="00BA713F">
        <w:rPr>
          <w:iCs/>
          <w:spacing w:val="4"/>
          <w:sz w:val="22"/>
          <w:szCs w:val="22"/>
          <w:lang w:val="ru-RU"/>
        </w:rPr>
        <w:t xml:space="preserve"> </w:t>
      </w:r>
      <w:r w:rsidRPr="00BA713F">
        <w:rPr>
          <w:iCs/>
          <w:sz w:val="22"/>
          <w:szCs w:val="22"/>
          <w:lang w:val="ru-RU"/>
        </w:rPr>
        <w:t>о н</w:t>
      </w:r>
      <w:r w:rsidRPr="00BA713F">
        <w:rPr>
          <w:iCs/>
          <w:spacing w:val="-1"/>
          <w:sz w:val="22"/>
          <w:szCs w:val="22"/>
          <w:lang w:val="ru-RU"/>
        </w:rPr>
        <w:t>е</w:t>
      </w:r>
      <w:r w:rsidRPr="00BA713F">
        <w:rPr>
          <w:iCs/>
          <w:spacing w:val="-4"/>
          <w:sz w:val="22"/>
          <w:szCs w:val="22"/>
          <w:lang w:val="ru-RU"/>
        </w:rPr>
        <w:t>з</w:t>
      </w:r>
      <w:r w:rsidRPr="00BA713F">
        <w:rPr>
          <w:iCs/>
          <w:spacing w:val="1"/>
          <w:sz w:val="22"/>
          <w:szCs w:val="22"/>
          <w:lang w:val="ru-RU"/>
        </w:rPr>
        <w:t>а</w:t>
      </w:r>
      <w:r w:rsidRPr="00BA713F">
        <w:rPr>
          <w:iCs/>
          <w:sz w:val="22"/>
          <w:szCs w:val="22"/>
          <w:lang w:val="ru-RU"/>
        </w:rPr>
        <w:t>висн</w:t>
      </w:r>
      <w:r w:rsidRPr="00BA713F">
        <w:rPr>
          <w:iCs/>
          <w:spacing w:val="1"/>
          <w:sz w:val="22"/>
          <w:szCs w:val="22"/>
          <w:lang w:val="ru-RU"/>
        </w:rPr>
        <w:t>о</w:t>
      </w:r>
      <w:r w:rsidRPr="00BA713F">
        <w:rPr>
          <w:iCs/>
          <w:sz w:val="22"/>
          <w:szCs w:val="22"/>
          <w:lang w:val="ru-RU"/>
        </w:rPr>
        <w:t>ј</w:t>
      </w:r>
      <w:r w:rsidRPr="00BA713F">
        <w:rPr>
          <w:iCs/>
          <w:spacing w:val="2"/>
          <w:sz w:val="22"/>
          <w:szCs w:val="22"/>
          <w:lang w:val="ru-RU"/>
        </w:rPr>
        <w:t xml:space="preserve"> </w:t>
      </w:r>
      <w:r w:rsidRPr="00BA713F">
        <w:rPr>
          <w:iCs/>
          <w:sz w:val="22"/>
          <w:szCs w:val="22"/>
          <w:lang w:val="ru-RU"/>
        </w:rPr>
        <w:t>п</w:t>
      </w:r>
      <w:r w:rsidRPr="00BA713F">
        <w:rPr>
          <w:iCs/>
          <w:spacing w:val="1"/>
          <w:sz w:val="22"/>
          <w:szCs w:val="22"/>
          <w:lang w:val="ru-RU"/>
        </w:rPr>
        <w:t>о</w:t>
      </w:r>
      <w:r w:rsidRPr="00BA713F">
        <w:rPr>
          <w:iCs/>
          <w:sz w:val="22"/>
          <w:szCs w:val="22"/>
          <w:lang w:val="ru-RU"/>
        </w:rPr>
        <w:t>ну</w:t>
      </w:r>
      <w:r w:rsidRPr="00BA713F">
        <w:rPr>
          <w:iCs/>
          <w:spacing w:val="-1"/>
          <w:sz w:val="22"/>
          <w:szCs w:val="22"/>
          <w:lang w:val="ru-RU"/>
        </w:rPr>
        <w:t>ди</w:t>
      </w:r>
      <w:r w:rsidRPr="00BA713F">
        <w:rPr>
          <w:iCs/>
          <w:sz w:val="22"/>
          <w:szCs w:val="22"/>
          <w:lang w:val="ru-RU"/>
        </w:rPr>
        <w:t>,</w:t>
      </w:r>
      <w:r w:rsidRPr="00BA713F">
        <w:rPr>
          <w:iCs/>
          <w:spacing w:val="3"/>
          <w:sz w:val="22"/>
          <w:szCs w:val="22"/>
          <w:lang w:val="ru-RU"/>
        </w:rPr>
        <w:t xml:space="preserve"> </w:t>
      </w:r>
      <w:r w:rsidRPr="00BA713F">
        <w:rPr>
          <w:iCs/>
          <w:spacing w:val="-2"/>
          <w:sz w:val="22"/>
          <w:szCs w:val="22"/>
          <w:lang w:val="ru-RU"/>
        </w:rPr>
        <w:t>н</w:t>
      </w:r>
      <w:r w:rsidRPr="00BA713F">
        <w:rPr>
          <w:iCs/>
          <w:spacing w:val="1"/>
          <w:sz w:val="22"/>
          <w:szCs w:val="22"/>
          <w:lang w:val="ru-RU"/>
        </w:rPr>
        <w:t>а</w:t>
      </w:r>
      <w:r w:rsidRPr="00BA713F">
        <w:rPr>
          <w:iCs/>
          <w:spacing w:val="-6"/>
          <w:sz w:val="22"/>
          <w:szCs w:val="22"/>
          <w:lang w:val="ru-RU"/>
        </w:rPr>
        <w:t>р</w:t>
      </w:r>
      <w:r w:rsidRPr="00BA713F">
        <w:rPr>
          <w:iCs/>
          <w:sz w:val="22"/>
          <w:szCs w:val="22"/>
          <w:lang w:val="ru-RU"/>
        </w:rPr>
        <w:t>уч</w:t>
      </w:r>
      <w:r w:rsidRPr="00BA713F">
        <w:rPr>
          <w:iCs/>
          <w:spacing w:val="-2"/>
          <w:sz w:val="22"/>
          <w:szCs w:val="22"/>
          <w:lang w:val="ru-RU"/>
        </w:rPr>
        <w:t>у</w:t>
      </w:r>
      <w:r w:rsidRPr="00BA713F">
        <w:rPr>
          <w:iCs/>
          <w:spacing w:val="-1"/>
          <w:sz w:val="22"/>
          <w:szCs w:val="22"/>
          <w:lang w:val="ru-RU"/>
        </w:rPr>
        <w:t>л</w:t>
      </w:r>
      <w:r w:rsidRPr="00BA713F">
        <w:rPr>
          <w:iCs/>
          <w:spacing w:val="1"/>
          <w:sz w:val="22"/>
          <w:szCs w:val="22"/>
          <w:lang w:val="ru-RU"/>
        </w:rPr>
        <w:t>а</w:t>
      </w:r>
      <w:r w:rsidRPr="00BA713F">
        <w:rPr>
          <w:iCs/>
          <w:sz w:val="22"/>
          <w:szCs w:val="22"/>
          <w:lang w:val="ru-RU"/>
        </w:rPr>
        <w:t xml:space="preserve">ц </w:t>
      </w:r>
      <w:r w:rsidRPr="00BA713F">
        <w:rPr>
          <w:iCs/>
          <w:spacing w:val="1"/>
          <w:sz w:val="22"/>
          <w:szCs w:val="22"/>
          <w:lang w:val="ru-RU"/>
        </w:rPr>
        <w:t>ћ</w:t>
      </w:r>
      <w:r w:rsidRPr="00BA713F">
        <w:rPr>
          <w:iCs/>
          <w:sz w:val="22"/>
          <w:szCs w:val="22"/>
          <w:lang w:val="ru-RU"/>
        </w:rPr>
        <w:t>е</w:t>
      </w:r>
      <w:r w:rsidRPr="00BA713F">
        <w:rPr>
          <w:iCs/>
          <w:spacing w:val="1"/>
          <w:sz w:val="22"/>
          <w:szCs w:val="22"/>
          <w:lang w:val="ru-RU"/>
        </w:rPr>
        <w:t xml:space="preserve"> о</w:t>
      </w:r>
      <w:r w:rsidRPr="00BA713F">
        <w:rPr>
          <w:iCs/>
          <w:sz w:val="22"/>
          <w:szCs w:val="22"/>
          <w:lang w:val="ru-RU"/>
        </w:rPr>
        <w:t>дм</w:t>
      </w:r>
      <w:r w:rsidRPr="00BA713F">
        <w:rPr>
          <w:iCs/>
          <w:spacing w:val="1"/>
          <w:sz w:val="22"/>
          <w:szCs w:val="22"/>
          <w:lang w:val="ru-RU"/>
        </w:rPr>
        <w:t>а</w:t>
      </w:r>
      <w:r w:rsidRPr="00BA713F">
        <w:rPr>
          <w:iCs/>
          <w:sz w:val="22"/>
          <w:szCs w:val="22"/>
          <w:lang w:val="ru-RU"/>
        </w:rPr>
        <w:t xml:space="preserve">х </w:t>
      </w:r>
      <w:r w:rsidRPr="00BA713F">
        <w:rPr>
          <w:iCs/>
          <w:spacing w:val="-1"/>
          <w:sz w:val="22"/>
          <w:szCs w:val="22"/>
          <w:lang w:val="ru-RU"/>
        </w:rPr>
        <w:t>об</w:t>
      </w:r>
      <w:r w:rsidRPr="00BA713F">
        <w:rPr>
          <w:iCs/>
          <w:spacing w:val="1"/>
          <w:sz w:val="22"/>
          <w:szCs w:val="22"/>
          <w:lang w:val="ru-RU"/>
        </w:rPr>
        <w:t>а</w:t>
      </w:r>
      <w:r w:rsidRPr="00BA713F">
        <w:rPr>
          <w:iCs/>
          <w:spacing w:val="-5"/>
          <w:sz w:val="22"/>
          <w:szCs w:val="22"/>
          <w:lang w:val="ru-RU"/>
        </w:rPr>
        <w:t>в</w:t>
      </w:r>
      <w:r w:rsidRPr="00BA713F">
        <w:rPr>
          <w:iCs/>
          <w:spacing w:val="-1"/>
          <w:sz w:val="22"/>
          <w:szCs w:val="22"/>
          <w:lang w:val="ru-RU"/>
        </w:rPr>
        <w:t>е</w:t>
      </w:r>
      <w:r w:rsidRPr="00BA713F">
        <w:rPr>
          <w:iCs/>
          <w:sz w:val="22"/>
          <w:szCs w:val="22"/>
          <w:lang w:val="ru-RU"/>
        </w:rPr>
        <w:t>с</w:t>
      </w:r>
      <w:r w:rsidRPr="00BA713F">
        <w:rPr>
          <w:iCs/>
          <w:spacing w:val="-3"/>
          <w:sz w:val="22"/>
          <w:szCs w:val="22"/>
          <w:lang w:val="ru-RU"/>
        </w:rPr>
        <w:t>т</w:t>
      </w:r>
      <w:r w:rsidRPr="00BA713F">
        <w:rPr>
          <w:iCs/>
          <w:spacing w:val="3"/>
          <w:sz w:val="22"/>
          <w:szCs w:val="22"/>
          <w:lang w:val="ru-RU"/>
        </w:rPr>
        <w:t>и</w:t>
      </w:r>
      <w:r w:rsidRPr="00BA713F">
        <w:rPr>
          <w:iCs/>
          <w:spacing w:val="-3"/>
          <w:sz w:val="22"/>
          <w:szCs w:val="22"/>
          <w:lang w:val="ru-RU"/>
        </w:rPr>
        <w:t>т</w:t>
      </w:r>
      <w:r w:rsidRPr="00BA713F">
        <w:rPr>
          <w:iCs/>
          <w:sz w:val="22"/>
          <w:szCs w:val="22"/>
          <w:lang w:val="ru-RU"/>
        </w:rPr>
        <w:t>и</w:t>
      </w:r>
      <w:r w:rsidRPr="00BA713F">
        <w:rPr>
          <w:iCs/>
          <w:spacing w:val="3"/>
          <w:sz w:val="22"/>
          <w:szCs w:val="22"/>
          <w:lang w:val="ru-RU"/>
        </w:rPr>
        <w:t xml:space="preserve"> </w:t>
      </w:r>
      <w:r w:rsidRPr="00BA713F">
        <w:rPr>
          <w:iCs/>
          <w:spacing w:val="1"/>
          <w:sz w:val="22"/>
          <w:szCs w:val="22"/>
          <w:lang w:val="ru-RU"/>
        </w:rPr>
        <w:t>ор</w:t>
      </w:r>
      <w:r w:rsidRPr="00BA713F">
        <w:rPr>
          <w:iCs/>
          <w:spacing w:val="-3"/>
          <w:sz w:val="22"/>
          <w:szCs w:val="22"/>
          <w:lang w:val="ru-RU"/>
        </w:rPr>
        <w:t>г</w:t>
      </w:r>
      <w:r w:rsidRPr="00BA713F">
        <w:rPr>
          <w:iCs/>
          <w:spacing w:val="1"/>
          <w:sz w:val="22"/>
          <w:szCs w:val="22"/>
          <w:lang w:val="ru-RU"/>
        </w:rPr>
        <w:t>а</w:t>
      </w:r>
      <w:r w:rsidRPr="00BA713F">
        <w:rPr>
          <w:iCs/>
          <w:sz w:val="22"/>
          <w:szCs w:val="22"/>
          <w:lang w:val="ru-RU"/>
        </w:rPr>
        <w:t>н</w:t>
      </w:r>
      <w:r w:rsidRPr="00BA713F">
        <w:rPr>
          <w:iCs/>
          <w:spacing w:val="1"/>
          <w:sz w:val="22"/>
          <w:szCs w:val="22"/>
          <w:lang w:val="ru-RU"/>
        </w:rPr>
        <w:t>и</w:t>
      </w:r>
      <w:r w:rsidRPr="00BA713F">
        <w:rPr>
          <w:iCs/>
          <w:spacing w:val="-4"/>
          <w:sz w:val="22"/>
          <w:szCs w:val="22"/>
          <w:lang w:val="ru-RU"/>
        </w:rPr>
        <w:t>з</w:t>
      </w:r>
      <w:r w:rsidRPr="00BA713F">
        <w:rPr>
          <w:iCs/>
          <w:spacing w:val="-1"/>
          <w:sz w:val="22"/>
          <w:szCs w:val="22"/>
          <w:lang w:val="ru-RU"/>
        </w:rPr>
        <w:t>а</w:t>
      </w:r>
      <w:r w:rsidRPr="00BA713F">
        <w:rPr>
          <w:iCs/>
          <w:sz w:val="22"/>
          <w:szCs w:val="22"/>
          <w:lang w:val="ru-RU"/>
        </w:rPr>
        <w:t>цију</w:t>
      </w:r>
      <w:r w:rsidRPr="00BA713F">
        <w:rPr>
          <w:iCs/>
          <w:spacing w:val="2"/>
          <w:sz w:val="22"/>
          <w:szCs w:val="22"/>
          <w:lang w:val="ru-RU"/>
        </w:rPr>
        <w:t xml:space="preserve"> </w:t>
      </w:r>
      <w:r w:rsidRPr="00BA713F">
        <w:rPr>
          <w:iCs/>
          <w:sz w:val="22"/>
          <w:szCs w:val="22"/>
          <w:lang w:val="ru-RU"/>
        </w:rPr>
        <w:t>н</w:t>
      </w:r>
      <w:r w:rsidRPr="00BA713F">
        <w:rPr>
          <w:iCs/>
          <w:spacing w:val="1"/>
          <w:sz w:val="22"/>
          <w:szCs w:val="22"/>
          <w:lang w:val="ru-RU"/>
        </w:rPr>
        <w:t>а</w:t>
      </w:r>
      <w:r w:rsidRPr="00BA713F">
        <w:rPr>
          <w:iCs/>
          <w:sz w:val="22"/>
          <w:szCs w:val="22"/>
          <w:lang w:val="ru-RU"/>
        </w:rPr>
        <w:t>д</w:t>
      </w:r>
      <w:r w:rsidRPr="00BA713F">
        <w:rPr>
          <w:iCs/>
          <w:spacing w:val="-2"/>
          <w:sz w:val="22"/>
          <w:szCs w:val="22"/>
          <w:lang w:val="ru-RU"/>
        </w:rPr>
        <w:t>л</w:t>
      </w:r>
      <w:r w:rsidRPr="00BA713F">
        <w:rPr>
          <w:iCs/>
          <w:spacing w:val="-1"/>
          <w:sz w:val="22"/>
          <w:szCs w:val="22"/>
          <w:lang w:val="ru-RU"/>
        </w:rPr>
        <w:t>е</w:t>
      </w:r>
      <w:r w:rsidRPr="00BA713F">
        <w:rPr>
          <w:iCs/>
          <w:sz w:val="22"/>
          <w:szCs w:val="22"/>
          <w:lang w:val="ru-RU"/>
        </w:rPr>
        <w:t>жну</w:t>
      </w:r>
      <w:r w:rsidRPr="00BA713F">
        <w:rPr>
          <w:iCs/>
          <w:spacing w:val="3"/>
          <w:sz w:val="22"/>
          <w:szCs w:val="22"/>
          <w:lang w:val="ru-RU"/>
        </w:rPr>
        <w:t xml:space="preserve"> </w:t>
      </w:r>
      <w:r w:rsidRPr="00BA713F">
        <w:rPr>
          <w:iCs/>
          <w:spacing w:val="-4"/>
          <w:sz w:val="22"/>
          <w:szCs w:val="22"/>
          <w:lang w:val="ru-RU"/>
        </w:rPr>
        <w:t>з</w:t>
      </w:r>
      <w:r w:rsidRPr="00BA713F">
        <w:rPr>
          <w:iCs/>
          <w:sz w:val="22"/>
          <w:szCs w:val="22"/>
          <w:lang w:val="ru-RU"/>
        </w:rPr>
        <w:t xml:space="preserve">а </w:t>
      </w:r>
      <w:r w:rsidRPr="00BA713F">
        <w:rPr>
          <w:iCs/>
          <w:spacing w:val="-4"/>
          <w:sz w:val="22"/>
          <w:szCs w:val="22"/>
          <w:lang w:val="ru-RU"/>
        </w:rPr>
        <w:t>з</w:t>
      </w:r>
      <w:r w:rsidRPr="00BA713F">
        <w:rPr>
          <w:iCs/>
          <w:spacing w:val="1"/>
          <w:sz w:val="22"/>
          <w:szCs w:val="22"/>
          <w:lang w:val="ru-RU"/>
        </w:rPr>
        <w:t>а</w:t>
      </w:r>
      <w:r w:rsidRPr="00BA713F">
        <w:rPr>
          <w:iCs/>
          <w:sz w:val="22"/>
          <w:szCs w:val="22"/>
          <w:lang w:val="ru-RU"/>
        </w:rPr>
        <w:t>ш</w:t>
      </w:r>
      <w:r w:rsidRPr="00BA713F">
        <w:rPr>
          <w:iCs/>
          <w:spacing w:val="-3"/>
          <w:sz w:val="22"/>
          <w:szCs w:val="22"/>
          <w:lang w:val="ru-RU"/>
        </w:rPr>
        <w:t>т</w:t>
      </w:r>
      <w:r w:rsidRPr="00BA713F">
        <w:rPr>
          <w:iCs/>
          <w:spacing w:val="3"/>
          <w:sz w:val="22"/>
          <w:szCs w:val="22"/>
          <w:lang w:val="ru-RU"/>
        </w:rPr>
        <w:t>и</w:t>
      </w:r>
      <w:r w:rsidRPr="00BA713F">
        <w:rPr>
          <w:iCs/>
          <w:spacing w:val="-8"/>
          <w:sz w:val="22"/>
          <w:szCs w:val="22"/>
          <w:lang w:val="ru-RU"/>
        </w:rPr>
        <w:t>т</w:t>
      </w:r>
      <w:r w:rsidRPr="00BA713F">
        <w:rPr>
          <w:iCs/>
          <w:sz w:val="22"/>
          <w:szCs w:val="22"/>
          <w:lang w:val="ru-RU"/>
        </w:rPr>
        <w:t>у</w:t>
      </w:r>
      <w:r w:rsidRPr="00BA713F">
        <w:rPr>
          <w:iCs/>
          <w:spacing w:val="1"/>
          <w:sz w:val="22"/>
          <w:szCs w:val="22"/>
          <w:lang w:val="ru-RU"/>
        </w:rPr>
        <w:t xml:space="preserve"> </w:t>
      </w:r>
      <w:r w:rsidRPr="00BA713F">
        <w:rPr>
          <w:iCs/>
          <w:sz w:val="22"/>
          <w:szCs w:val="22"/>
          <w:lang w:val="ru-RU"/>
        </w:rPr>
        <w:t>конку</w:t>
      </w:r>
      <w:r w:rsidRPr="00BA713F">
        <w:rPr>
          <w:iCs/>
          <w:spacing w:val="1"/>
          <w:sz w:val="22"/>
          <w:szCs w:val="22"/>
          <w:lang w:val="ru-RU"/>
        </w:rPr>
        <w:t>ре</w:t>
      </w:r>
      <w:r w:rsidRPr="00BA713F">
        <w:rPr>
          <w:iCs/>
          <w:sz w:val="22"/>
          <w:szCs w:val="22"/>
          <w:lang w:val="ru-RU"/>
        </w:rPr>
        <w:t>нциј</w:t>
      </w:r>
      <w:r w:rsidRPr="00BA713F">
        <w:rPr>
          <w:iCs/>
          <w:spacing w:val="1"/>
          <w:sz w:val="22"/>
          <w:szCs w:val="22"/>
          <w:lang w:val="ru-RU"/>
        </w:rPr>
        <w:t>е</w:t>
      </w:r>
      <w:r w:rsidRPr="00BA713F">
        <w:rPr>
          <w:iCs/>
          <w:sz w:val="22"/>
          <w:szCs w:val="22"/>
          <w:lang w:val="ru-RU"/>
        </w:rPr>
        <w:t>.</w:t>
      </w:r>
      <w:r w:rsidRPr="00BA713F">
        <w:rPr>
          <w:iCs/>
          <w:spacing w:val="4"/>
          <w:sz w:val="22"/>
          <w:szCs w:val="22"/>
          <w:lang w:val="ru-RU"/>
        </w:rPr>
        <w:t xml:space="preserve"> </w:t>
      </w:r>
      <w:r w:rsidRPr="00BA713F">
        <w:rPr>
          <w:iCs/>
          <w:spacing w:val="-2"/>
          <w:sz w:val="22"/>
          <w:szCs w:val="22"/>
          <w:lang w:val="ru-RU"/>
        </w:rPr>
        <w:t>О</w:t>
      </w:r>
      <w:r w:rsidRPr="00BA713F">
        <w:rPr>
          <w:iCs/>
          <w:spacing w:val="1"/>
          <w:sz w:val="22"/>
          <w:szCs w:val="22"/>
          <w:lang w:val="ru-RU"/>
        </w:rPr>
        <w:t>р</w:t>
      </w:r>
      <w:r w:rsidRPr="00BA713F">
        <w:rPr>
          <w:iCs/>
          <w:spacing w:val="-3"/>
          <w:sz w:val="22"/>
          <w:szCs w:val="22"/>
          <w:lang w:val="ru-RU"/>
        </w:rPr>
        <w:t>г</w:t>
      </w:r>
      <w:r w:rsidRPr="00BA713F">
        <w:rPr>
          <w:iCs/>
          <w:spacing w:val="1"/>
          <w:sz w:val="22"/>
          <w:szCs w:val="22"/>
          <w:lang w:val="ru-RU"/>
        </w:rPr>
        <w:t>а</w:t>
      </w:r>
      <w:r w:rsidRPr="00BA713F">
        <w:rPr>
          <w:iCs/>
          <w:sz w:val="22"/>
          <w:szCs w:val="22"/>
          <w:lang w:val="ru-RU"/>
        </w:rPr>
        <w:t>н</w:t>
      </w:r>
      <w:r w:rsidRPr="00BA713F">
        <w:rPr>
          <w:iCs/>
          <w:spacing w:val="1"/>
          <w:sz w:val="22"/>
          <w:szCs w:val="22"/>
          <w:lang w:val="ru-RU"/>
        </w:rPr>
        <w:t>и</w:t>
      </w:r>
      <w:r w:rsidRPr="00BA713F">
        <w:rPr>
          <w:iCs/>
          <w:spacing w:val="-4"/>
          <w:sz w:val="22"/>
          <w:szCs w:val="22"/>
          <w:lang w:val="ru-RU"/>
        </w:rPr>
        <w:t>з</w:t>
      </w:r>
      <w:r w:rsidRPr="00BA713F">
        <w:rPr>
          <w:iCs/>
          <w:spacing w:val="1"/>
          <w:sz w:val="22"/>
          <w:szCs w:val="22"/>
          <w:lang w:val="ru-RU"/>
        </w:rPr>
        <w:t>а</w:t>
      </w:r>
      <w:r w:rsidRPr="00BA713F">
        <w:rPr>
          <w:iCs/>
          <w:sz w:val="22"/>
          <w:szCs w:val="22"/>
          <w:lang w:val="ru-RU"/>
        </w:rPr>
        <w:t xml:space="preserve">ција </w:t>
      </w:r>
      <w:r w:rsidRPr="00BA713F">
        <w:rPr>
          <w:iCs/>
          <w:spacing w:val="-2"/>
          <w:sz w:val="22"/>
          <w:szCs w:val="22"/>
          <w:lang w:val="ru-RU"/>
        </w:rPr>
        <w:t>н</w:t>
      </w:r>
      <w:r w:rsidRPr="00BA713F">
        <w:rPr>
          <w:iCs/>
          <w:spacing w:val="1"/>
          <w:sz w:val="22"/>
          <w:szCs w:val="22"/>
          <w:lang w:val="ru-RU"/>
        </w:rPr>
        <w:t>а</w:t>
      </w:r>
      <w:r w:rsidRPr="00BA713F">
        <w:rPr>
          <w:iCs/>
          <w:sz w:val="22"/>
          <w:szCs w:val="22"/>
          <w:lang w:val="ru-RU"/>
        </w:rPr>
        <w:t>д</w:t>
      </w:r>
      <w:r w:rsidRPr="00BA713F">
        <w:rPr>
          <w:iCs/>
          <w:spacing w:val="-2"/>
          <w:sz w:val="22"/>
          <w:szCs w:val="22"/>
          <w:lang w:val="ru-RU"/>
        </w:rPr>
        <w:t>л</w:t>
      </w:r>
      <w:r w:rsidRPr="00BA713F">
        <w:rPr>
          <w:iCs/>
          <w:spacing w:val="-1"/>
          <w:sz w:val="22"/>
          <w:szCs w:val="22"/>
          <w:lang w:val="ru-RU"/>
        </w:rPr>
        <w:t>е</w:t>
      </w:r>
      <w:r w:rsidRPr="00BA713F">
        <w:rPr>
          <w:iCs/>
          <w:sz w:val="22"/>
          <w:szCs w:val="22"/>
          <w:lang w:val="ru-RU"/>
        </w:rPr>
        <w:t>жна</w:t>
      </w:r>
      <w:r w:rsidRPr="00BA713F">
        <w:rPr>
          <w:iCs/>
          <w:spacing w:val="2"/>
          <w:sz w:val="22"/>
          <w:szCs w:val="22"/>
          <w:lang w:val="ru-RU"/>
        </w:rPr>
        <w:t xml:space="preserve"> </w:t>
      </w:r>
      <w:r w:rsidRPr="00BA713F">
        <w:rPr>
          <w:iCs/>
          <w:spacing w:val="-4"/>
          <w:sz w:val="22"/>
          <w:szCs w:val="22"/>
          <w:lang w:val="ru-RU"/>
        </w:rPr>
        <w:t>з</w:t>
      </w:r>
      <w:r w:rsidRPr="00BA713F">
        <w:rPr>
          <w:iCs/>
          <w:sz w:val="22"/>
          <w:szCs w:val="22"/>
          <w:lang w:val="ru-RU"/>
        </w:rPr>
        <w:t>а</w:t>
      </w:r>
      <w:r w:rsidRPr="00BA713F">
        <w:rPr>
          <w:iCs/>
          <w:spacing w:val="2"/>
          <w:sz w:val="22"/>
          <w:szCs w:val="22"/>
          <w:lang w:val="ru-RU"/>
        </w:rPr>
        <w:t xml:space="preserve"> </w:t>
      </w:r>
      <w:r w:rsidRPr="00BA713F">
        <w:rPr>
          <w:iCs/>
          <w:spacing w:val="-4"/>
          <w:sz w:val="22"/>
          <w:szCs w:val="22"/>
          <w:lang w:val="ru-RU"/>
        </w:rPr>
        <w:t>з</w:t>
      </w:r>
      <w:r w:rsidRPr="00BA713F">
        <w:rPr>
          <w:iCs/>
          <w:spacing w:val="1"/>
          <w:sz w:val="22"/>
          <w:szCs w:val="22"/>
          <w:lang w:val="ru-RU"/>
        </w:rPr>
        <w:t>а</w:t>
      </w:r>
      <w:r w:rsidRPr="00BA713F">
        <w:rPr>
          <w:iCs/>
          <w:sz w:val="22"/>
          <w:szCs w:val="22"/>
          <w:lang w:val="ru-RU"/>
        </w:rPr>
        <w:t>ш</w:t>
      </w:r>
      <w:r w:rsidRPr="00BA713F">
        <w:rPr>
          <w:iCs/>
          <w:spacing w:val="-3"/>
          <w:sz w:val="22"/>
          <w:szCs w:val="22"/>
          <w:lang w:val="ru-RU"/>
        </w:rPr>
        <w:t>т</w:t>
      </w:r>
      <w:r w:rsidRPr="00BA713F">
        <w:rPr>
          <w:iCs/>
          <w:spacing w:val="1"/>
          <w:sz w:val="22"/>
          <w:szCs w:val="22"/>
          <w:lang w:val="ru-RU"/>
        </w:rPr>
        <w:t>и</w:t>
      </w:r>
      <w:r w:rsidRPr="00BA713F">
        <w:rPr>
          <w:iCs/>
          <w:spacing w:val="-8"/>
          <w:sz w:val="22"/>
          <w:szCs w:val="22"/>
          <w:lang w:val="ru-RU"/>
        </w:rPr>
        <w:t>т</w:t>
      </w:r>
      <w:r w:rsidRPr="00BA713F">
        <w:rPr>
          <w:iCs/>
          <w:sz w:val="22"/>
          <w:szCs w:val="22"/>
          <w:lang w:val="ru-RU"/>
        </w:rPr>
        <w:t>у</w:t>
      </w:r>
      <w:r w:rsidRPr="00BA713F">
        <w:rPr>
          <w:iCs/>
          <w:spacing w:val="1"/>
          <w:sz w:val="22"/>
          <w:szCs w:val="22"/>
          <w:lang w:val="ru-RU"/>
        </w:rPr>
        <w:t xml:space="preserve"> </w:t>
      </w:r>
      <w:r w:rsidRPr="00BA713F">
        <w:rPr>
          <w:iCs/>
          <w:sz w:val="22"/>
          <w:szCs w:val="22"/>
          <w:lang w:val="ru-RU"/>
        </w:rPr>
        <w:t>конку</w:t>
      </w:r>
      <w:r w:rsidRPr="00BA713F">
        <w:rPr>
          <w:iCs/>
          <w:spacing w:val="1"/>
          <w:sz w:val="22"/>
          <w:szCs w:val="22"/>
          <w:lang w:val="ru-RU"/>
        </w:rPr>
        <w:t>ре</w:t>
      </w:r>
      <w:r w:rsidRPr="00BA713F">
        <w:rPr>
          <w:iCs/>
          <w:sz w:val="22"/>
          <w:szCs w:val="22"/>
          <w:lang w:val="ru-RU"/>
        </w:rPr>
        <w:t>нциј</w:t>
      </w:r>
      <w:r w:rsidRPr="00BA713F">
        <w:rPr>
          <w:iCs/>
          <w:spacing w:val="1"/>
          <w:sz w:val="22"/>
          <w:szCs w:val="22"/>
          <w:lang w:val="ru-RU"/>
        </w:rPr>
        <w:t>е</w:t>
      </w:r>
      <w:r w:rsidRPr="00BA713F">
        <w:rPr>
          <w:iCs/>
          <w:sz w:val="22"/>
          <w:szCs w:val="22"/>
          <w:lang w:val="ru-RU"/>
        </w:rPr>
        <w:t xml:space="preserve">, </w:t>
      </w:r>
      <w:r w:rsidRPr="00BA713F">
        <w:rPr>
          <w:iCs/>
          <w:spacing w:val="1"/>
          <w:sz w:val="22"/>
          <w:szCs w:val="22"/>
          <w:lang w:val="ru-RU"/>
        </w:rPr>
        <w:t>м</w:t>
      </w:r>
      <w:r w:rsidRPr="00BA713F">
        <w:rPr>
          <w:iCs/>
          <w:spacing w:val="-4"/>
          <w:sz w:val="22"/>
          <w:szCs w:val="22"/>
          <w:lang w:val="ru-RU"/>
        </w:rPr>
        <w:t>о</w:t>
      </w:r>
      <w:r w:rsidRPr="00BA713F">
        <w:rPr>
          <w:iCs/>
          <w:spacing w:val="-2"/>
          <w:sz w:val="22"/>
          <w:szCs w:val="22"/>
          <w:lang w:val="ru-RU"/>
        </w:rPr>
        <w:t>ж</w:t>
      </w:r>
      <w:r w:rsidRPr="00BA713F">
        <w:rPr>
          <w:iCs/>
          <w:sz w:val="22"/>
          <w:szCs w:val="22"/>
          <w:lang w:val="ru-RU"/>
        </w:rPr>
        <w:t>е</w:t>
      </w:r>
      <w:r w:rsidRPr="00BA713F">
        <w:rPr>
          <w:iCs/>
          <w:spacing w:val="3"/>
          <w:sz w:val="22"/>
          <w:szCs w:val="22"/>
          <w:lang w:val="ru-RU"/>
        </w:rPr>
        <w:t xml:space="preserve"> </w:t>
      </w:r>
      <w:r w:rsidRPr="00BA713F">
        <w:rPr>
          <w:iCs/>
          <w:sz w:val="22"/>
          <w:szCs w:val="22"/>
          <w:lang w:val="ru-RU"/>
        </w:rPr>
        <w:t>п</w:t>
      </w:r>
      <w:r w:rsidRPr="00BA713F">
        <w:rPr>
          <w:iCs/>
          <w:spacing w:val="1"/>
          <w:sz w:val="22"/>
          <w:szCs w:val="22"/>
          <w:lang w:val="ru-RU"/>
        </w:rPr>
        <w:t>о</w:t>
      </w:r>
      <w:r w:rsidRPr="00BA713F">
        <w:rPr>
          <w:iCs/>
          <w:sz w:val="22"/>
          <w:szCs w:val="22"/>
          <w:lang w:val="ru-RU"/>
        </w:rPr>
        <w:t>ну</w:t>
      </w:r>
      <w:r w:rsidRPr="00BA713F">
        <w:rPr>
          <w:iCs/>
          <w:spacing w:val="-1"/>
          <w:sz w:val="22"/>
          <w:szCs w:val="22"/>
          <w:lang w:val="ru-RU"/>
        </w:rPr>
        <w:t>ђ</w:t>
      </w:r>
      <w:r w:rsidRPr="00BA713F">
        <w:rPr>
          <w:iCs/>
          <w:spacing w:val="-16"/>
          <w:sz w:val="22"/>
          <w:szCs w:val="22"/>
          <w:lang w:val="ru-RU"/>
        </w:rPr>
        <w:t>а</w:t>
      </w:r>
      <w:r w:rsidRPr="00BA713F">
        <w:rPr>
          <w:iCs/>
          <w:sz w:val="22"/>
          <w:szCs w:val="22"/>
          <w:lang w:val="ru-RU"/>
        </w:rPr>
        <w:t>ч</w:t>
      </w:r>
      <w:r w:rsidRPr="00BA713F">
        <w:rPr>
          <w:iCs/>
          <w:spacing w:val="-16"/>
          <w:sz w:val="22"/>
          <w:szCs w:val="22"/>
          <w:lang w:val="ru-RU"/>
        </w:rPr>
        <w:t>у</w:t>
      </w:r>
      <w:r w:rsidRPr="00BA713F">
        <w:rPr>
          <w:iCs/>
          <w:sz w:val="22"/>
          <w:szCs w:val="22"/>
          <w:lang w:val="ru-RU"/>
        </w:rPr>
        <w:t>,</w:t>
      </w:r>
      <w:r w:rsidRPr="00BA713F">
        <w:rPr>
          <w:iCs/>
          <w:spacing w:val="3"/>
          <w:sz w:val="22"/>
          <w:szCs w:val="22"/>
          <w:lang w:val="ru-RU"/>
        </w:rPr>
        <w:t xml:space="preserve"> </w:t>
      </w:r>
      <w:r w:rsidRPr="00BA713F">
        <w:rPr>
          <w:iCs/>
          <w:spacing w:val="1"/>
          <w:sz w:val="22"/>
          <w:szCs w:val="22"/>
          <w:lang w:val="ru-RU"/>
        </w:rPr>
        <w:t>о</w:t>
      </w:r>
      <w:r w:rsidRPr="00BA713F">
        <w:rPr>
          <w:iCs/>
          <w:sz w:val="22"/>
          <w:szCs w:val="22"/>
          <w:lang w:val="ru-RU"/>
        </w:rPr>
        <w:t>дн</w:t>
      </w:r>
      <w:r w:rsidRPr="00BA713F">
        <w:rPr>
          <w:iCs/>
          <w:spacing w:val="-2"/>
          <w:sz w:val="22"/>
          <w:szCs w:val="22"/>
          <w:lang w:val="ru-RU"/>
        </w:rPr>
        <w:t>о</w:t>
      </w:r>
      <w:r w:rsidRPr="00BA713F">
        <w:rPr>
          <w:iCs/>
          <w:sz w:val="22"/>
          <w:szCs w:val="22"/>
          <w:lang w:val="ru-RU"/>
        </w:rPr>
        <w:t>сно</w:t>
      </w:r>
      <w:r w:rsidRPr="00BA713F">
        <w:rPr>
          <w:iCs/>
          <w:spacing w:val="3"/>
          <w:sz w:val="22"/>
          <w:szCs w:val="22"/>
          <w:lang w:val="ru-RU"/>
        </w:rPr>
        <w:t xml:space="preserve"> </w:t>
      </w:r>
      <w:r w:rsidRPr="00BA713F">
        <w:rPr>
          <w:iCs/>
          <w:spacing w:val="-4"/>
          <w:sz w:val="22"/>
          <w:szCs w:val="22"/>
          <w:lang w:val="ru-RU"/>
        </w:rPr>
        <w:t>з</w:t>
      </w:r>
      <w:r w:rsidRPr="00BA713F">
        <w:rPr>
          <w:iCs/>
          <w:spacing w:val="1"/>
          <w:sz w:val="22"/>
          <w:szCs w:val="22"/>
          <w:lang w:val="ru-RU"/>
        </w:rPr>
        <w:t>аи</w:t>
      </w:r>
      <w:r w:rsidRPr="00BA713F">
        <w:rPr>
          <w:iCs/>
          <w:sz w:val="22"/>
          <w:szCs w:val="22"/>
          <w:lang w:val="ru-RU"/>
        </w:rPr>
        <w:t>н</w:t>
      </w:r>
      <w:r w:rsidRPr="00BA713F">
        <w:rPr>
          <w:iCs/>
          <w:spacing w:val="-3"/>
          <w:sz w:val="22"/>
          <w:szCs w:val="22"/>
          <w:lang w:val="ru-RU"/>
        </w:rPr>
        <w:t>т</w:t>
      </w:r>
      <w:r w:rsidRPr="00BA713F">
        <w:rPr>
          <w:iCs/>
          <w:spacing w:val="1"/>
          <w:sz w:val="22"/>
          <w:szCs w:val="22"/>
          <w:lang w:val="ru-RU"/>
        </w:rPr>
        <w:t>ер</w:t>
      </w:r>
      <w:r w:rsidRPr="00BA713F">
        <w:rPr>
          <w:iCs/>
          <w:spacing w:val="-1"/>
          <w:sz w:val="22"/>
          <w:szCs w:val="22"/>
          <w:lang w:val="ru-RU"/>
        </w:rPr>
        <w:t>е</w:t>
      </w:r>
      <w:r w:rsidRPr="00BA713F">
        <w:rPr>
          <w:iCs/>
          <w:sz w:val="22"/>
          <w:szCs w:val="22"/>
          <w:lang w:val="ru-RU"/>
        </w:rPr>
        <w:t>с</w:t>
      </w:r>
      <w:r w:rsidRPr="00BA713F">
        <w:rPr>
          <w:iCs/>
          <w:spacing w:val="1"/>
          <w:sz w:val="22"/>
          <w:szCs w:val="22"/>
          <w:lang w:val="ru-RU"/>
        </w:rPr>
        <w:t>о</w:t>
      </w:r>
      <w:r w:rsidRPr="00BA713F">
        <w:rPr>
          <w:iCs/>
          <w:spacing w:val="-8"/>
          <w:sz w:val="22"/>
          <w:szCs w:val="22"/>
          <w:lang w:val="ru-RU"/>
        </w:rPr>
        <w:t>в</w:t>
      </w:r>
      <w:r w:rsidRPr="00BA713F">
        <w:rPr>
          <w:iCs/>
          <w:spacing w:val="1"/>
          <w:sz w:val="22"/>
          <w:szCs w:val="22"/>
          <w:lang w:val="ru-RU"/>
        </w:rPr>
        <w:t>а</w:t>
      </w:r>
      <w:r w:rsidRPr="00BA713F">
        <w:rPr>
          <w:iCs/>
          <w:sz w:val="22"/>
          <w:szCs w:val="22"/>
          <w:lang w:val="ru-RU"/>
        </w:rPr>
        <w:t>н</w:t>
      </w:r>
      <w:r w:rsidRPr="00BA713F">
        <w:rPr>
          <w:iCs/>
          <w:spacing w:val="-1"/>
          <w:sz w:val="22"/>
          <w:szCs w:val="22"/>
          <w:lang w:val="ru-RU"/>
        </w:rPr>
        <w:t>о</w:t>
      </w:r>
      <w:r w:rsidRPr="00BA713F">
        <w:rPr>
          <w:iCs/>
          <w:sz w:val="22"/>
          <w:szCs w:val="22"/>
          <w:lang w:val="ru-RU"/>
        </w:rPr>
        <w:t>м</w:t>
      </w:r>
      <w:r w:rsidRPr="00BA713F">
        <w:rPr>
          <w:iCs/>
          <w:spacing w:val="3"/>
          <w:sz w:val="22"/>
          <w:szCs w:val="22"/>
          <w:lang w:val="ru-RU"/>
        </w:rPr>
        <w:t xml:space="preserve"> </w:t>
      </w:r>
      <w:r w:rsidRPr="00BA713F">
        <w:rPr>
          <w:iCs/>
          <w:spacing w:val="-1"/>
          <w:sz w:val="22"/>
          <w:szCs w:val="22"/>
          <w:lang w:val="ru-RU"/>
        </w:rPr>
        <w:t>л</w:t>
      </w:r>
      <w:r w:rsidRPr="00BA713F">
        <w:rPr>
          <w:iCs/>
          <w:spacing w:val="1"/>
          <w:sz w:val="22"/>
          <w:szCs w:val="22"/>
          <w:lang w:val="ru-RU"/>
        </w:rPr>
        <w:t>и</w:t>
      </w:r>
      <w:r w:rsidRPr="00BA713F">
        <w:rPr>
          <w:iCs/>
          <w:spacing w:val="2"/>
          <w:sz w:val="22"/>
          <w:szCs w:val="22"/>
          <w:lang w:val="ru-RU"/>
        </w:rPr>
        <w:t>ц</w:t>
      </w:r>
      <w:r w:rsidRPr="00BA713F">
        <w:rPr>
          <w:iCs/>
          <w:sz w:val="22"/>
          <w:szCs w:val="22"/>
          <w:lang w:val="ru-RU"/>
        </w:rPr>
        <w:t>у</w:t>
      </w:r>
      <w:r w:rsidRPr="00BA713F">
        <w:rPr>
          <w:iCs/>
          <w:spacing w:val="2"/>
          <w:sz w:val="22"/>
          <w:szCs w:val="22"/>
          <w:lang w:val="ru-RU"/>
        </w:rPr>
        <w:t xml:space="preserve"> </w:t>
      </w:r>
      <w:r w:rsidRPr="00BA713F">
        <w:rPr>
          <w:iCs/>
          <w:spacing w:val="1"/>
          <w:sz w:val="22"/>
          <w:szCs w:val="22"/>
          <w:lang w:val="ru-RU"/>
        </w:rPr>
        <w:t>и</w:t>
      </w:r>
      <w:r w:rsidRPr="00BA713F">
        <w:rPr>
          <w:iCs/>
          <w:spacing w:val="-1"/>
          <w:sz w:val="22"/>
          <w:szCs w:val="22"/>
          <w:lang w:val="ru-RU"/>
        </w:rPr>
        <w:t>з</w:t>
      </w:r>
      <w:r w:rsidRPr="00BA713F">
        <w:rPr>
          <w:iCs/>
          <w:spacing w:val="1"/>
          <w:sz w:val="22"/>
          <w:szCs w:val="22"/>
          <w:lang w:val="ru-RU"/>
        </w:rPr>
        <w:t>р</w:t>
      </w:r>
      <w:r w:rsidRPr="00BA713F">
        <w:rPr>
          <w:iCs/>
          <w:spacing w:val="-1"/>
          <w:sz w:val="22"/>
          <w:szCs w:val="22"/>
          <w:lang w:val="ru-RU"/>
        </w:rPr>
        <w:t>е</w:t>
      </w:r>
      <w:r w:rsidRPr="00BA713F">
        <w:rPr>
          <w:iCs/>
          <w:spacing w:val="1"/>
          <w:sz w:val="22"/>
          <w:szCs w:val="22"/>
          <w:lang w:val="ru-RU"/>
        </w:rPr>
        <w:t>ћ</w:t>
      </w:r>
      <w:r w:rsidRPr="00BA713F">
        <w:rPr>
          <w:iCs/>
          <w:sz w:val="22"/>
          <w:szCs w:val="22"/>
          <w:lang w:val="ru-RU"/>
        </w:rPr>
        <w:t xml:space="preserve">и </w:t>
      </w:r>
      <w:r w:rsidRPr="00BA713F">
        <w:rPr>
          <w:iCs/>
          <w:spacing w:val="1"/>
          <w:sz w:val="22"/>
          <w:szCs w:val="22"/>
          <w:lang w:val="ru-RU"/>
        </w:rPr>
        <w:t>м</w:t>
      </w:r>
      <w:r w:rsidRPr="00BA713F">
        <w:rPr>
          <w:iCs/>
          <w:spacing w:val="-1"/>
          <w:sz w:val="22"/>
          <w:szCs w:val="22"/>
          <w:lang w:val="ru-RU"/>
        </w:rPr>
        <w:t>е</w:t>
      </w:r>
      <w:r w:rsidRPr="00BA713F">
        <w:rPr>
          <w:iCs/>
          <w:spacing w:val="-6"/>
          <w:sz w:val="22"/>
          <w:szCs w:val="22"/>
          <w:lang w:val="ru-RU"/>
        </w:rPr>
        <w:t>р</w:t>
      </w:r>
      <w:r w:rsidRPr="00BA713F">
        <w:rPr>
          <w:iCs/>
          <w:sz w:val="22"/>
          <w:szCs w:val="22"/>
          <w:lang w:val="ru-RU"/>
        </w:rPr>
        <w:t>у</w:t>
      </w:r>
      <w:r w:rsidRPr="00BA713F">
        <w:rPr>
          <w:iCs/>
          <w:spacing w:val="2"/>
          <w:sz w:val="22"/>
          <w:szCs w:val="22"/>
          <w:lang w:val="ru-RU"/>
        </w:rPr>
        <w:t xml:space="preserve"> </w:t>
      </w:r>
      <w:r w:rsidRPr="00BA713F">
        <w:rPr>
          <w:iCs/>
          <w:spacing w:val="-6"/>
          <w:sz w:val="22"/>
          <w:szCs w:val="22"/>
          <w:lang w:val="ru-RU"/>
        </w:rPr>
        <w:t>з</w:t>
      </w:r>
      <w:r w:rsidRPr="00BA713F">
        <w:rPr>
          <w:iCs/>
          <w:spacing w:val="1"/>
          <w:sz w:val="22"/>
          <w:szCs w:val="22"/>
          <w:lang w:val="ru-RU"/>
        </w:rPr>
        <w:t>а</w:t>
      </w:r>
      <w:r w:rsidRPr="00BA713F">
        <w:rPr>
          <w:iCs/>
          <w:spacing w:val="-1"/>
          <w:sz w:val="22"/>
          <w:szCs w:val="22"/>
          <w:lang w:val="ru-RU"/>
        </w:rPr>
        <w:t>б</w:t>
      </w:r>
      <w:r w:rsidRPr="00BA713F">
        <w:rPr>
          <w:iCs/>
          <w:spacing w:val="1"/>
          <w:sz w:val="22"/>
          <w:szCs w:val="22"/>
          <w:lang w:val="ru-RU"/>
        </w:rPr>
        <w:t>ра</w:t>
      </w:r>
      <w:r w:rsidRPr="00BA713F">
        <w:rPr>
          <w:iCs/>
          <w:sz w:val="22"/>
          <w:szCs w:val="22"/>
          <w:lang w:val="ru-RU"/>
        </w:rPr>
        <w:t>не</w:t>
      </w:r>
      <w:r w:rsidRPr="00BA713F">
        <w:rPr>
          <w:iCs/>
          <w:spacing w:val="3"/>
          <w:sz w:val="22"/>
          <w:szCs w:val="22"/>
          <w:lang w:val="ru-RU"/>
        </w:rPr>
        <w:t xml:space="preserve"> </w:t>
      </w:r>
      <w:r w:rsidRPr="00BA713F">
        <w:rPr>
          <w:iCs/>
          <w:spacing w:val="-2"/>
          <w:sz w:val="22"/>
          <w:szCs w:val="22"/>
          <w:lang w:val="ru-RU"/>
        </w:rPr>
        <w:t>у</w:t>
      </w:r>
      <w:r w:rsidRPr="00BA713F">
        <w:rPr>
          <w:iCs/>
          <w:sz w:val="22"/>
          <w:szCs w:val="22"/>
          <w:lang w:val="ru-RU"/>
        </w:rPr>
        <w:t>ч</w:t>
      </w:r>
      <w:r w:rsidRPr="00BA713F">
        <w:rPr>
          <w:iCs/>
          <w:spacing w:val="1"/>
          <w:sz w:val="22"/>
          <w:szCs w:val="22"/>
          <w:lang w:val="ru-RU"/>
        </w:rPr>
        <w:t>е</w:t>
      </w:r>
      <w:r w:rsidRPr="00BA713F">
        <w:rPr>
          <w:iCs/>
          <w:sz w:val="22"/>
          <w:szCs w:val="22"/>
          <w:lang w:val="ru-RU"/>
        </w:rPr>
        <w:t>ш</w:t>
      </w:r>
      <w:r w:rsidRPr="00BA713F">
        <w:rPr>
          <w:iCs/>
          <w:spacing w:val="-1"/>
          <w:sz w:val="22"/>
          <w:szCs w:val="22"/>
          <w:lang w:val="ru-RU"/>
        </w:rPr>
        <w:t>ћ</w:t>
      </w:r>
      <w:r w:rsidRPr="00BA713F">
        <w:rPr>
          <w:iCs/>
          <w:sz w:val="22"/>
          <w:szCs w:val="22"/>
          <w:lang w:val="ru-RU"/>
        </w:rPr>
        <w:t>а</w:t>
      </w:r>
      <w:r w:rsidRPr="00BA713F">
        <w:rPr>
          <w:iCs/>
          <w:spacing w:val="3"/>
          <w:sz w:val="22"/>
          <w:szCs w:val="22"/>
          <w:lang w:val="ru-RU"/>
        </w:rPr>
        <w:t xml:space="preserve"> </w:t>
      </w:r>
      <w:r w:rsidRPr="00BA713F">
        <w:rPr>
          <w:iCs/>
          <w:sz w:val="22"/>
          <w:szCs w:val="22"/>
          <w:lang w:val="ru-RU"/>
        </w:rPr>
        <w:t>у п</w:t>
      </w:r>
      <w:r w:rsidRPr="00BA713F">
        <w:rPr>
          <w:iCs/>
          <w:spacing w:val="1"/>
          <w:sz w:val="22"/>
          <w:szCs w:val="22"/>
          <w:lang w:val="ru-RU"/>
        </w:rPr>
        <w:t>о</w:t>
      </w:r>
      <w:r w:rsidRPr="00BA713F">
        <w:rPr>
          <w:iCs/>
          <w:sz w:val="22"/>
          <w:szCs w:val="22"/>
          <w:lang w:val="ru-RU"/>
        </w:rPr>
        <w:t>с</w:t>
      </w:r>
      <w:r w:rsidRPr="00BA713F">
        <w:rPr>
          <w:iCs/>
          <w:spacing w:val="-8"/>
          <w:sz w:val="22"/>
          <w:szCs w:val="22"/>
          <w:lang w:val="ru-RU"/>
        </w:rPr>
        <w:t>т</w:t>
      </w:r>
      <w:r w:rsidRPr="00BA713F">
        <w:rPr>
          <w:iCs/>
          <w:sz w:val="22"/>
          <w:szCs w:val="22"/>
          <w:lang w:val="ru-RU"/>
        </w:rPr>
        <w:t>упку</w:t>
      </w:r>
      <w:r w:rsidRPr="00BA713F">
        <w:rPr>
          <w:iCs/>
          <w:spacing w:val="2"/>
          <w:sz w:val="22"/>
          <w:szCs w:val="22"/>
          <w:lang w:val="ru-RU"/>
        </w:rPr>
        <w:t xml:space="preserve"> </w:t>
      </w:r>
      <w:r w:rsidRPr="00BA713F">
        <w:rPr>
          <w:iCs/>
          <w:sz w:val="22"/>
          <w:szCs w:val="22"/>
          <w:lang w:val="ru-RU"/>
        </w:rPr>
        <w:t>јавне</w:t>
      </w:r>
      <w:r w:rsidRPr="00BA713F">
        <w:rPr>
          <w:iCs/>
          <w:spacing w:val="3"/>
          <w:sz w:val="22"/>
          <w:szCs w:val="22"/>
          <w:lang w:val="ru-RU"/>
        </w:rPr>
        <w:t xml:space="preserve"> </w:t>
      </w:r>
      <w:r w:rsidRPr="00BA713F">
        <w:rPr>
          <w:iCs/>
          <w:sz w:val="22"/>
          <w:szCs w:val="22"/>
          <w:lang w:val="ru-RU"/>
        </w:rPr>
        <w:t>н</w:t>
      </w:r>
      <w:r w:rsidRPr="00BA713F">
        <w:rPr>
          <w:iCs/>
          <w:spacing w:val="1"/>
          <w:sz w:val="22"/>
          <w:szCs w:val="22"/>
          <w:lang w:val="ru-RU"/>
        </w:rPr>
        <w:t>а</w:t>
      </w:r>
      <w:r w:rsidRPr="00BA713F">
        <w:rPr>
          <w:iCs/>
          <w:spacing w:val="-1"/>
          <w:sz w:val="22"/>
          <w:szCs w:val="22"/>
          <w:lang w:val="ru-RU"/>
        </w:rPr>
        <w:t>ба</w:t>
      </w:r>
      <w:r w:rsidRPr="00BA713F">
        <w:rPr>
          <w:iCs/>
          <w:sz w:val="22"/>
          <w:szCs w:val="22"/>
          <w:lang w:val="ru-RU"/>
        </w:rPr>
        <w:t>в</w:t>
      </w:r>
      <w:r w:rsidRPr="00BA713F">
        <w:rPr>
          <w:iCs/>
          <w:spacing w:val="-1"/>
          <w:sz w:val="22"/>
          <w:szCs w:val="22"/>
          <w:lang w:val="ru-RU"/>
        </w:rPr>
        <w:t>к</w:t>
      </w:r>
      <w:r w:rsidRPr="00BA713F">
        <w:rPr>
          <w:iCs/>
          <w:sz w:val="22"/>
          <w:szCs w:val="22"/>
          <w:lang w:val="ru-RU"/>
        </w:rPr>
        <w:t>е</w:t>
      </w:r>
      <w:r w:rsidRPr="00BA713F">
        <w:rPr>
          <w:iCs/>
          <w:spacing w:val="3"/>
          <w:sz w:val="22"/>
          <w:szCs w:val="22"/>
          <w:lang w:val="ru-RU"/>
        </w:rPr>
        <w:t xml:space="preserve"> </w:t>
      </w:r>
      <w:r w:rsidRPr="00BA713F">
        <w:rPr>
          <w:iCs/>
          <w:spacing w:val="1"/>
          <w:sz w:val="22"/>
          <w:szCs w:val="22"/>
          <w:lang w:val="ru-RU"/>
        </w:rPr>
        <w:t>а</w:t>
      </w:r>
      <w:r w:rsidRPr="00BA713F">
        <w:rPr>
          <w:iCs/>
          <w:sz w:val="22"/>
          <w:szCs w:val="22"/>
          <w:lang w:val="ru-RU"/>
        </w:rPr>
        <w:t>ко у</w:t>
      </w:r>
      <w:r w:rsidRPr="00BA713F">
        <w:rPr>
          <w:iCs/>
          <w:spacing w:val="-3"/>
          <w:sz w:val="22"/>
          <w:szCs w:val="22"/>
          <w:lang w:val="ru-RU"/>
        </w:rPr>
        <w:t>т</w:t>
      </w:r>
      <w:r w:rsidRPr="00BA713F">
        <w:rPr>
          <w:iCs/>
          <w:sz w:val="22"/>
          <w:szCs w:val="22"/>
          <w:lang w:val="ru-RU"/>
        </w:rPr>
        <w:t>врди</w:t>
      </w:r>
      <w:r w:rsidRPr="00BA713F">
        <w:rPr>
          <w:iCs/>
          <w:spacing w:val="3"/>
          <w:sz w:val="22"/>
          <w:szCs w:val="22"/>
          <w:lang w:val="ru-RU"/>
        </w:rPr>
        <w:t xml:space="preserve"> </w:t>
      </w:r>
      <w:r w:rsidRPr="00BA713F">
        <w:rPr>
          <w:iCs/>
          <w:sz w:val="22"/>
          <w:szCs w:val="22"/>
          <w:lang w:val="ru-RU"/>
        </w:rPr>
        <w:t>да</w:t>
      </w:r>
      <w:r w:rsidRPr="00BA713F">
        <w:rPr>
          <w:iCs/>
          <w:spacing w:val="6"/>
          <w:sz w:val="22"/>
          <w:szCs w:val="22"/>
          <w:lang w:val="ru-RU"/>
        </w:rPr>
        <w:t xml:space="preserve"> </w:t>
      </w:r>
      <w:r w:rsidRPr="00BA713F">
        <w:rPr>
          <w:iCs/>
          <w:spacing w:val="-3"/>
          <w:sz w:val="22"/>
          <w:szCs w:val="22"/>
          <w:lang w:val="ru-RU"/>
        </w:rPr>
        <w:t>ј</w:t>
      </w:r>
      <w:r w:rsidRPr="00BA713F">
        <w:rPr>
          <w:iCs/>
          <w:sz w:val="22"/>
          <w:szCs w:val="22"/>
          <w:lang w:val="ru-RU"/>
        </w:rPr>
        <w:t>е</w:t>
      </w:r>
      <w:r w:rsidRPr="00BA713F">
        <w:rPr>
          <w:iCs/>
          <w:spacing w:val="3"/>
          <w:sz w:val="22"/>
          <w:szCs w:val="22"/>
          <w:lang w:val="ru-RU"/>
        </w:rPr>
        <w:t xml:space="preserve"> </w:t>
      </w:r>
      <w:r w:rsidRPr="00BA713F">
        <w:rPr>
          <w:iCs/>
          <w:sz w:val="22"/>
          <w:szCs w:val="22"/>
          <w:lang w:val="ru-RU"/>
        </w:rPr>
        <w:t>п</w:t>
      </w:r>
      <w:r w:rsidRPr="00BA713F">
        <w:rPr>
          <w:iCs/>
          <w:spacing w:val="1"/>
          <w:sz w:val="22"/>
          <w:szCs w:val="22"/>
          <w:lang w:val="ru-RU"/>
        </w:rPr>
        <w:t>о</w:t>
      </w:r>
      <w:r w:rsidRPr="00BA713F">
        <w:rPr>
          <w:iCs/>
          <w:sz w:val="22"/>
          <w:szCs w:val="22"/>
          <w:lang w:val="ru-RU"/>
        </w:rPr>
        <w:t>н</w:t>
      </w:r>
      <w:r w:rsidRPr="00BA713F">
        <w:rPr>
          <w:iCs/>
          <w:spacing w:val="-2"/>
          <w:sz w:val="22"/>
          <w:szCs w:val="22"/>
          <w:lang w:val="ru-RU"/>
        </w:rPr>
        <w:t>у</w:t>
      </w:r>
      <w:r w:rsidRPr="00BA713F">
        <w:rPr>
          <w:iCs/>
          <w:spacing w:val="1"/>
          <w:sz w:val="22"/>
          <w:szCs w:val="22"/>
          <w:lang w:val="ru-RU"/>
        </w:rPr>
        <w:t>ђ</w:t>
      </w:r>
      <w:r w:rsidRPr="00BA713F">
        <w:rPr>
          <w:iCs/>
          <w:spacing w:val="-16"/>
          <w:sz w:val="22"/>
          <w:szCs w:val="22"/>
          <w:lang w:val="ru-RU"/>
        </w:rPr>
        <w:t>а</w:t>
      </w:r>
      <w:r w:rsidRPr="00BA713F">
        <w:rPr>
          <w:iCs/>
          <w:sz w:val="22"/>
          <w:szCs w:val="22"/>
          <w:lang w:val="ru-RU"/>
        </w:rPr>
        <w:t>ч,</w:t>
      </w:r>
      <w:r w:rsidRPr="00BA713F">
        <w:rPr>
          <w:iCs/>
          <w:spacing w:val="1"/>
          <w:sz w:val="22"/>
          <w:szCs w:val="22"/>
          <w:lang w:val="ru-RU"/>
        </w:rPr>
        <w:t xml:space="preserve"> о</w:t>
      </w:r>
      <w:r w:rsidRPr="00BA713F">
        <w:rPr>
          <w:iCs/>
          <w:sz w:val="22"/>
          <w:szCs w:val="22"/>
          <w:lang w:val="ru-RU"/>
        </w:rPr>
        <w:t>днос</w:t>
      </w:r>
      <w:r w:rsidRPr="00BA713F">
        <w:rPr>
          <w:iCs/>
          <w:spacing w:val="-2"/>
          <w:sz w:val="22"/>
          <w:szCs w:val="22"/>
          <w:lang w:val="ru-RU"/>
        </w:rPr>
        <w:t>н</w:t>
      </w:r>
      <w:r w:rsidRPr="00BA713F">
        <w:rPr>
          <w:iCs/>
          <w:sz w:val="22"/>
          <w:szCs w:val="22"/>
          <w:lang w:val="ru-RU"/>
        </w:rPr>
        <w:t>о</w:t>
      </w:r>
      <w:r w:rsidRPr="00BA713F">
        <w:rPr>
          <w:iCs/>
          <w:spacing w:val="1"/>
          <w:sz w:val="22"/>
          <w:szCs w:val="22"/>
          <w:lang w:val="ru-RU"/>
        </w:rPr>
        <w:t xml:space="preserve"> </w:t>
      </w:r>
      <w:r w:rsidRPr="00BA713F">
        <w:rPr>
          <w:iCs/>
          <w:spacing w:val="-4"/>
          <w:sz w:val="22"/>
          <w:szCs w:val="22"/>
          <w:lang w:val="ru-RU"/>
        </w:rPr>
        <w:t>з</w:t>
      </w:r>
      <w:r w:rsidRPr="00BA713F">
        <w:rPr>
          <w:iCs/>
          <w:spacing w:val="1"/>
          <w:sz w:val="22"/>
          <w:szCs w:val="22"/>
          <w:lang w:val="ru-RU"/>
        </w:rPr>
        <w:t>аи</w:t>
      </w:r>
      <w:r w:rsidRPr="00BA713F">
        <w:rPr>
          <w:iCs/>
          <w:sz w:val="22"/>
          <w:szCs w:val="22"/>
          <w:lang w:val="ru-RU"/>
        </w:rPr>
        <w:t>н</w:t>
      </w:r>
      <w:r w:rsidRPr="00BA713F">
        <w:rPr>
          <w:iCs/>
          <w:spacing w:val="-3"/>
          <w:sz w:val="22"/>
          <w:szCs w:val="22"/>
          <w:lang w:val="ru-RU"/>
        </w:rPr>
        <w:t>т</w:t>
      </w:r>
      <w:r w:rsidRPr="00BA713F">
        <w:rPr>
          <w:iCs/>
          <w:spacing w:val="1"/>
          <w:sz w:val="22"/>
          <w:szCs w:val="22"/>
          <w:lang w:val="ru-RU"/>
        </w:rPr>
        <w:t>ер</w:t>
      </w:r>
      <w:r w:rsidRPr="00BA713F">
        <w:rPr>
          <w:iCs/>
          <w:spacing w:val="-1"/>
          <w:sz w:val="22"/>
          <w:szCs w:val="22"/>
          <w:lang w:val="ru-RU"/>
        </w:rPr>
        <w:t>е</w:t>
      </w:r>
      <w:r w:rsidRPr="00BA713F">
        <w:rPr>
          <w:iCs/>
          <w:sz w:val="22"/>
          <w:szCs w:val="22"/>
          <w:lang w:val="ru-RU"/>
        </w:rPr>
        <w:t>с</w:t>
      </w:r>
      <w:r w:rsidRPr="00BA713F">
        <w:rPr>
          <w:iCs/>
          <w:spacing w:val="1"/>
          <w:sz w:val="22"/>
          <w:szCs w:val="22"/>
          <w:lang w:val="ru-RU"/>
        </w:rPr>
        <w:t>о</w:t>
      </w:r>
      <w:r w:rsidRPr="00BA713F">
        <w:rPr>
          <w:iCs/>
          <w:spacing w:val="-5"/>
          <w:sz w:val="22"/>
          <w:szCs w:val="22"/>
          <w:lang w:val="ru-RU"/>
        </w:rPr>
        <w:t>в</w:t>
      </w:r>
      <w:r w:rsidRPr="00BA713F">
        <w:rPr>
          <w:iCs/>
          <w:spacing w:val="1"/>
          <w:sz w:val="22"/>
          <w:szCs w:val="22"/>
          <w:lang w:val="ru-RU"/>
        </w:rPr>
        <w:t>а</w:t>
      </w:r>
      <w:r w:rsidRPr="00BA713F">
        <w:rPr>
          <w:iCs/>
          <w:spacing w:val="-2"/>
          <w:sz w:val="22"/>
          <w:szCs w:val="22"/>
          <w:lang w:val="ru-RU"/>
        </w:rPr>
        <w:t>н</w:t>
      </w:r>
      <w:r w:rsidRPr="00BA713F">
        <w:rPr>
          <w:iCs/>
          <w:sz w:val="22"/>
          <w:szCs w:val="22"/>
          <w:lang w:val="ru-RU"/>
        </w:rPr>
        <w:t xml:space="preserve">о </w:t>
      </w:r>
      <w:r w:rsidRPr="00BA713F">
        <w:rPr>
          <w:iCs/>
          <w:spacing w:val="-1"/>
          <w:sz w:val="22"/>
          <w:szCs w:val="22"/>
          <w:lang w:val="ru-RU"/>
        </w:rPr>
        <w:t>л</w:t>
      </w:r>
      <w:r w:rsidRPr="00BA713F">
        <w:rPr>
          <w:iCs/>
          <w:spacing w:val="1"/>
          <w:sz w:val="22"/>
          <w:szCs w:val="22"/>
          <w:lang w:val="ru-RU"/>
        </w:rPr>
        <w:t>и</w:t>
      </w:r>
      <w:r w:rsidRPr="00BA713F">
        <w:rPr>
          <w:iCs/>
          <w:sz w:val="22"/>
          <w:szCs w:val="22"/>
          <w:lang w:val="ru-RU"/>
        </w:rPr>
        <w:t>це</w:t>
      </w:r>
      <w:r w:rsidRPr="00BA713F">
        <w:rPr>
          <w:iCs/>
          <w:spacing w:val="25"/>
          <w:sz w:val="22"/>
          <w:szCs w:val="22"/>
          <w:lang w:val="ru-RU"/>
        </w:rPr>
        <w:t xml:space="preserve"> </w:t>
      </w:r>
      <w:r w:rsidRPr="00BA713F">
        <w:rPr>
          <w:iCs/>
          <w:sz w:val="22"/>
          <w:szCs w:val="22"/>
          <w:lang w:val="ru-RU"/>
        </w:rPr>
        <w:t>п</w:t>
      </w:r>
      <w:r w:rsidRPr="00BA713F">
        <w:rPr>
          <w:iCs/>
          <w:spacing w:val="1"/>
          <w:sz w:val="22"/>
          <w:szCs w:val="22"/>
          <w:lang w:val="ru-RU"/>
        </w:rPr>
        <w:t>о</w:t>
      </w:r>
      <w:r w:rsidRPr="00BA713F">
        <w:rPr>
          <w:iCs/>
          <w:sz w:val="22"/>
          <w:szCs w:val="22"/>
          <w:lang w:val="ru-RU"/>
        </w:rPr>
        <w:t>вр</w:t>
      </w:r>
      <w:r w:rsidRPr="00BA713F">
        <w:rPr>
          <w:iCs/>
          <w:spacing w:val="-1"/>
          <w:sz w:val="22"/>
          <w:szCs w:val="22"/>
          <w:lang w:val="ru-RU"/>
        </w:rPr>
        <w:t>е</w:t>
      </w:r>
      <w:r w:rsidRPr="00BA713F">
        <w:rPr>
          <w:iCs/>
          <w:sz w:val="22"/>
          <w:szCs w:val="22"/>
          <w:lang w:val="ru-RU"/>
        </w:rPr>
        <w:t>ди</w:t>
      </w:r>
      <w:r w:rsidRPr="00BA713F">
        <w:rPr>
          <w:iCs/>
          <w:spacing w:val="-1"/>
          <w:sz w:val="22"/>
          <w:szCs w:val="22"/>
          <w:lang w:val="ru-RU"/>
        </w:rPr>
        <w:t>л</w:t>
      </w:r>
      <w:r w:rsidRPr="00BA713F">
        <w:rPr>
          <w:iCs/>
          <w:sz w:val="22"/>
          <w:szCs w:val="22"/>
          <w:lang w:val="ru-RU"/>
        </w:rPr>
        <w:t>о</w:t>
      </w:r>
      <w:r w:rsidRPr="00BA713F">
        <w:rPr>
          <w:iCs/>
          <w:spacing w:val="23"/>
          <w:sz w:val="22"/>
          <w:szCs w:val="22"/>
          <w:lang w:val="ru-RU"/>
        </w:rPr>
        <w:t xml:space="preserve"> </w:t>
      </w:r>
      <w:r w:rsidRPr="00BA713F">
        <w:rPr>
          <w:iCs/>
          <w:sz w:val="22"/>
          <w:szCs w:val="22"/>
          <w:lang w:val="ru-RU"/>
        </w:rPr>
        <w:t>конку</w:t>
      </w:r>
      <w:r w:rsidRPr="00BA713F">
        <w:rPr>
          <w:iCs/>
          <w:spacing w:val="1"/>
          <w:sz w:val="22"/>
          <w:szCs w:val="22"/>
          <w:lang w:val="ru-RU"/>
        </w:rPr>
        <w:t>ре</w:t>
      </w:r>
      <w:r w:rsidRPr="00BA713F">
        <w:rPr>
          <w:iCs/>
          <w:sz w:val="22"/>
          <w:szCs w:val="22"/>
          <w:lang w:val="ru-RU"/>
        </w:rPr>
        <w:t>нцију</w:t>
      </w:r>
      <w:r w:rsidRPr="00BA713F">
        <w:rPr>
          <w:iCs/>
          <w:spacing w:val="24"/>
          <w:sz w:val="22"/>
          <w:szCs w:val="22"/>
          <w:lang w:val="ru-RU"/>
        </w:rPr>
        <w:t xml:space="preserve"> </w:t>
      </w:r>
      <w:r w:rsidRPr="00BA713F">
        <w:rPr>
          <w:iCs/>
          <w:sz w:val="22"/>
          <w:szCs w:val="22"/>
          <w:lang w:val="ru-RU"/>
        </w:rPr>
        <w:t>у</w:t>
      </w:r>
      <w:r w:rsidRPr="00BA713F">
        <w:rPr>
          <w:iCs/>
          <w:spacing w:val="24"/>
          <w:sz w:val="22"/>
          <w:szCs w:val="22"/>
          <w:lang w:val="ru-RU"/>
        </w:rPr>
        <w:t xml:space="preserve"> </w:t>
      </w:r>
      <w:r w:rsidRPr="00BA713F">
        <w:rPr>
          <w:iCs/>
          <w:sz w:val="22"/>
          <w:szCs w:val="22"/>
          <w:lang w:val="ru-RU"/>
        </w:rPr>
        <w:t>п</w:t>
      </w:r>
      <w:r w:rsidRPr="00BA713F">
        <w:rPr>
          <w:iCs/>
          <w:spacing w:val="1"/>
          <w:sz w:val="22"/>
          <w:szCs w:val="22"/>
          <w:lang w:val="ru-RU"/>
        </w:rPr>
        <w:t>о</w:t>
      </w:r>
      <w:r w:rsidRPr="00BA713F">
        <w:rPr>
          <w:iCs/>
          <w:sz w:val="22"/>
          <w:szCs w:val="22"/>
          <w:lang w:val="ru-RU"/>
        </w:rPr>
        <w:t>с</w:t>
      </w:r>
      <w:r w:rsidRPr="00BA713F">
        <w:rPr>
          <w:iCs/>
          <w:spacing w:val="-8"/>
          <w:sz w:val="22"/>
          <w:szCs w:val="22"/>
          <w:lang w:val="ru-RU"/>
        </w:rPr>
        <w:t>т</w:t>
      </w:r>
      <w:r w:rsidRPr="00BA713F">
        <w:rPr>
          <w:iCs/>
          <w:sz w:val="22"/>
          <w:szCs w:val="22"/>
          <w:lang w:val="ru-RU"/>
        </w:rPr>
        <w:t>упку</w:t>
      </w:r>
      <w:r w:rsidRPr="00BA713F">
        <w:rPr>
          <w:iCs/>
          <w:spacing w:val="24"/>
          <w:sz w:val="22"/>
          <w:szCs w:val="22"/>
          <w:lang w:val="ru-RU"/>
        </w:rPr>
        <w:t xml:space="preserve"> </w:t>
      </w:r>
      <w:r w:rsidRPr="00BA713F">
        <w:rPr>
          <w:iCs/>
          <w:sz w:val="22"/>
          <w:szCs w:val="22"/>
          <w:lang w:val="ru-RU"/>
        </w:rPr>
        <w:t>јавне</w:t>
      </w:r>
      <w:r w:rsidRPr="00BA713F">
        <w:rPr>
          <w:iCs/>
          <w:spacing w:val="25"/>
          <w:sz w:val="22"/>
          <w:szCs w:val="22"/>
          <w:lang w:val="ru-RU"/>
        </w:rPr>
        <w:t xml:space="preserve"> </w:t>
      </w:r>
      <w:r w:rsidRPr="00BA713F">
        <w:rPr>
          <w:iCs/>
          <w:sz w:val="22"/>
          <w:szCs w:val="22"/>
          <w:lang w:val="ru-RU"/>
        </w:rPr>
        <w:t>н</w:t>
      </w:r>
      <w:r w:rsidRPr="00BA713F">
        <w:rPr>
          <w:iCs/>
          <w:spacing w:val="1"/>
          <w:sz w:val="22"/>
          <w:szCs w:val="22"/>
          <w:lang w:val="ru-RU"/>
        </w:rPr>
        <w:t>а</w:t>
      </w:r>
      <w:r w:rsidRPr="00BA713F">
        <w:rPr>
          <w:iCs/>
          <w:spacing w:val="-1"/>
          <w:sz w:val="22"/>
          <w:szCs w:val="22"/>
          <w:lang w:val="ru-RU"/>
        </w:rPr>
        <w:t>б</w:t>
      </w:r>
      <w:r w:rsidRPr="00BA713F">
        <w:rPr>
          <w:iCs/>
          <w:spacing w:val="1"/>
          <w:sz w:val="22"/>
          <w:szCs w:val="22"/>
          <w:lang w:val="ru-RU"/>
        </w:rPr>
        <w:t>а</w:t>
      </w:r>
      <w:r w:rsidRPr="00BA713F">
        <w:rPr>
          <w:iCs/>
          <w:sz w:val="22"/>
          <w:szCs w:val="22"/>
          <w:lang w:val="ru-RU"/>
        </w:rPr>
        <w:t>в</w:t>
      </w:r>
      <w:r w:rsidRPr="00BA713F">
        <w:rPr>
          <w:iCs/>
          <w:spacing w:val="-1"/>
          <w:sz w:val="22"/>
          <w:szCs w:val="22"/>
          <w:lang w:val="ru-RU"/>
        </w:rPr>
        <w:t>к</w:t>
      </w:r>
      <w:r w:rsidRPr="00BA713F">
        <w:rPr>
          <w:iCs/>
          <w:sz w:val="22"/>
          <w:szCs w:val="22"/>
          <w:lang w:val="ru-RU"/>
        </w:rPr>
        <w:t>е</w:t>
      </w:r>
      <w:r w:rsidRPr="00BA713F">
        <w:rPr>
          <w:iCs/>
          <w:spacing w:val="25"/>
          <w:sz w:val="22"/>
          <w:szCs w:val="22"/>
          <w:lang w:val="ru-RU"/>
        </w:rPr>
        <w:t xml:space="preserve"> </w:t>
      </w:r>
      <w:r w:rsidRPr="00BA713F">
        <w:rPr>
          <w:iCs/>
          <w:sz w:val="22"/>
          <w:szCs w:val="22"/>
          <w:lang w:val="ru-RU"/>
        </w:rPr>
        <w:t>у</w:t>
      </w:r>
      <w:r w:rsidRPr="00BA713F">
        <w:rPr>
          <w:iCs/>
          <w:spacing w:val="24"/>
          <w:sz w:val="22"/>
          <w:szCs w:val="22"/>
          <w:lang w:val="ru-RU"/>
        </w:rPr>
        <w:t xml:space="preserve"> </w:t>
      </w:r>
      <w:r w:rsidRPr="00BA713F">
        <w:rPr>
          <w:iCs/>
          <w:spacing w:val="-2"/>
          <w:sz w:val="22"/>
          <w:szCs w:val="22"/>
          <w:lang w:val="ru-RU"/>
        </w:rPr>
        <w:t>с</w:t>
      </w:r>
      <w:r w:rsidRPr="00BA713F">
        <w:rPr>
          <w:iCs/>
          <w:spacing w:val="1"/>
          <w:sz w:val="22"/>
          <w:szCs w:val="22"/>
          <w:lang w:val="ru-RU"/>
        </w:rPr>
        <w:t>ми</w:t>
      </w:r>
      <w:r w:rsidRPr="00BA713F">
        <w:rPr>
          <w:iCs/>
          <w:spacing w:val="-2"/>
          <w:sz w:val="22"/>
          <w:szCs w:val="22"/>
          <w:lang w:val="ru-RU"/>
        </w:rPr>
        <w:t>с</w:t>
      </w:r>
      <w:r w:rsidRPr="00BA713F">
        <w:rPr>
          <w:iCs/>
          <w:spacing w:val="-3"/>
          <w:sz w:val="22"/>
          <w:szCs w:val="22"/>
          <w:lang w:val="ru-RU"/>
        </w:rPr>
        <w:t>л</w:t>
      </w:r>
      <w:r w:rsidRPr="00BA713F">
        <w:rPr>
          <w:iCs/>
          <w:sz w:val="22"/>
          <w:szCs w:val="22"/>
          <w:lang w:val="ru-RU"/>
        </w:rPr>
        <w:t>у</w:t>
      </w:r>
      <w:r w:rsidRPr="00BA713F">
        <w:rPr>
          <w:iCs/>
          <w:spacing w:val="24"/>
          <w:sz w:val="22"/>
          <w:szCs w:val="22"/>
          <w:lang w:val="ru-RU"/>
        </w:rPr>
        <w:t xml:space="preserve"> </w:t>
      </w:r>
      <w:r w:rsidRPr="00BA713F">
        <w:rPr>
          <w:iCs/>
          <w:spacing w:val="-4"/>
          <w:sz w:val="22"/>
          <w:szCs w:val="22"/>
          <w:lang w:val="ru-RU"/>
        </w:rPr>
        <w:t>з</w:t>
      </w:r>
      <w:r w:rsidRPr="00BA713F">
        <w:rPr>
          <w:iCs/>
          <w:spacing w:val="1"/>
          <w:sz w:val="22"/>
          <w:szCs w:val="22"/>
          <w:lang w:val="ru-RU"/>
        </w:rPr>
        <w:t>а</w:t>
      </w:r>
      <w:r w:rsidRPr="00BA713F">
        <w:rPr>
          <w:iCs/>
          <w:sz w:val="22"/>
          <w:szCs w:val="22"/>
          <w:lang w:val="ru-RU"/>
        </w:rPr>
        <w:t>кона</w:t>
      </w:r>
      <w:r w:rsidRPr="00BA713F">
        <w:rPr>
          <w:iCs/>
          <w:spacing w:val="26"/>
          <w:sz w:val="22"/>
          <w:szCs w:val="22"/>
          <w:lang w:val="ru-RU"/>
        </w:rPr>
        <w:t xml:space="preserve"> </w:t>
      </w:r>
      <w:r w:rsidRPr="00BA713F">
        <w:rPr>
          <w:iCs/>
          <w:sz w:val="22"/>
          <w:szCs w:val="22"/>
          <w:lang w:val="ru-RU"/>
        </w:rPr>
        <w:t>кој</w:t>
      </w:r>
      <w:r w:rsidRPr="00BA713F">
        <w:rPr>
          <w:iCs/>
          <w:spacing w:val="-1"/>
          <w:sz w:val="22"/>
          <w:szCs w:val="22"/>
          <w:lang w:val="ru-RU"/>
        </w:rPr>
        <w:t>и</w:t>
      </w:r>
      <w:r w:rsidRPr="00BA713F">
        <w:rPr>
          <w:iCs/>
          <w:sz w:val="22"/>
          <w:szCs w:val="22"/>
          <w:lang w:val="ru-RU"/>
        </w:rPr>
        <w:t>м се</w:t>
      </w:r>
      <w:r w:rsidRPr="00BA713F">
        <w:rPr>
          <w:iCs/>
          <w:spacing w:val="66"/>
          <w:sz w:val="22"/>
          <w:szCs w:val="22"/>
          <w:lang w:val="ru-RU"/>
        </w:rPr>
        <w:t xml:space="preserve"> </w:t>
      </w:r>
      <w:r w:rsidRPr="00BA713F">
        <w:rPr>
          <w:iCs/>
          <w:sz w:val="22"/>
          <w:szCs w:val="22"/>
          <w:lang w:val="ru-RU"/>
        </w:rPr>
        <w:t>у</w:t>
      </w:r>
      <w:r w:rsidRPr="00BA713F">
        <w:rPr>
          <w:iCs/>
          <w:spacing w:val="1"/>
          <w:sz w:val="22"/>
          <w:szCs w:val="22"/>
          <w:lang w:val="ru-RU"/>
        </w:rPr>
        <w:t>р</w:t>
      </w:r>
      <w:r w:rsidRPr="00BA713F">
        <w:rPr>
          <w:iCs/>
          <w:spacing w:val="-1"/>
          <w:sz w:val="22"/>
          <w:szCs w:val="22"/>
          <w:lang w:val="ru-RU"/>
        </w:rPr>
        <w:t>е</w:t>
      </w:r>
      <w:r w:rsidRPr="00BA713F">
        <w:rPr>
          <w:iCs/>
          <w:spacing w:val="1"/>
          <w:sz w:val="22"/>
          <w:szCs w:val="22"/>
          <w:lang w:val="ru-RU"/>
        </w:rPr>
        <w:t>ђ</w:t>
      </w:r>
      <w:r w:rsidRPr="00BA713F">
        <w:rPr>
          <w:iCs/>
          <w:sz w:val="22"/>
          <w:szCs w:val="22"/>
          <w:lang w:val="ru-RU"/>
        </w:rPr>
        <w:t>ује</w:t>
      </w:r>
      <w:r w:rsidRPr="00BA713F">
        <w:rPr>
          <w:iCs/>
          <w:spacing w:val="65"/>
          <w:sz w:val="22"/>
          <w:szCs w:val="22"/>
          <w:lang w:val="ru-RU"/>
        </w:rPr>
        <w:t xml:space="preserve"> </w:t>
      </w:r>
      <w:r w:rsidRPr="00BA713F">
        <w:rPr>
          <w:iCs/>
          <w:spacing w:val="-4"/>
          <w:sz w:val="22"/>
          <w:szCs w:val="22"/>
          <w:lang w:val="ru-RU"/>
        </w:rPr>
        <w:t>з</w:t>
      </w:r>
      <w:r w:rsidRPr="00BA713F">
        <w:rPr>
          <w:iCs/>
          <w:spacing w:val="1"/>
          <w:sz w:val="22"/>
          <w:szCs w:val="22"/>
          <w:lang w:val="ru-RU"/>
        </w:rPr>
        <w:t>а</w:t>
      </w:r>
      <w:r w:rsidRPr="00BA713F">
        <w:rPr>
          <w:iCs/>
          <w:sz w:val="22"/>
          <w:szCs w:val="22"/>
          <w:lang w:val="ru-RU"/>
        </w:rPr>
        <w:t>ш</w:t>
      </w:r>
      <w:r w:rsidRPr="00BA713F">
        <w:rPr>
          <w:iCs/>
          <w:spacing w:val="-3"/>
          <w:sz w:val="22"/>
          <w:szCs w:val="22"/>
          <w:lang w:val="ru-RU"/>
        </w:rPr>
        <w:t>т</w:t>
      </w:r>
      <w:r w:rsidRPr="00BA713F">
        <w:rPr>
          <w:iCs/>
          <w:spacing w:val="1"/>
          <w:sz w:val="22"/>
          <w:szCs w:val="22"/>
          <w:lang w:val="ru-RU"/>
        </w:rPr>
        <w:t>и</w:t>
      </w:r>
      <w:r w:rsidRPr="00BA713F">
        <w:rPr>
          <w:iCs/>
          <w:spacing w:val="-6"/>
          <w:sz w:val="22"/>
          <w:szCs w:val="22"/>
          <w:lang w:val="ru-RU"/>
        </w:rPr>
        <w:t>т</w:t>
      </w:r>
      <w:r w:rsidRPr="00BA713F">
        <w:rPr>
          <w:iCs/>
          <w:sz w:val="22"/>
          <w:szCs w:val="22"/>
          <w:lang w:val="ru-RU"/>
        </w:rPr>
        <w:t xml:space="preserve">а </w:t>
      </w:r>
      <w:r w:rsidRPr="00BA713F">
        <w:rPr>
          <w:iCs/>
          <w:spacing w:val="2"/>
          <w:sz w:val="22"/>
          <w:szCs w:val="22"/>
          <w:lang w:val="ru-RU"/>
        </w:rPr>
        <w:t xml:space="preserve"> </w:t>
      </w:r>
      <w:r w:rsidRPr="00BA713F">
        <w:rPr>
          <w:iCs/>
          <w:sz w:val="22"/>
          <w:szCs w:val="22"/>
          <w:lang w:val="ru-RU"/>
        </w:rPr>
        <w:t>конку</w:t>
      </w:r>
      <w:r w:rsidRPr="00BA713F">
        <w:rPr>
          <w:iCs/>
          <w:spacing w:val="1"/>
          <w:sz w:val="22"/>
          <w:szCs w:val="22"/>
          <w:lang w:val="ru-RU"/>
        </w:rPr>
        <w:t>ре</w:t>
      </w:r>
      <w:r w:rsidRPr="00BA713F">
        <w:rPr>
          <w:iCs/>
          <w:sz w:val="22"/>
          <w:szCs w:val="22"/>
          <w:lang w:val="ru-RU"/>
        </w:rPr>
        <w:t>нциј</w:t>
      </w:r>
      <w:r w:rsidRPr="00BA713F">
        <w:rPr>
          <w:iCs/>
          <w:spacing w:val="1"/>
          <w:sz w:val="22"/>
          <w:szCs w:val="22"/>
          <w:lang w:val="ru-RU"/>
        </w:rPr>
        <w:t>е</w:t>
      </w:r>
      <w:r w:rsidRPr="00BA713F">
        <w:rPr>
          <w:iCs/>
          <w:sz w:val="22"/>
          <w:szCs w:val="22"/>
          <w:lang w:val="ru-RU"/>
        </w:rPr>
        <w:t>.</w:t>
      </w:r>
      <w:r w:rsidRPr="00BA713F">
        <w:rPr>
          <w:iCs/>
          <w:spacing w:val="65"/>
          <w:sz w:val="22"/>
          <w:szCs w:val="22"/>
          <w:lang w:val="ru-RU"/>
        </w:rPr>
        <w:t xml:space="preserve"> </w:t>
      </w:r>
      <w:r w:rsidRPr="00BA713F">
        <w:rPr>
          <w:iCs/>
          <w:spacing w:val="-1"/>
          <w:sz w:val="22"/>
          <w:szCs w:val="22"/>
          <w:lang w:val="ru-RU"/>
        </w:rPr>
        <w:t>Ме</w:t>
      </w:r>
      <w:r w:rsidRPr="00BA713F">
        <w:rPr>
          <w:iCs/>
          <w:spacing w:val="1"/>
          <w:sz w:val="22"/>
          <w:szCs w:val="22"/>
          <w:lang w:val="ru-RU"/>
        </w:rPr>
        <w:t>р</w:t>
      </w:r>
      <w:r w:rsidRPr="00BA713F">
        <w:rPr>
          <w:iCs/>
          <w:sz w:val="22"/>
          <w:szCs w:val="22"/>
          <w:lang w:val="ru-RU"/>
        </w:rPr>
        <w:t>а</w:t>
      </w:r>
      <w:r w:rsidRPr="00BA713F">
        <w:rPr>
          <w:iCs/>
          <w:spacing w:val="63"/>
          <w:sz w:val="22"/>
          <w:szCs w:val="22"/>
          <w:lang w:val="ru-RU"/>
        </w:rPr>
        <w:t xml:space="preserve"> </w:t>
      </w:r>
      <w:r w:rsidRPr="00BA713F">
        <w:rPr>
          <w:iCs/>
          <w:spacing w:val="-4"/>
          <w:sz w:val="22"/>
          <w:szCs w:val="22"/>
          <w:lang w:val="ru-RU"/>
        </w:rPr>
        <w:t>з</w:t>
      </w:r>
      <w:r w:rsidRPr="00BA713F">
        <w:rPr>
          <w:iCs/>
          <w:spacing w:val="1"/>
          <w:sz w:val="22"/>
          <w:szCs w:val="22"/>
          <w:lang w:val="ru-RU"/>
        </w:rPr>
        <w:t>а</w:t>
      </w:r>
      <w:r w:rsidRPr="00BA713F">
        <w:rPr>
          <w:iCs/>
          <w:spacing w:val="-1"/>
          <w:sz w:val="22"/>
          <w:szCs w:val="22"/>
          <w:lang w:val="ru-RU"/>
        </w:rPr>
        <w:t>б</w:t>
      </w:r>
      <w:r w:rsidRPr="00BA713F">
        <w:rPr>
          <w:iCs/>
          <w:spacing w:val="1"/>
          <w:sz w:val="22"/>
          <w:szCs w:val="22"/>
          <w:lang w:val="ru-RU"/>
        </w:rPr>
        <w:t>ра</w:t>
      </w:r>
      <w:r w:rsidRPr="00BA713F">
        <w:rPr>
          <w:iCs/>
          <w:sz w:val="22"/>
          <w:szCs w:val="22"/>
          <w:lang w:val="ru-RU"/>
        </w:rPr>
        <w:t>не  у</w:t>
      </w:r>
      <w:r w:rsidRPr="00BA713F">
        <w:rPr>
          <w:iCs/>
          <w:spacing w:val="-2"/>
          <w:sz w:val="22"/>
          <w:szCs w:val="22"/>
          <w:lang w:val="ru-RU"/>
        </w:rPr>
        <w:t>ч</w:t>
      </w:r>
      <w:r w:rsidRPr="00BA713F">
        <w:rPr>
          <w:iCs/>
          <w:spacing w:val="1"/>
          <w:sz w:val="22"/>
          <w:szCs w:val="22"/>
          <w:lang w:val="ru-RU"/>
        </w:rPr>
        <w:t>е</w:t>
      </w:r>
      <w:r w:rsidRPr="00BA713F">
        <w:rPr>
          <w:iCs/>
          <w:sz w:val="22"/>
          <w:szCs w:val="22"/>
          <w:lang w:val="ru-RU"/>
        </w:rPr>
        <w:t>ш</w:t>
      </w:r>
      <w:r w:rsidRPr="00BA713F">
        <w:rPr>
          <w:iCs/>
          <w:spacing w:val="1"/>
          <w:sz w:val="22"/>
          <w:szCs w:val="22"/>
          <w:lang w:val="ru-RU"/>
        </w:rPr>
        <w:t>ћ</w:t>
      </w:r>
      <w:r w:rsidRPr="00BA713F">
        <w:rPr>
          <w:iCs/>
          <w:sz w:val="22"/>
          <w:szCs w:val="22"/>
          <w:lang w:val="ru-RU"/>
        </w:rPr>
        <w:t>а  у</w:t>
      </w:r>
      <w:r w:rsidRPr="00BA713F">
        <w:rPr>
          <w:iCs/>
          <w:spacing w:val="62"/>
          <w:sz w:val="22"/>
          <w:szCs w:val="22"/>
          <w:lang w:val="ru-RU"/>
        </w:rPr>
        <w:t xml:space="preserve"> </w:t>
      </w:r>
      <w:r w:rsidRPr="00BA713F">
        <w:rPr>
          <w:iCs/>
          <w:sz w:val="22"/>
          <w:szCs w:val="22"/>
          <w:lang w:val="ru-RU"/>
        </w:rPr>
        <w:t>п</w:t>
      </w:r>
      <w:r w:rsidRPr="00BA713F">
        <w:rPr>
          <w:iCs/>
          <w:spacing w:val="1"/>
          <w:sz w:val="22"/>
          <w:szCs w:val="22"/>
          <w:lang w:val="ru-RU"/>
        </w:rPr>
        <w:t>о</w:t>
      </w:r>
      <w:r w:rsidRPr="00BA713F">
        <w:rPr>
          <w:iCs/>
          <w:sz w:val="22"/>
          <w:szCs w:val="22"/>
          <w:lang w:val="ru-RU"/>
        </w:rPr>
        <w:t>с</w:t>
      </w:r>
      <w:r w:rsidRPr="00BA713F">
        <w:rPr>
          <w:iCs/>
          <w:spacing w:val="-8"/>
          <w:sz w:val="22"/>
          <w:szCs w:val="22"/>
          <w:lang w:val="ru-RU"/>
        </w:rPr>
        <w:t>т</w:t>
      </w:r>
      <w:r w:rsidRPr="00BA713F">
        <w:rPr>
          <w:iCs/>
          <w:sz w:val="22"/>
          <w:szCs w:val="22"/>
          <w:lang w:val="ru-RU"/>
        </w:rPr>
        <w:t>упку</w:t>
      </w:r>
      <w:r w:rsidRPr="00BA713F">
        <w:rPr>
          <w:iCs/>
          <w:spacing w:val="64"/>
          <w:sz w:val="22"/>
          <w:szCs w:val="22"/>
          <w:lang w:val="ru-RU"/>
        </w:rPr>
        <w:t xml:space="preserve"> </w:t>
      </w:r>
      <w:r w:rsidRPr="00BA713F">
        <w:rPr>
          <w:iCs/>
          <w:sz w:val="22"/>
          <w:szCs w:val="22"/>
          <w:lang w:val="ru-RU"/>
        </w:rPr>
        <w:t>јавне н</w:t>
      </w:r>
      <w:r w:rsidRPr="00BA713F">
        <w:rPr>
          <w:iCs/>
          <w:spacing w:val="1"/>
          <w:sz w:val="22"/>
          <w:szCs w:val="22"/>
          <w:lang w:val="ru-RU"/>
        </w:rPr>
        <w:t>а</w:t>
      </w:r>
      <w:r w:rsidRPr="00BA713F">
        <w:rPr>
          <w:iCs/>
          <w:spacing w:val="-1"/>
          <w:sz w:val="22"/>
          <w:szCs w:val="22"/>
          <w:lang w:val="ru-RU"/>
        </w:rPr>
        <w:t>б</w:t>
      </w:r>
      <w:r w:rsidRPr="00BA713F">
        <w:rPr>
          <w:iCs/>
          <w:spacing w:val="1"/>
          <w:sz w:val="22"/>
          <w:szCs w:val="22"/>
          <w:lang w:val="ru-RU"/>
        </w:rPr>
        <w:t>а</w:t>
      </w:r>
      <w:r w:rsidRPr="00BA713F">
        <w:rPr>
          <w:iCs/>
          <w:sz w:val="22"/>
          <w:szCs w:val="22"/>
          <w:lang w:val="ru-RU"/>
        </w:rPr>
        <w:t>в</w:t>
      </w:r>
      <w:r w:rsidRPr="00BA713F">
        <w:rPr>
          <w:iCs/>
          <w:spacing w:val="-1"/>
          <w:sz w:val="22"/>
          <w:szCs w:val="22"/>
          <w:lang w:val="ru-RU"/>
        </w:rPr>
        <w:t>к</w:t>
      </w:r>
      <w:r w:rsidRPr="00BA713F">
        <w:rPr>
          <w:iCs/>
          <w:sz w:val="22"/>
          <w:szCs w:val="22"/>
          <w:lang w:val="ru-RU"/>
        </w:rPr>
        <w:t>е</w:t>
      </w:r>
      <w:r w:rsidRPr="00BA713F">
        <w:rPr>
          <w:iCs/>
          <w:spacing w:val="1"/>
          <w:sz w:val="22"/>
          <w:szCs w:val="22"/>
          <w:lang w:val="ru-RU"/>
        </w:rPr>
        <w:t xml:space="preserve"> м</w:t>
      </w:r>
      <w:r w:rsidRPr="00BA713F">
        <w:rPr>
          <w:iCs/>
          <w:spacing w:val="-4"/>
          <w:sz w:val="22"/>
          <w:szCs w:val="22"/>
          <w:lang w:val="ru-RU"/>
        </w:rPr>
        <w:t>о</w:t>
      </w:r>
      <w:r w:rsidRPr="00BA713F">
        <w:rPr>
          <w:iCs/>
          <w:spacing w:val="-2"/>
          <w:sz w:val="22"/>
          <w:szCs w:val="22"/>
          <w:lang w:val="ru-RU"/>
        </w:rPr>
        <w:t>ж</w:t>
      </w:r>
      <w:r w:rsidRPr="00BA713F">
        <w:rPr>
          <w:iCs/>
          <w:sz w:val="22"/>
          <w:szCs w:val="22"/>
          <w:lang w:val="ru-RU"/>
        </w:rPr>
        <w:t>е</w:t>
      </w:r>
      <w:r w:rsidRPr="00BA713F">
        <w:rPr>
          <w:iCs/>
          <w:spacing w:val="1"/>
          <w:sz w:val="22"/>
          <w:szCs w:val="22"/>
          <w:lang w:val="ru-RU"/>
        </w:rPr>
        <w:t xml:space="preserve"> </w:t>
      </w:r>
      <w:r w:rsidRPr="00BA713F">
        <w:rPr>
          <w:iCs/>
          <w:spacing w:val="-6"/>
          <w:sz w:val="22"/>
          <w:szCs w:val="22"/>
          <w:lang w:val="ru-RU"/>
        </w:rPr>
        <w:t>т</w:t>
      </w:r>
      <w:r w:rsidRPr="00BA713F">
        <w:rPr>
          <w:iCs/>
          <w:spacing w:val="1"/>
          <w:sz w:val="22"/>
          <w:szCs w:val="22"/>
          <w:lang w:val="ru-RU"/>
        </w:rPr>
        <w:t>ра</w:t>
      </w:r>
      <w:r w:rsidRPr="00BA713F">
        <w:rPr>
          <w:iCs/>
          <w:sz w:val="22"/>
          <w:szCs w:val="22"/>
          <w:lang w:val="ru-RU"/>
        </w:rPr>
        <w:t>ја</w:t>
      </w:r>
      <w:r w:rsidRPr="00BA713F">
        <w:rPr>
          <w:iCs/>
          <w:spacing w:val="-3"/>
          <w:sz w:val="22"/>
          <w:szCs w:val="22"/>
          <w:lang w:val="ru-RU"/>
        </w:rPr>
        <w:t>т</w:t>
      </w:r>
      <w:r w:rsidRPr="00BA713F">
        <w:rPr>
          <w:iCs/>
          <w:sz w:val="22"/>
          <w:szCs w:val="22"/>
          <w:lang w:val="ru-RU"/>
        </w:rPr>
        <w:t>и</w:t>
      </w:r>
      <w:r w:rsidRPr="00BA713F">
        <w:rPr>
          <w:iCs/>
          <w:spacing w:val="1"/>
          <w:sz w:val="22"/>
          <w:szCs w:val="22"/>
          <w:lang w:val="ru-RU"/>
        </w:rPr>
        <w:t xml:space="preserve"> </w:t>
      </w:r>
      <w:r w:rsidRPr="00BA713F">
        <w:rPr>
          <w:iCs/>
          <w:sz w:val="22"/>
          <w:szCs w:val="22"/>
          <w:lang w:val="ru-RU"/>
        </w:rPr>
        <w:t>до</w:t>
      </w:r>
      <w:r w:rsidRPr="00BA713F">
        <w:rPr>
          <w:iCs/>
          <w:spacing w:val="2"/>
          <w:sz w:val="22"/>
          <w:szCs w:val="22"/>
          <w:lang w:val="ru-RU"/>
        </w:rPr>
        <w:t xml:space="preserve"> </w:t>
      </w:r>
      <w:r w:rsidRPr="00BA713F">
        <w:rPr>
          <w:iCs/>
          <w:sz w:val="22"/>
          <w:szCs w:val="22"/>
          <w:lang w:val="ru-RU"/>
        </w:rPr>
        <w:t>д</w:t>
      </w:r>
      <w:r w:rsidRPr="00BA713F">
        <w:rPr>
          <w:iCs/>
          <w:spacing w:val="-6"/>
          <w:sz w:val="22"/>
          <w:szCs w:val="22"/>
          <w:lang w:val="ru-RU"/>
        </w:rPr>
        <w:t>в</w:t>
      </w:r>
      <w:r w:rsidRPr="00BA713F">
        <w:rPr>
          <w:iCs/>
          <w:sz w:val="22"/>
          <w:szCs w:val="22"/>
          <w:lang w:val="ru-RU"/>
        </w:rPr>
        <w:t>е</w:t>
      </w:r>
      <w:r w:rsidRPr="00BA713F">
        <w:rPr>
          <w:iCs/>
          <w:spacing w:val="1"/>
          <w:sz w:val="22"/>
          <w:szCs w:val="22"/>
          <w:lang w:val="ru-RU"/>
        </w:rPr>
        <w:t xml:space="preserve"> </w:t>
      </w:r>
      <w:r w:rsidRPr="00BA713F">
        <w:rPr>
          <w:iCs/>
          <w:spacing w:val="-3"/>
          <w:sz w:val="22"/>
          <w:szCs w:val="22"/>
          <w:lang w:val="ru-RU"/>
        </w:rPr>
        <w:t>г</w:t>
      </w:r>
      <w:r w:rsidRPr="00BA713F">
        <w:rPr>
          <w:iCs/>
          <w:spacing w:val="1"/>
          <w:sz w:val="22"/>
          <w:szCs w:val="22"/>
          <w:lang w:val="ru-RU"/>
        </w:rPr>
        <w:t>о</w:t>
      </w:r>
      <w:r w:rsidRPr="00BA713F">
        <w:rPr>
          <w:iCs/>
          <w:sz w:val="22"/>
          <w:szCs w:val="22"/>
          <w:lang w:val="ru-RU"/>
        </w:rPr>
        <w:t>дин</w:t>
      </w:r>
      <w:r w:rsidRPr="00BA713F">
        <w:rPr>
          <w:iCs/>
          <w:spacing w:val="1"/>
          <w:sz w:val="22"/>
          <w:szCs w:val="22"/>
          <w:lang w:val="ru-RU"/>
        </w:rPr>
        <w:t>е</w:t>
      </w:r>
      <w:r w:rsidRPr="00BA713F">
        <w:rPr>
          <w:iCs/>
          <w:sz w:val="22"/>
          <w:szCs w:val="22"/>
          <w:lang w:val="ru-RU"/>
        </w:rPr>
        <w:t>.</w:t>
      </w:r>
      <w:r w:rsidRPr="00BA713F">
        <w:rPr>
          <w:iCs/>
          <w:spacing w:val="5"/>
          <w:sz w:val="22"/>
          <w:szCs w:val="22"/>
          <w:lang w:val="ru-RU"/>
        </w:rPr>
        <w:t xml:space="preserve"> </w:t>
      </w:r>
      <w:r w:rsidRPr="00BA713F">
        <w:rPr>
          <w:iCs/>
          <w:spacing w:val="-1"/>
          <w:sz w:val="22"/>
          <w:szCs w:val="22"/>
          <w:lang w:val="ru-RU"/>
        </w:rPr>
        <w:t>П</w:t>
      </w:r>
      <w:r w:rsidRPr="00BA713F">
        <w:rPr>
          <w:iCs/>
          <w:spacing w:val="1"/>
          <w:sz w:val="22"/>
          <w:szCs w:val="22"/>
          <w:lang w:val="ru-RU"/>
        </w:rPr>
        <w:t>о</w:t>
      </w:r>
      <w:r w:rsidRPr="00BA713F">
        <w:rPr>
          <w:iCs/>
          <w:sz w:val="22"/>
          <w:szCs w:val="22"/>
          <w:lang w:val="ru-RU"/>
        </w:rPr>
        <w:t>вр</w:t>
      </w:r>
      <w:r w:rsidRPr="00BA713F">
        <w:rPr>
          <w:iCs/>
          <w:spacing w:val="-1"/>
          <w:sz w:val="22"/>
          <w:szCs w:val="22"/>
          <w:lang w:val="ru-RU"/>
        </w:rPr>
        <w:t>е</w:t>
      </w:r>
      <w:r w:rsidRPr="00BA713F">
        <w:rPr>
          <w:iCs/>
          <w:sz w:val="22"/>
          <w:szCs w:val="22"/>
          <w:lang w:val="ru-RU"/>
        </w:rPr>
        <w:t>да конку</w:t>
      </w:r>
      <w:r w:rsidRPr="00BA713F">
        <w:rPr>
          <w:iCs/>
          <w:spacing w:val="1"/>
          <w:sz w:val="22"/>
          <w:szCs w:val="22"/>
          <w:lang w:val="ru-RU"/>
        </w:rPr>
        <w:t>ре</w:t>
      </w:r>
      <w:r w:rsidRPr="00BA713F">
        <w:rPr>
          <w:iCs/>
          <w:sz w:val="22"/>
          <w:szCs w:val="22"/>
          <w:lang w:val="ru-RU"/>
        </w:rPr>
        <w:t>нци</w:t>
      </w:r>
      <w:r w:rsidRPr="00BA713F">
        <w:rPr>
          <w:iCs/>
          <w:spacing w:val="-2"/>
          <w:sz w:val="22"/>
          <w:szCs w:val="22"/>
          <w:lang w:val="ru-RU"/>
        </w:rPr>
        <w:t>ј</w:t>
      </w:r>
      <w:r w:rsidRPr="00BA713F">
        <w:rPr>
          <w:iCs/>
          <w:sz w:val="22"/>
          <w:szCs w:val="22"/>
          <w:lang w:val="ru-RU"/>
        </w:rPr>
        <w:t>е</w:t>
      </w:r>
      <w:r w:rsidRPr="00BA713F">
        <w:rPr>
          <w:iCs/>
          <w:spacing w:val="1"/>
          <w:sz w:val="22"/>
          <w:szCs w:val="22"/>
          <w:lang w:val="ru-RU"/>
        </w:rPr>
        <w:t xml:space="preserve"> </w:t>
      </w:r>
      <w:r w:rsidRPr="00BA713F">
        <w:rPr>
          <w:iCs/>
          <w:sz w:val="22"/>
          <w:szCs w:val="22"/>
          <w:lang w:val="ru-RU"/>
        </w:rPr>
        <w:t>п</w:t>
      </w:r>
      <w:r w:rsidRPr="00BA713F">
        <w:rPr>
          <w:iCs/>
          <w:spacing w:val="1"/>
          <w:sz w:val="22"/>
          <w:szCs w:val="22"/>
          <w:lang w:val="ru-RU"/>
        </w:rPr>
        <w:t>р</w:t>
      </w:r>
      <w:r w:rsidRPr="00BA713F">
        <w:rPr>
          <w:iCs/>
          <w:spacing w:val="-1"/>
          <w:sz w:val="22"/>
          <w:szCs w:val="22"/>
          <w:lang w:val="ru-RU"/>
        </w:rPr>
        <w:t>е</w:t>
      </w:r>
      <w:r w:rsidRPr="00BA713F">
        <w:rPr>
          <w:iCs/>
          <w:sz w:val="22"/>
          <w:szCs w:val="22"/>
          <w:lang w:val="ru-RU"/>
        </w:rPr>
        <w:t>д</w:t>
      </w:r>
      <w:r w:rsidRPr="00BA713F">
        <w:rPr>
          <w:iCs/>
          <w:spacing w:val="-1"/>
          <w:sz w:val="22"/>
          <w:szCs w:val="22"/>
          <w:lang w:val="ru-RU"/>
        </w:rPr>
        <w:t>с</w:t>
      </w:r>
      <w:r w:rsidRPr="00BA713F">
        <w:rPr>
          <w:iCs/>
          <w:spacing w:val="-6"/>
          <w:sz w:val="22"/>
          <w:szCs w:val="22"/>
          <w:lang w:val="ru-RU"/>
        </w:rPr>
        <w:t>т</w:t>
      </w:r>
      <w:r w:rsidRPr="00BA713F">
        <w:rPr>
          <w:iCs/>
          <w:spacing w:val="1"/>
          <w:sz w:val="22"/>
          <w:szCs w:val="22"/>
          <w:lang w:val="ru-RU"/>
        </w:rPr>
        <w:t>а</w:t>
      </w:r>
      <w:r w:rsidRPr="00BA713F">
        <w:rPr>
          <w:iCs/>
          <w:sz w:val="22"/>
          <w:szCs w:val="22"/>
          <w:lang w:val="ru-RU"/>
        </w:rPr>
        <w:t>вља н</w:t>
      </w:r>
      <w:r w:rsidRPr="00BA713F">
        <w:rPr>
          <w:iCs/>
          <w:spacing w:val="1"/>
          <w:sz w:val="22"/>
          <w:szCs w:val="22"/>
          <w:lang w:val="ru-RU"/>
        </w:rPr>
        <w:t>е</w:t>
      </w:r>
      <w:r w:rsidRPr="00BA713F">
        <w:rPr>
          <w:iCs/>
          <w:spacing w:val="-3"/>
          <w:sz w:val="22"/>
          <w:szCs w:val="22"/>
          <w:lang w:val="ru-RU"/>
        </w:rPr>
        <w:t>г</w:t>
      </w:r>
      <w:r w:rsidRPr="00BA713F">
        <w:rPr>
          <w:iCs/>
          <w:spacing w:val="1"/>
          <w:sz w:val="22"/>
          <w:szCs w:val="22"/>
          <w:lang w:val="ru-RU"/>
        </w:rPr>
        <w:t>а</w:t>
      </w:r>
      <w:r w:rsidRPr="00BA713F">
        <w:rPr>
          <w:iCs/>
          <w:spacing w:val="-3"/>
          <w:sz w:val="22"/>
          <w:szCs w:val="22"/>
          <w:lang w:val="ru-RU"/>
        </w:rPr>
        <w:t>т</w:t>
      </w:r>
      <w:r w:rsidRPr="00BA713F">
        <w:rPr>
          <w:iCs/>
          <w:spacing w:val="1"/>
          <w:sz w:val="22"/>
          <w:szCs w:val="22"/>
          <w:lang w:val="ru-RU"/>
        </w:rPr>
        <w:t>и</w:t>
      </w:r>
      <w:r w:rsidRPr="00BA713F">
        <w:rPr>
          <w:iCs/>
          <w:sz w:val="22"/>
          <w:szCs w:val="22"/>
          <w:lang w:val="ru-RU"/>
        </w:rPr>
        <w:t xml:space="preserve">вну </w:t>
      </w:r>
      <w:r w:rsidRPr="00BA713F">
        <w:rPr>
          <w:iCs/>
          <w:spacing w:val="1"/>
          <w:sz w:val="22"/>
          <w:szCs w:val="22"/>
          <w:lang w:val="ru-RU"/>
        </w:rPr>
        <w:t>р</w:t>
      </w:r>
      <w:r w:rsidRPr="00BA713F">
        <w:rPr>
          <w:iCs/>
          <w:spacing w:val="-1"/>
          <w:sz w:val="22"/>
          <w:szCs w:val="22"/>
          <w:lang w:val="ru-RU"/>
        </w:rPr>
        <w:t>е</w:t>
      </w:r>
      <w:r w:rsidRPr="00BA713F">
        <w:rPr>
          <w:iCs/>
          <w:spacing w:val="3"/>
          <w:sz w:val="22"/>
          <w:szCs w:val="22"/>
          <w:lang w:val="ru-RU"/>
        </w:rPr>
        <w:t>ф</w:t>
      </w:r>
      <w:r w:rsidRPr="00BA713F">
        <w:rPr>
          <w:iCs/>
          <w:spacing w:val="-1"/>
          <w:sz w:val="22"/>
          <w:szCs w:val="22"/>
          <w:lang w:val="ru-RU"/>
        </w:rPr>
        <w:t>е</w:t>
      </w:r>
      <w:r w:rsidRPr="00BA713F">
        <w:rPr>
          <w:iCs/>
          <w:spacing w:val="1"/>
          <w:sz w:val="22"/>
          <w:szCs w:val="22"/>
          <w:lang w:val="ru-RU"/>
        </w:rPr>
        <w:t>ре</w:t>
      </w:r>
      <w:r w:rsidRPr="00BA713F">
        <w:rPr>
          <w:iCs/>
          <w:sz w:val="22"/>
          <w:szCs w:val="22"/>
          <w:lang w:val="ru-RU"/>
        </w:rPr>
        <w:t>нц</w:t>
      </w:r>
      <w:r w:rsidRPr="00BA713F">
        <w:rPr>
          <w:iCs/>
          <w:spacing w:val="-17"/>
          <w:sz w:val="22"/>
          <w:szCs w:val="22"/>
          <w:lang w:val="ru-RU"/>
        </w:rPr>
        <w:t>у</w:t>
      </w:r>
      <w:r w:rsidRPr="00BA713F">
        <w:rPr>
          <w:iCs/>
          <w:sz w:val="22"/>
          <w:szCs w:val="22"/>
          <w:lang w:val="ru-RU"/>
        </w:rPr>
        <w:t>,</w:t>
      </w:r>
      <w:r w:rsidRPr="00BA713F">
        <w:rPr>
          <w:iCs/>
          <w:spacing w:val="1"/>
          <w:sz w:val="22"/>
          <w:szCs w:val="22"/>
          <w:lang w:val="ru-RU"/>
        </w:rPr>
        <w:t xml:space="preserve"> </w:t>
      </w:r>
      <w:r w:rsidRPr="00BA713F">
        <w:rPr>
          <w:iCs/>
          <w:sz w:val="22"/>
          <w:szCs w:val="22"/>
          <w:lang w:val="ru-RU"/>
        </w:rPr>
        <w:t>у с</w:t>
      </w:r>
      <w:r w:rsidRPr="00BA713F">
        <w:rPr>
          <w:iCs/>
          <w:spacing w:val="1"/>
          <w:sz w:val="22"/>
          <w:szCs w:val="22"/>
          <w:lang w:val="ru-RU"/>
        </w:rPr>
        <w:t>ми</w:t>
      </w:r>
      <w:r w:rsidRPr="00BA713F">
        <w:rPr>
          <w:iCs/>
          <w:sz w:val="22"/>
          <w:szCs w:val="22"/>
          <w:lang w:val="ru-RU"/>
        </w:rPr>
        <w:t>с</w:t>
      </w:r>
      <w:r w:rsidRPr="00BA713F">
        <w:rPr>
          <w:iCs/>
          <w:spacing w:val="-3"/>
          <w:sz w:val="22"/>
          <w:szCs w:val="22"/>
          <w:lang w:val="ru-RU"/>
        </w:rPr>
        <w:t>л</w:t>
      </w:r>
      <w:r w:rsidRPr="00BA713F">
        <w:rPr>
          <w:iCs/>
          <w:sz w:val="22"/>
          <w:szCs w:val="22"/>
          <w:lang w:val="ru-RU"/>
        </w:rPr>
        <w:t xml:space="preserve">у </w:t>
      </w:r>
      <w:r w:rsidRPr="00BA713F">
        <w:rPr>
          <w:iCs/>
          <w:spacing w:val="1"/>
          <w:sz w:val="22"/>
          <w:szCs w:val="22"/>
          <w:lang w:val="ru-RU"/>
        </w:rPr>
        <w:t>ч</w:t>
      </w:r>
      <w:r w:rsidRPr="00BA713F">
        <w:rPr>
          <w:iCs/>
          <w:spacing w:val="-1"/>
          <w:sz w:val="22"/>
          <w:szCs w:val="22"/>
          <w:lang w:val="ru-RU"/>
        </w:rPr>
        <w:t>л</w:t>
      </w:r>
      <w:r w:rsidRPr="00BA713F">
        <w:rPr>
          <w:iCs/>
          <w:spacing w:val="1"/>
          <w:sz w:val="22"/>
          <w:szCs w:val="22"/>
          <w:lang w:val="ru-RU"/>
        </w:rPr>
        <w:t>а</w:t>
      </w:r>
      <w:r w:rsidRPr="00BA713F">
        <w:rPr>
          <w:iCs/>
          <w:spacing w:val="-2"/>
          <w:sz w:val="22"/>
          <w:szCs w:val="22"/>
          <w:lang w:val="ru-RU"/>
        </w:rPr>
        <w:t>н</w:t>
      </w:r>
      <w:r w:rsidRPr="00BA713F">
        <w:rPr>
          <w:iCs/>
          <w:sz w:val="22"/>
          <w:szCs w:val="22"/>
          <w:lang w:val="ru-RU"/>
        </w:rPr>
        <w:t>а</w:t>
      </w:r>
      <w:r w:rsidRPr="00BA713F">
        <w:rPr>
          <w:iCs/>
          <w:spacing w:val="1"/>
          <w:sz w:val="22"/>
          <w:szCs w:val="22"/>
          <w:lang w:val="ru-RU"/>
        </w:rPr>
        <w:t xml:space="preserve"> </w:t>
      </w:r>
      <w:r w:rsidRPr="00BA713F">
        <w:rPr>
          <w:iCs/>
          <w:spacing w:val="-1"/>
          <w:sz w:val="22"/>
          <w:szCs w:val="22"/>
          <w:lang w:val="ru-RU"/>
        </w:rPr>
        <w:t>8</w:t>
      </w:r>
      <w:r w:rsidRPr="00BA713F">
        <w:rPr>
          <w:iCs/>
          <w:spacing w:val="1"/>
          <w:sz w:val="22"/>
          <w:szCs w:val="22"/>
          <w:lang w:val="ru-RU"/>
        </w:rPr>
        <w:t>2</w:t>
      </w:r>
      <w:r w:rsidRPr="00BA713F">
        <w:rPr>
          <w:iCs/>
          <w:sz w:val="22"/>
          <w:szCs w:val="22"/>
          <w:lang w:val="ru-RU"/>
        </w:rPr>
        <w:t>.</w:t>
      </w:r>
      <w:r w:rsidRPr="00BA713F">
        <w:rPr>
          <w:iCs/>
          <w:spacing w:val="-1"/>
          <w:sz w:val="22"/>
          <w:szCs w:val="22"/>
          <w:lang w:val="ru-RU"/>
        </w:rPr>
        <w:t xml:space="preserve"> </w:t>
      </w:r>
      <w:r w:rsidRPr="00BA713F">
        <w:rPr>
          <w:iCs/>
          <w:sz w:val="22"/>
          <w:szCs w:val="22"/>
          <w:lang w:val="ru-RU"/>
        </w:rPr>
        <w:t>с</w:t>
      </w:r>
      <w:r w:rsidRPr="00BA713F">
        <w:rPr>
          <w:iCs/>
          <w:spacing w:val="-6"/>
          <w:sz w:val="22"/>
          <w:szCs w:val="22"/>
          <w:lang w:val="ru-RU"/>
        </w:rPr>
        <w:t>т</w:t>
      </w:r>
      <w:r w:rsidRPr="00BA713F">
        <w:rPr>
          <w:iCs/>
          <w:spacing w:val="1"/>
          <w:sz w:val="22"/>
          <w:szCs w:val="22"/>
          <w:lang w:val="ru-RU"/>
        </w:rPr>
        <w:t>а</w:t>
      </w:r>
      <w:r w:rsidRPr="00BA713F">
        <w:rPr>
          <w:iCs/>
          <w:sz w:val="22"/>
          <w:szCs w:val="22"/>
          <w:lang w:val="ru-RU"/>
        </w:rPr>
        <w:t xml:space="preserve">в </w:t>
      </w:r>
      <w:r w:rsidRPr="00BA713F">
        <w:rPr>
          <w:iCs/>
          <w:spacing w:val="1"/>
          <w:sz w:val="22"/>
          <w:szCs w:val="22"/>
          <w:lang w:val="ru-RU"/>
        </w:rPr>
        <w:t>1</w:t>
      </w:r>
      <w:r w:rsidRPr="00BA713F">
        <w:rPr>
          <w:iCs/>
          <w:sz w:val="22"/>
          <w:szCs w:val="22"/>
          <w:lang w:val="ru-RU"/>
        </w:rPr>
        <w:t>.</w:t>
      </w:r>
      <w:r w:rsidRPr="00BA713F">
        <w:rPr>
          <w:iCs/>
          <w:spacing w:val="1"/>
          <w:sz w:val="22"/>
          <w:szCs w:val="22"/>
          <w:lang w:val="ru-RU"/>
        </w:rPr>
        <w:t xml:space="preserve"> </w:t>
      </w:r>
      <w:r w:rsidRPr="00BA713F">
        <w:rPr>
          <w:iCs/>
          <w:spacing w:val="-6"/>
          <w:sz w:val="22"/>
          <w:szCs w:val="22"/>
          <w:lang w:val="ru-RU"/>
        </w:rPr>
        <w:t>т</w:t>
      </w:r>
      <w:r w:rsidRPr="00BA713F">
        <w:rPr>
          <w:iCs/>
          <w:spacing w:val="-16"/>
          <w:sz w:val="22"/>
          <w:szCs w:val="22"/>
          <w:lang w:val="ru-RU"/>
        </w:rPr>
        <w:t>а</w:t>
      </w:r>
      <w:r w:rsidRPr="00BA713F">
        <w:rPr>
          <w:iCs/>
          <w:sz w:val="22"/>
          <w:szCs w:val="22"/>
          <w:lang w:val="ru-RU"/>
        </w:rPr>
        <w:t>чка</w:t>
      </w:r>
      <w:r w:rsidRPr="00BA713F">
        <w:rPr>
          <w:iCs/>
          <w:spacing w:val="1"/>
          <w:sz w:val="22"/>
          <w:szCs w:val="22"/>
          <w:lang w:val="ru-RU"/>
        </w:rPr>
        <w:t xml:space="preserve"> 2</w:t>
      </w:r>
      <w:r w:rsidRPr="00BA713F">
        <w:rPr>
          <w:iCs/>
          <w:sz w:val="22"/>
          <w:szCs w:val="22"/>
          <w:lang w:val="ru-RU"/>
        </w:rPr>
        <w:t>.</w:t>
      </w:r>
      <w:r w:rsidRPr="00BA713F">
        <w:rPr>
          <w:iCs/>
          <w:spacing w:val="1"/>
          <w:sz w:val="22"/>
          <w:szCs w:val="22"/>
          <w:lang w:val="ru-RU"/>
        </w:rPr>
        <w:t xml:space="preserve"> </w:t>
      </w:r>
      <w:r w:rsidRPr="00BA713F">
        <w:rPr>
          <w:iCs/>
          <w:spacing w:val="-1"/>
          <w:sz w:val="22"/>
          <w:szCs w:val="22"/>
          <w:lang w:val="ru-RU"/>
        </w:rPr>
        <w:t>З</w:t>
      </w:r>
      <w:r w:rsidRPr="00BA713F">
        <w:rPr>
          <w:iCs/>
          <w:spacing w:val="1"/>
          <w:sz w:val="22"/>
          <w:szCs w:val="22"/>
          <w:lang w:val="ru-RU"/>
        </w:rPr>
        <w:t>а</w:t>
      </w:r>
      <w:r w:rsidRPr="00BA713F">
        <w:rPr>
          <w:iCs/>
          <w:sz w:val="22"/>
          <w:szCs w:val="22"/>
          <w:lang w:val="ru-RU"/>
        </w:rPr>
        <w:t>кон</w:t>
      </w:r>
      <w:r w:rsidRPr="00BA713F">
        <w:rPr>
          <w:iCs/>
          <w:spacing w:val="1"/>
          <w:sz w:val="22"/>
          <w:szCs w:val="22"/>
          <w:lang w:val="ru-RU"/>
        </w:rPr>
        <w:t>а</w:t>
      </w:r>
      <w:r w:rsidRPr="00BA713F">
        <w:rPr>
          <w:iCs/>
          <w:sz w:val="22"/>
          <w:szCs w:val="22"/>
          <w:lang w:val="ru-RU"/>
        </w:rPr>
        <w:t>.</w:t>
      </w:r>
    </w:p>
    <w:p w:rsidR="001B5CD2" w:rsidRPr="00BA713F" w:rsidRDefault="001B5CD2" w:rsidP="001B5CD2">
      <w:pPr>
        <w:pStyle w:val="Default"/>
        <w:jc w:val="both"/>
        <w:rPr>
          <w:rFonts w:ascii="Times New Roman" w:hAnsi="Times New Roman" w:cs="Times New Roman"/>
          <w:b/>
          <w:sz w:val="22"/>
          <w:szCs w:val="22"/>
          <w:lang w:val="sr-Latn-RS"/>
        </w:rPr>
      </w:pPr>
      <w:r w:rsidRPr="00BA713F">
        <w:rPr>
          <w:rFonts w:ascii="Times New Roman" w:hAnsi="Times New Roman" w:cs="Times New Roman"/>
          <w:b/>
          <w:bCs/>
          <w:iCs/>
          <w:sz w:val="22"/>
          <w:szCs w:val="22"/>
          <w:u w:val="thick"/>
          <w:lang w:val="ru-RU"/>
        </w:rPr>
        <w:t xml:space="preserve"> </w:t>
      </w:r>
      <w:r w:rsidRPr="00BA713F">
        <w:rPr>
          <w:rFonts w:ascii="Times New Roman" w:hAnsi="Times New Roman" w:cs="Times New Roman"/>
          <w:b/>
          <w:bCs/>
          <w:iCs/>
          <w:spacing w:val="-4"/>
          <w:sz w:val="22"/>
          <w:szCs w:val="22"/>
          <w:u w:val="thick"/>
          <w:lang w:val="ru-RU"/>
        </w:rPr>
        <w:t>У</w:t>
      </w:r>
      <w:r w:rsidRPr="00BA713F">
        <w:rPr>
          <w:rFonts w:ascii="Times New Roman" w:hAnsi="Times New Roman" w:cs="Times New Roman"/>
          <w:b/>
          <w:bCs/>
          <w:iCs/>
          <w:sz w:val="22"/>
          <w:szCs w:val="22"/>
          <w:u w:val="thick"/>
          <w:lang w:val="ru-RU"/>
        </w:rPr>
        <w:t xml:space="preserve">колико </w:t>
      </w:r>
      <w:r w:rsidRPr="00BA713F">
        <w:rPr>
          <w:rFonts w:ascii="Times New Roman" w:hAnsi="Times New Roman" w:cs="Times New Roman"/>
          <w:b/>
          <w:bCs/>
          <w:iCs/>
          <w:spacing w:val="34"/>
          <w:sz w:val="22"/>
          <w:szCs w:val="22"/>
          <w:u w:val="thick"/>
          <w:lang w:val="ru-RU"/>
        </w:rPr>
        <w:t xml:space="preserve"> </w:t>
      </w:r>
      <w:r w:rsidRPr="00BA713F">
        <w:rPr>
          <w:rFonts w:ascii="Times New Roman" w:hAnsi="Times New Roman" w:cs="Times New Roman"/>
          <w:b/>
          <w:bCs/>
          <w:iCs/>
          <w:sz w:val="22"/>
          <w:szCs w:val="22"/>
          <w:u w:val="thick"/>
          <w:lang w:val="ru-RU"/>
        </w:rPr>
        <w:t>по</w:t>
      </w:r>
      <w:r w:rsidRPr="00BA713F">
        <w:rPr>
          <w:rFonts w:ascii="Times New Roman" w:hAnsi="Times New Roman" w:cs="Times New Roman"/>
          <w:b/>
          <w:bCs/>
          <w:iCs/>
          <w:spacing w:val="-1"/>
          <w:sz w:val="22"/>
          <w:szCs w:val="22"/>
          <w:u w:val="thick"/>
          <w:lang w:val="ru-RU"/>
        </w:rPr>
        <w:t>н</w:t>
      </w:r>
      <w:r w:rsidRPr="00BA713F">
        <w:rPr>
          <w:rFonts w:ascii="Times New Roman" w:hAnsi="Times New Roman" w:cs="Times New Roman"/>
          <w:b/>
          <w:bCs/>
          <w:iCs/>
          <w:sz w:val="22"/>
          <w:szCs w:val="22"/>
          <w:u w:val="thick"/>
          <w:lang w:val="ru-RU"/>
        </w:rPr>
        <w:t>у</w:t>
      </w:r>
      <w:r w:rsidRPr="00BA713F">
        <w:rPr>
          <w:rFonts w:ascii="Times New Roman" w:hAnsi="Times New Roman" w:cs="Times New Roman"/>
          <w:b/>
          <w:bCs/>
          <w:iCs/>
          <w:spacing w:val="-2"/>
          <w:sz w:val="22"/>
          <w:szCs w:val="22"/>
          <w:u w:val="thick"/>
          <w:lang w:val="ru-RU"/>
        </w:rPr>
        <w:t>д</w:t>
      </w:r>
      <w:r w:rsidRPr="00BA713F">
        <w:rPr>
          <w:rFonts w:ascii="Times New Roman" w:hAnsi="Times New Roman" w:cs="Times New Roman"/>
          <w:b/>
          <w:bCs/>
          <w:iCs/>
          <w:sz w:val="22"/>
          <w:szCs w:val="22"/>
          <w:u w:val="thick"/>
          <w:lang w:val="ru-RU"/>
        </w:rPr>
        <w:t xml:space="preserve">у </w:t>
      </w:r>
      <w:r w:rsidRPr="00BA713F">
        <w:rPr>
          <w:rFonts w:ascii="Times New Roman" w:hAnsi="Times New Roman" w:cs="Times New Roman"/>
          <w:b/>
          <w:bCs/>
          <w:iCs/>
          <w:spacing w:val="34"/>
          <w:sz w:val="22"/>
          <w:szCs w:val="22"/>
          <w:u w:val="thick"/>
          <w:lang w:val="ru-RU"/>
        </w:rPr>
        <w:t xml:space="preserve"> </w:t>
      </w:r>
      <w:r w:rsidRPr="00BA713F">
        <w:rPr>
          <w:rFonts w:ascii="Times New Roman" w:hAnsi="Times New Roman" w:cs="Times New Roman"/>
          <w:b/>
          <w:bCs/>
          <w:iCs/>
          <w:sz w:val="22"/>
          <w:szCs w:val="22"/>
          <w:u w:val="thick"/>
          <w:lang w:val="ru-RU"/>
        </w:rPr>
        <w:t>п</w:t>
      </w:r>
      <w:r w:rsidRPr="00BA713F">
        <w:rPr>
          <w:rFonts w:ascii="Times New Roman" w:hAnsi="Times New Roman" w:cs="Times New Roman"/>
          <w:b/>
          <w:bCs/>
          <w:iCs/>
          <w:spacing w:val="-3"/>
          <w:sz w:val="22"/>
          <w:szCs w:val="22"/>
          <w:u w:val="thick"/>
          <w:lang w:val="ru-RU"/>
        </w:rPr>
        <w:t>о</w:t>
      </w:r>
      <w:r w:rsidRPr="00BA713F">
        <w:rPr>
          <w:rFonts w:ascii="Times New Roman" w:hAnsi="Times New Roman" w:cs="Times New Roman"/>
          <w:b/>
          <w:bCs/>
          <w:iCs/>
          <w:sz w:val="22"/>
          <w:szCs w:val="22"/>
          <w:u w:val="thick"/>
          <w:lang w:val="ru-RU"/>
        </w:rPr>
        <w:t xml:space="preserve">дноси </w:t>
      </w:r>
      <w:r w:rsidRPr="00BA713F">
        <w:rPr>
          <w:rFonts w:ascii="Times New Roman" w:hAnsi="Times New Roman" w:cs="Times New Roman"/>
          <w:b/>
          <w:bCs/>
          <w:iCs/>
          <w:spacing w:val="34"/>
          <w:sz w:val="22"/>
          <w:szCs w:val="22"/>
          <w:u w:val="thick"/>
          <w:lang w:val="ru-RU"/>
        </w:rPr>
        <w:t xml:space="preserve"> </w:t>
      </w:r>
      <w:r w:rsidRPr="00BA713F">
        <w:rPr>
          <w:rFonts w:ascii="Times New Roman" w:hAnsi="Times New Roman" w:cs="Times New Roman"/>
          <w:b/>
          <w:bCs/>
          <w:iCs/>
          <w:spacing w:val="-1"/>
          <w:sz w:val="22"/>
          <w:szCs w:val="22"/>
          <w:u w:val="thick"/>
          <w:lang w:val="ru-RU"/>
        </w:rPr>
        <w:t>г</w:t>
      </w:r>
      <w:r w:rsidRPr="00BA713F">
        <w:rPr>
          <w:rFonts w:ascii="Times New Roman" w:hAnsi="Times New Roman" w:cs="Times New Roman"/>
          <w:b/>
          <w:bCs/>
          <w:iCs/>
          <w:spacing w:val="-7"/>
          <w:sz w:val="22"/>
          <w:szCs w:val="22"/>
          <w:u w:val="thick"/>
          <w:lang w:val="ru-RU"/>
        </w:rPr>
        <w:t>р</w:t>
      </w:r>
      <w:r w:rsidRPr="00BA713F">
        <w:rPr>
          <w:rFonts w:ascii="Times New Roman" w:hAnsi="Times New Roman" w:cs="Times New Roman"/>
          <w:b/>
          <w:bCs/>
          <w:iCs/>
          <w:spacing w:val="1"/>
          <w:sz w:val="22"/>
          <w:szCs w:val="22"/>
          <w:u w:val="thick"/>
          <w:lang w:val="sr-Cyrl-RS"/>
        </w:rPr>
        <w:t>у</w:t>
      </w:r>
      <w:r w:rsidRPr="00BA713F">
        <w:rPr>
          <w:rFonts w:ascii="Times New Roman" w:hAnsi="Times New Roman" w:cs="Times New Roman"/>
          <w:b/>
          <w:bCs/>
          <w:iCs/>
          <w:sz w:val="22"/>
          <w:szCs w:val="22"/>
          <w:u w:val="thick"/>
          <w:lang w:val="ru-RU"/>
        </w:rPr>
        <w:t xml:space="preserve">па </w:t>
      </w:r>
      <w:r w:rsidRPr="00BA713F">
        <w:rPr>
          <w:rFonts w:ascii="Times New Roman" w:hAnsi="Times New Roman" w:cs="Times New Roman"/>
          <w:b/>
          <w:bCs/>
          <w:iCs/>
          <w:spacing w:val="34"/>
          <w:sz w:val="22"/>
          <w:szCs w:val="22"/>
          <w:u w:val="thick"/>
          <w:lang w:val="ru-RU"/>
        </w:rPr>
        <w:t xml:space="preserve"> </w:t>
      </w:r>
      <w:r w:rsidRPr="00BA713F">
        <w:rPr>
          <w:rFonts w:ascii="Times New Roman" w:hAnsi="Times New Roman" w:cs="Times New Roman"/>
          <w:b/>
          <w:bCs/>
          <w:iCs/>
          <w:sz w:val="22"/>
          <w:szCs w:val="22"/>
          <w:u w:val="thick"/>
          <w:lang w:val="ru-RU"/>
        </w:rPr>
        <w:t>по</w:t>
      </w:r>
      <w:r w:rsidRPr="00BA713F">
        <w:rPr>
          <w:rFonts w:ascii="Times New Roman" w:hAnsi="Times New Roman" w:cs="Times New Roman"/>
          <w:b/>
          <w:bCs/>
          <w:iCs/>
          <w:spacing w:val="-1"/>
          <w:sz w:val="22"/>
          <w:szCs w:val="22"/>
          <w:u w:val="thick"/>
          <w:lang w:val="ru-RU"/>
        </w:rPr>
        <w:t>н</w:t>
      </w:r>
      <w:r w:rsidRPr="00BA713F">
        <w:rPr>
          <w:rFonts w:ascii="Times New Roman" w:hAnsi="Times New Roman" w:cs="Times New Roman"/>
          <w:b/>
          <w:bCs/>
          <w:iCs/>
          <w:sz w:val="22"/>
          <w:szCs w:val="22"/>
          <w:u w:val="thick"/>
          <w:lang w:val="ru-RU"/>
        </w:rPr>
        <w:t>уђ</w:t>
      </w:r>
      <w:r w:rsidRPr="00BA713F">
        <w:rPr>
          <w:rFonts w:ascii="Times New Roman" w:hAnsi="Times New Roman" w:cs="Times New Roman"/>
          <w:b/>
          <w:bCs/>
          <w:iCs/>
          <w:spacing w:val="-9"/>
          <w:sz w:val="22"/>
          <w:szCs w:val="22"/>
          <w:u w:val="thick"/>
          <w:lang w:val="ru-RU"/>
        </w:rPr>
        <w:t>а</w:t>
      </w:r>
      <w:r w:rsidRPr="00BA713F">
        <w:rPr>
          <w:rFonts w:ascii="Times New Roman" w:hAnsi="Times New Roman" w:cs="Times New Roman"/>
          <w:b/>
          <w:bCs/>
          <w:iCs/>
          <w:spacing w:val="-1"/>
          <w:sz w:val="22"/>
          <w:szCs w:val="22"/>
          <w:u w:val="thick"/>
          <w:lang w:val="ru-RU"/>
        </w:rPr>
        <w:t>ч</w:t>
      </w:r>
      <w:r w:rsidRPr="00BA713F">
        <w:rPr>
          <w:rFonts w:ascii="Times New Roman" w:hAnsi="Times New Roman" w:cs="Times New Roman"/>
          <w:b/>
          <w:bCs/>
          <w:iCs/>
          <w:sz w:val="22"/>
          <w:szCs w:val="22"/>
          <w:u w:val="thick"/>
          <w:lang w:val="ru-RU"/>
        </w:rPr>
        <w:t>а</w:t>
      </w:r>
      <w:r w:rsidRPr="00BA713F">
        <w:rPr>
          <w:rFonts w:ascii="Times New Roman" w:hAnsi="Times New Roman" w:cs="Times New Roman"/>
          <w:b/>
          <w:bCs/>
          <w:iCs/>
          <w:spacing w:val="3"/>
          <w:sz w:val="22"/>
          <w:szCs w:val="22"/>
          <w:u w:val="thick"/>
          <w:lang w:val="ru-RU"/>
        </w:rPr>
        <w:t xml:space="preserve"> </w:t>
      </w:r>
      <w:r w:rsidRPr="00BA713F">
        <w:rPr>
          <w:rFonts w:ascii="Times New Roman" w:hAnsi="Times New Roman" w:cs="Times New Roman"/>
          <w:b/>
          <w:bCs/>
          <w:iCs/>
          <w:sz w:val="22"/>
          <w:szCs w:val="22"/>
          <w:u w:val="thick"/>
          <w:lang w:val="ru-RU"/>
        </w:rPr>
        <w:t>,</w:t>
      </w:r>
      <w:r w:rsidRPr="00BA713F">
        <w:rPr>
          <w:rFonts w:ascii="Times New Roman" w:hAnsi="Times New Roman" w:cs="Times New Roman"/>
          <w:b/>
          <w:bCs/>
          <w:iCs/>
          <w:spacing w:val="35"/>
          <w:sz w:val="22"/>
          <w:szCs w:val="22"/>
          <w:lang w:val="ru-RU"/>
        </w:rPr>
        <w:t xml:space="preserve"> </w:t>
      </w:r>
      <w:r w:rsidRPr="00BA713F">
        <w:rPr>
          <w:rFonts w:ascii="Times New Roman" w:hAnsi="Times New Roman" w:cs="Times New Roman"/>
          <w:iCs/>
          <w:spacing w:val="1"/>
          <w:sz w:val="22"/>
          <w:szCs w:val="22"/>
          <w:lang w:val="ru-RU"/>
        </w:rPr>
        <w:t>И</w:t>
      </w:r>
      <w:r w:rsidRPr="00BA713F">
        <w:rPr>
          <w:rFonts w:ascii="Times New Roman" w:hAnsi="Times New Roman" w:cs="Times New Roman"/>
          <w:iCs/>
          <w:spacing w:val="-1"/>
          <w:sz w:val="22"/>
          <w:szCs w:val="22"/>
          <w:lang w:val="ru-RU"/>
        </w:rPr>
        <w:t>з</w:t>
      </w:r>
      <w:r w:rsidRPr="00BA713F">
        <w:rPr>
          <w:rFonts w:ascii="Times New Roman" w:hAnsi="Times New Roman" w:cs="Times New Roman"/>
          <w:iCs/>
          <w:sz w:val="22"/>
          <w:szCs w:val="22"/>
          <w:lang w:val="ru-RU"/>
        </w:rPr>
        <w:t>ја</w:t>
      </w:r>
      <w:r w:rsidRPr="00BA713F">
        <w:rPr>
          <w:rFonts w:ascii="Times New Roman" w:hAnsi="Times New Roman" w:cs="Times New Roman"/>
          <w:iCs/>
          <w:spacing w:val="-5"/>
          <w:sz w:val="22"/>
          <w:szCs w:val="22"/>
          <w:lang w:val="ru-RU"/>
        </w:rPr>
        <w:t>в</w:t>
      </w:r>
      <w:r w:rsidRPr="00BA713F">
        <w:rPr>
          <w:rFonts w:ascii="Times New Roman" w:hAnsi="Times New Roman" w:cs="Times New Roman"/>
          <w:iCs/>
          <w:sz w:val="22"/>
          <w:szCs w:val="22"/>
          <w:lang w:val="ru-RU"/>
        </w:rPr>
        <w:t>а</w:t>
      </w:r>
      <w:r w:rsidRPr="00BA713F">
        <w:rPr>
          <w:rFonts w:ascii="Times New Roman" w:hAnsi="Times New Roman" w:cs="Times New Roman"/>
          <w:iCs/>
          <w:spacing w:val="33"/>
          <w:sz w:val="22"/>
          <w:szCs w:val="22"/>
          <w:lang w:val="ru-RU"/>
        </w:rPr>
        <w:t xml:space="preserve"> </w:t>
      </w:r>
      <w:r w:rsidRPr="00BA713F">
        <w:rPr>
          <w:rFonts w:ascii="Times New Roman" w:hAnsi="Times New Roman" w:cs="Times New Roman"/>
          <w:iCs/>
          <w:spacing w:val="1"/>
          <w:sz w:val="22"/>
          <w:szCs w:val="22"/>
          <w:lang w:val="ru-RU"/>
        </w:rPr>
        <w:t>м</w:t>
      </w:r>
      <w:r w:rsidRPr="00BA713F">
        <w:rPr>
          <w:rFonts w:ascii="Times New Roman" w:hAnsi="Times New Roman" w:cs="Times New Roman"/>
          <w:iCs/>
          <w:spacing w:val="-1"/>
          <w:sz w:val="22"/>
          <w:szCs w:val="22"/>
          <w:lang w:val="ru-RU"/>
        </w:rPr>
        <w:t>о</w:t>
      </w:r>
      <w:r w:rsidRPr="00BA713F">
        <w:rPr>
          <w:rFonts w:ascii="Times New Roman" w:hAnsi="Times New Roman" w:cs="Times New Roman"/>
          <w:iCs/>
          <w:spacing w:val="1"/>
          <w:sz w:val="22"/>
          <w:szCs w:val="22"/>
          <w:lang w:val="ru-RU"/>
        </w:rPr>
        <w:t>р</w:t>
      </w:r>
      <w:r w:rsidRPr="00BA713F">
        <w:rPr>
          <w:rFonts w:ascii="Times New Roman" w:hAnsi="Times New Roman" w:cs="Times New Roman"/>
          <w:iCs/>
          <w:sz w:val="22"/>
          <w:szCs w:val="22"/>
          <w:lang w:val="ru-RU"/>
        </w:rPr>
        <w:t>а</w:t>
      </w:r>
      <w:r w:rsidRPr="00BA713F">
        <w:rPr>
          <w:rFonts w:ascii="Times New Roman" w:hAnsi="Times New Roman" w:cs="Times New Roman"/>
          <w:iCs/>
          <w:spacing w:val="34"/>
          <w:sz w:val="22"/>
          <w:szCs w:val="22"/>
          <w:lang w:val="ru-RU"/>
        </w:rPr>
        <w:t xml:space="preserve"> </w:t>
      </w:r>
      <w:r w:rsidRPr="00BA713F">
        <w:rPr>
          <w:rFonts w:ascii="Times New Roman" w:hAnsi="Times New Roman" w:cs="Times New Roman"/>
          <w:iCs/>
          <w:spacing w:val="-3"/>
          <w:sz w:val="22"/>
          <w:szCs w:val="22"/>
          <w:lang w:val="ru-RU"/>
        </w:rPr>
        <w:t>б</w:t>
      </w:r>
      <w:r w:rsidRPr="00BA713F">
        <w:rPr>
          <w:rFonts w:ascii="Times New Roman" w:hAnsi="Times New Roman" w:cs="Times New Roman"/>
          <w:iCs/>
          <w:spacing w:val="1"/>
          <w:sz w:val="22"/>
          <w:szCs w:val="22"/>
          <w:lang w:val="ru-RU"/>
        </w:rPr>
        <w:t>и</w:t>
      </w:r>
      <w:r w:rsidRPr="00BA713F">
        <w:rPr>
          <w:rFonts w:ascii="Times New Roman" w:hAnsi="Times New Roman" w:cs="Times New Roman"/>
          <w:iCs/>
          <w:spacing w:val="-1"/>
          <w:sz w:val="22"/>
          <w:szCs w:val="22"/>
          <w:lang w:val="ru-RU"/>
        </w:rPr>
        <w:t>т</w:t>
      </w:r>
      <w:r w:rsidRPr="00BA713F">
        <w:rPr>
          <w:rFonts w:ascii="Times New Roman" w:hAnsi="Times New Roman" w:cs="Times New Roman"/>
          <w:iCs/>
          <w:sz w:val="22"/>
          <w:szCs w:val="22"/>
          <w:lang w:val="ru-RU"/>
        </w:rPr>
        <w:t xml:space="preserve">и </w:t>
      </w:r>
      <w:r w:rsidRPr="00BA713F">
        <w:rPr>
          <w:rFonts w:ascii="Times New Roman" w:hAnsi="Times New Roman" w:cs="Times New Roman"/>
          <w:iCs/>
          <w:spacing w:val="-32"/>
          <w:sz w:val="22"/>
          <w:szCs w:val="22"/>
          <w:lang w:val="ru-RU"/>
        </w:rPr>
        <w:t xml:space="preserve"> </w:t>
      </w:r>
      <w:r w:rsidRPr="00BA713F">
        <w:rPr>
          <w:rFonts w:ascii="Times New Roman" w:hAnsi="Times New Roman" w:cs="Times New Roman"/>
          <w:iCs/>
          <w:sz w:val="22"/>
          <w:szCs w:val="22"/>
          <w:lang w:val="ru-RU"/>
        </w:rPr>
        <w:t>п</w:t>
      </w:r>
      <w:r w:rsidRPr="00BA713F">
        <w:rPr>
          <w:rFonts w:ascii="Times New Roman" w:hAnsi="Times New Roman" w:cs="Times New Roman"/>
          <w:iCs/>
          <w:spacing w:val="1"/>
          <w:sz w:val="22"/>
          <w:szCs w:val="22"/>
          <w:lang w:val="ru-RU"/>
        </w:rPr>
        <w:t>о</w:t>
      </w:r>
      <w:r w:rsidRPr="00BA713F">
        <w:rPr>
          <w:rFonts w:ascii="Times New Roman" w:hAnsi="Times New Roman" w:cs="Times New Roman"/>
          <w:iCs/>
          <w:spacing w:val="-3"/>
          <w:sz w:val="22"/>
          <w:szCs w:val="22"/>
          <w:lang w:val="ru-RU"/>
        </w:rPr>
        <w:t>т</w:t>
      </w:r>
      <w:r w:rsidRPr="00BA713F">
        <w:rPr>
          <w:rFonts w:ascii="Times New Roman" w:hAnsi="Times New Roman" w:cs="Times New Roman"/>
          <w:iCs/>
          <w:sz w:val="22"/>
          <w:szCs w:val="22"/>
          <w:lang w:val="ru-RU"/>
        </w:rPr>
        <w:t>п</w:t>
      </w:r>
      <w:r w:rsidRPr="00BA713F">
        <w:rPr>
          <w:rFonts w:ascii="Times New Roman" w:hAnsi="Times New Roman" w:cs="Times New Roman"/>
          <w:iCs/>
          <w:spacing w:val="1"/>
          <w:sz w:val="22"/>
          <w:szCs w:val="22"/>
          <w:lang w:val="ru-RU"/>
        </w:rPr>
        <w:t>и</w:t>
      </w:r>
      <w:r w:rsidRPr="00BA713F">
        <w:rPr>
          <w:rFonts w:ascii="Times New Roman" w:hAnsi="Times New Roman" w:cs="Times New Roman"/>
          <w:iCs/>
          <w:sz w:val="22"/>
          <w:szCs w:val="22"/>
          <w:lang w:val="ru-RU"/>
        </w:rPr>
        <w:t>с</w:t>
      </w:r>
      <w:r w:rsidRPr="00BA713F">
        <w:rPr>
          <w:rFonts w:ascii="Times New Roman" w:hAnsi="Times New Roman" w:cs="Times New Roman"/>
          <w:iCs/>
          <w:spacing w:val="1"/>
          <w:sz w:val="22"/>
          <w:szCs w:val="22"/>
          <w:lang w:val="ru-RU"/>
        </w:rPr>
        <w:t>а</w:t>
      </w:r>
      <w:r w:rsidRPr="00BA713F">
        <w:rPr>
          <w:rFonts w:ascii="Times New Roman" w:hAnsi="Times New Roman" w:cs="Times New Roman"/>
          <w:iCs/>
          <w:sz w:val="22"/>
          <w:szCs w:val="22"/>
          <w:lang w:val="ru-RU"/>
        </w:rPr>
        <w:t>на</w:t>
      </w:r>
      <w:r w:rsidRPr="00BA713F">
        <w:rPr>
          <w:rFonts w:ascii="Times New Roman" w:hAnsi="Times New Roman" w:cs="Times New Roman"/>
          <w:iCs/>
          <w:spacing w:val="32"/>
          <w:sz w:val="22"/>
          <w:szCs w:val="22"/>
          <w:lang w:val="ru-RU"/>
        </w:rPr>
        <w:t xml:space="preserve"> </w:t>
      </w:r>
      <w:r w:rsidRPr="00BA713F">
        <w:rPr>
          <w:rFonts w:ascii="Times New Roman" w:hAnsi="Times New Roman" w:cs="Times New Roman"/>
          <w:iCs/>
          <w:spacing w:val="1"/>
          <w:sz w:val="22"/>
          <w:szCs w:val="22"/>
          <w:lang w:val="ru-RU"/>
        </w:rPr>
        <w:t>о</w:t>
      </w:r>
      <w:r w:rsidRPr="00BA713F">
        <w:rPr>
          <w:rFonts w:ascii="Times New Roman" w:hAnsi="Times New Roman" w:cs="Times New Roman"/>
          <w:iCs/>
          <w:sz w:val="22"/>
          <w:szCs w:val="22"/>
          <w:lang w:val="ru-RU"/>
        </w:rPr>
        <w:t>д с</w:t>
      </w:r>
      <w:r w:rsidRPr="00BA713F">
        <w:rPr>
          <w:rFonts w:ascii="Times New Roman" w:hAnsi="Times New Roman" w:cs="Times New Roman"/>
          <w:iCs/>
          <w:spacing w:val="-6"/>
          <w:sz w:val="22"/>
          <w:szCs w:val="22"/>
          <w:lang w:val="ru-RU"/>
        </w:rPr>
        <w:t>т</w:t>
      </w:r>
      <w:r w:rsidRPr="00BA713F">
        <w:rPr>
          <w:rFonts w:ascii="Times New Roman" w:hAnsi="Times New Roman" w:cs="Times New Roman"/>
          <w:iCs/>
          <w:spacing w:val="1"/>
          <w:sz w:val="22"/>
          <w:szCs w:val="22"/>
          <w:lang w:val="ru-RU"/>
        </w:rPr>
        <w:t>ра</w:t>
      </w:r>
      <w:r w:rsidRPr="00BA713F">
        <w:rPr>
          <w:rFonts w:ascii="Times New Roman" w:hAnsi="Times New Roman" w:cs="Times New Roman"/>
          <w:iCs/>
          <w:sz w:val="22"/>
          <w:szCs w:val="22"/>
          <w:lang w:val="ru-RU"/>
        </w:rPr>
        <w:t xml:space="preserve">не </w:t>
      </w:r>
      <w:r w:rsidRPr="00BA713F">
        <w:rPr>
          <w:rFonts w:ascii="Times New Roman" w:hAnsi="Times New Roman" w:cs="Times New Roman"/>
          <w:iCs/>
          <w:spacing w:val="40"/>
          <w:sz w:val="22"/>
          <w:szCs w:val="22"/>
          <w:lang w:val="ru-RU"/>
        </w:rPr>
        <w:t xml:space="preserve"> </w:t>
      </w:r>
      <w:r w:rsidRPr="00BA713F">
        <w:rPr>
          <w:rFonts w:ascii="Times New Roman" w:hAnsi="Times New Roman" w:cs="Times New Roman"/>
          <w:iCs/>
          <w:spacing w:val="1"/>
          <w:sz w:val="22"/>
          <w:szCs w:val="22"/>
          <w:lang w:val="ru-RU"/>
        </w:rPr>
        <w:t>о</w:t>
      </w:r>
      <w:r w:rsidRPr="00BA713F">
        <w:rPr>
          <w:rFonts w:ascii="Times New Roman" w:hAnsi="Times New Roman" w:cs="Times New Roman"/>
          <w:iCs/>
          <w:spacing w:val="-8"/>
          <w:sz w:val="22"/>
          <w:szCs w:val="22"/>
          <w:lang w:val="ru-RU"/>
        </w:rPr>
        <w:t>в</w:t>
      </w:r>
      <w:r w:rsidRPr="00BA713F">
        <w:rPr>
          <w:rFonts w:ascii="Times New Roman" w:hAnsi="Times New Roman" w:cs="Times New Roman"/>
          <w:iCs/>
          <w:spacing w:val="-1"/>
          <w:sz w:val="22"/>
          <w:szCs w:val="22"/>
          <w:lang w:val="ru-RU"/>
        </w:rPr>
        <w:t>л</w:t>
      </w:r>
      <w:r w:rsidRPr="00BA713F">
        <w:rPr>
          <w:rFonts w:ascii="Times New Roman" w:hAnsi="Times New Roman" w:cs="Times New Roman"/>
          <w:iCs/>
          <w:spacing w:val="1"/>
          <w:sz w:val="22"/>
          <w:szCs w:val="22"/>
          <w:lang w:val="ru-RU"/>
        </w:rPr>
        <w:t>а</w:t>
      </w:r>
      <w:r w:rsidRPr="00BA713F">
        <w:rPr>
          <w:rFonts w:ascii="Times New Roman" w:hAnsi="Times New Roman" w:cs="Times New Roman"/>
          <w:iCs/>
          <w:sz w:val="22"/>
          <w:szCs w:val="22"/>
          <w:lang w:val="ru-RU"/>
        </w:rPr>
        <w:t>ш</w:t>
      </w:r>
      <w:r w:rsidRPr="00BA713F">
        <w:rPr>
          <w:rFonts w:ascii="Times New Roman" w:hAnsi="Times New Roman" w:cs="Times New Roman"/>
          <w:iCs/>
          <w:spacing w:val="-1"/>
          <w:sz w:val="22"/>
          <w:szCs w:val="22"/>
          <w:lang w:val="ru-RU"/>
        </w:rPr>
        <w:t>ћ</w:t>
      </w:r>
      <w:r w:rsidRPr="00BA713F">
        <w:rPr>
          <w:rFonts w:ascii="Times New Roman" w:hAnsi="Times New Roman" w:cs="Times New Roman"/>
          <w:iCs/>
          <w:spacing w:val="1"/>
          <w:sz w:val="22"/>
          <w:szCs w:val="22"/>
          <w:lang w:val="ru-RU"/>
        </w:rPr>
        <w:t>е</w:t>
      </w:r>
      <w:r w:rsidRPr="00BA713F">
        <w:rPr>
          <w:rFonts w:ascii="Times New Roman" w:hAnsi="Times New Roman" w:cs="Times New Roman"/>
          <w:iCs/>
          <w:sz w:val="22"/>
          <w:szCs w:val="22"/>
          <w:lang w:val="ru-RU"/>
        </w:rPr>
        <w:t>н</w:t>
      </w:r>
      <w:r w:rsidRPr="00BA713F">
        <w:rPr>
          <w:rFonts w:ascii="Times New Roman" w:hAnsi="Times New Roman" w:cs="Times New Roman"/>
          <w:iCs/>
          <w:spacing w:val="1"/>
          <w:sz w:val="22"/>
          <w:szCs w:val="22"/>
          <w:lang w:val="ru-RU"/>
        </w:rPr>
        <w:t>о</w:t>
      </w:r>
      <w:r w:rsidRPr="00BA713F">
        <w:rPr>
          <w:rFonts w:ascii="Times New Roman" w:hAnsi="Times New Roman" w:cs="Times New Roman"/>
          <w:iCs/>
          <w:sz w:val="22"/>
          <w:szCs w:val="22"/>
          <w:lang w:val="ru-RU"/>
        </w:rPr>
        <w:t xml:space="preserve">г </w:t>
      </w:r>
      <w:r w:rsidRPr="00BA713F">
        <w:rPr>
          <w:rFonts w:ascii="Times New Roman" w:hAnsi="Times New Roman" w:cs="Times New Roman"/>
          <w:iCs/>
          <w:spacing w:val="36"/>
          <w:sz w:val="22"/>
          <w:szCs w:val="22"/>
          <w:lang w:val="ru-RU"/>
        </w:rPr>
        <w:t xml:space="preserve"> </w:t>
      </w:r>
      <w:r w:rsidRPr="00BA713F">
        <w:rPr>
          <w:rFonts w:ascii="Times New Roman" w:hAnsi="Times New Roman" w:cs="Times New Roman"/>
          <w:iCs/>
          <w:spacing w:val="-1"/>
          <w:sz w:val="22"/>
          <w:szCs w:val="22"/>
          <w:lang w:val="ru-RU"/>
        </w:rPr>
        <w:t>л</w:t>
      </w:r>
      <w:r w:rsidRPr="00BA713F">
        <w:rPr>
          <w:rFonts w:ascii="Times New Roman" w:hAnsi="Times New Roman" w:cs="Times New Roman"/>
          <w:iCs/>
          <w:spacing w:val="1"/>
          <w:sz w:val="22"/>
          <w:szCs w:val="22"/>
          <w:lang w:val="ru-RU"/>
        </w:rPr>
        <w:t>и</w:t>
      </w:r>
      <w:r w:rsidRPr="00BA713F">
        <w:rPr>
          <w:rFonts w:ascii="Times New Roman" w:hAnsi="Times New Roman" w:cs="Times New Roman"/>
          <w:iCs/>
          <w:spacing w:val="2"/>
          <w:sz w:val="22"/>
          <w:szCs w:val="22"/>
          <w:lang w:val="ru-RU"/>
        </w:rPr>
        <w:t>ц</w:t>
      </w:r>
      <w:r w:rsidRPr="00BA713F">
        <w:rPr>
          <w:rFonts w:ascii="Times New Roman" w:hAnsi="Times New Roman" w:cs="Times New Roman"/>
          <w:iCs/>
          <w:sz w:val="22"/>
          <w:szCs w:val="22"/>
          <w:lang w:val="ru-RU"/>
        </w:rPr>
        <w:t xml:space="preserve">а </w:t>
      </w:r>
      <w:r w:rsidRPr="00BA713F">
        <w:rPr>
          <w:rFonts w:ascii="Times New Roman" w:hAnsi="Times New Roman" w:cs="Times New Roman"/>
          <w:iCs/>
          <w:spacing w:val="43"/>
          <w:sz w:val="22"/>
          <w:szCs w:val="22"/>
          <w:lang w:val="ru-RU"/>
        </w:rPr>
        <w:t xml:space="preserve"> </w:t>
      </w:r>
      <w:r w:rsidRPr="00BA713F">
        <w:rPr>
          <w:rFonts w:ascii="Times New Roman" w:hAnsi="Times New Roman" w:cs="Times New Roman"/>
          <w:iCs/>
          <w:sz w:val="22"/>
          <w:szCs w:val="22"/>
          <w:lang w:val="ru-RU"/>
        </w:rPr>
        <w:t>с</w:t>
      </w:r>
      <w:r w:rsidRPr="00BA713F">
        <w:rPr>
          <w:rFonts w:ascii="Times New Roman" w:hAnsi="Times New Roman" w:cs="Times New Roman"/>
          <w:iCs/>
          <w:spacing w:val="-5"/>
          <w:sz w:val="22"/>
          <w:szCs w:val="22"/>
          <w:lang w:val="ru-RU"/>
        </w:rPr>
        <w:t>в</w:t>
      </w:r>
      <w:r w:rsidRPr="00BA713F">
        <w:rPr>
          <w:rFonts w:ascii="Times New Roman" w:hAnsi="Times New Roman" w:cs="Times New Roman"/>
          <w:iCs/>
          <w:spacing w:val="1"/>
          <w:sz w:val="22"/>
          <w:szCs w:val="22"/>
          <w:lang w:val="ru-RU"/>
        </w:rPr>
        <w:t>а</w:t>
      </w:r>
      <w:r w:rsidRPr="00BA713F">
        <w:rPr>
          <w:rFonts w:ascii="Times New Roman" w:hAnsi="Times New Roman" w:cs="Times New Roman"/>
          <w:iCs/>
          <w:sz w:val="22"/>
          <w:szCs w:val="22"/>
          <w:lang w:val="ru-RU"/>
        </w:rPr>
        <w:t>к</w:t>
      </w:r>
      <w:r w:rsidRPr="00BA713F">
        <w:rPr>
          <w:rFonts w:ascii="Times New Roman" w:hAnsi="Times New Roman" w:cs="Times New Roman"/>
          <w:iCs/>
          <w:spacing w:val="1"/>
          <w:sz w:val="22"/>
          <w:szCs w:val="22"/>
          <w:lang w:val="ru-RU"/>
        </w:rPr>
        <w:t>о</w:t>
      </w:r>
      <w:r w:rsidRPr="00BA713F">
        <w:rPr>
          <w:rFonts w:ascii="Times New Roman" w:hAnsi="Times New Roman" w:cs="Times New Roman"/>
          <w:iCs/>
          <w:sz w:val="22"/>
          <w:szCs w:val="22"/>
          <w:lang w:val="ru-RU"/>
        </w:rPr>
        <w:t xml:space="preserve">г </w:t>
      </w:r>
      <w:r w:rsidRPr="00BA713F">
        <w:rPr>
          <w:rFonts w:ascii="Times New Roman" w:hAnsi="Times New Roman" w:cs="Times New Roman"/>
          <w:iCs/>
          <w:spacing w:val="36"/>
          <w:sz w:val="22"/>
          <w:szCs w:val="22"/>
          <w:lang w:val="ru-RU"/>
        </w:rPr>
        <w:t xml:space="preserve"> </w:t>
      </w:r>
      <w:r w:rsidRPr="00BA713F">
        <w:rPr>
          <w:rFonts w:ascii="Times New Roman" w:hAnsi="Times New Roman" w:cs="Times New Roman"/>
          <w:iCs/>
          <w:sz w:val="22"/>
          <w:szCs w:val="22"/>
          <w:lang w:val="ru-RU"/>
        </w:rPr>
        <w:t>п</w:t>
      </w:r>
      <w:r w:rsidRPr="00BA713F">
        <w:rPr>
          <w:rFonts w:ascii="Times New Roman" w:hAnsi="Times New Roman" w:cs="Times New Roman"/>
          <w:iCs/>
          <w:spacing w:val="1"/>
          <w:sz w:val="22"/>
          <w:szCs w:val="22"/>
          <w:lang w:val="ru-RU"/>
        </w:rPr>
        <w:t>о</w:t>
      </w:r>
      <w:r w:rsidRPr="00BA713F">
        <w:rPr>
          <w:rFonts w:ascii="Times New Roman" w:hAnsi="Times New Roman" w:cs="Times New Roman"/>
          <w:iCs/>
          <w:sz w:val="22"/>
          <w:szCs w:val="22"/>
          <w:lang w:val="ru-RU"/>
        </w:rPr>
        <w:t>ну</w:t>
      </w:r>
      <w:r w:rsidRPr="00BA713F">
        <w:rPr>
          <w:rFonts w:ascii="Times New Roman" w:hAnsi="Times New Roman" w:cs="Times New Roman"/>
          <w:iCs/>
          <w:spacing w:val="-1"/>
          <w:sz w:val="22"/>
          <w:szCs w:val="22"/>
          <w:lang w:val="ru-RU"/>
        </w:rPr>
        <w:t>ђ</w:t>
      </w:r>
      <w:r w:rsidRPr="00BA713F">
        <w:rPr>
          <w:rFonts w:ascii="Times New Roman" w:hAnsi="Times New Roman" w:cs="Times New Roman"/>
          <w:iCs/>
          <w:spacing w:val="-16"/>
          <w:sz w:val="22"/>
          <w:szCs w:val="22"/>
          <w:lang w:val="ru-RU"/>
        </w:rPr>
        <w:t>а</w:t>
      </w:r>
      <w:r w:rsidRPr="00BA713F">
        <w:rPr>
          <w:rFonts w:ascii="Times New Roman" w:hAnsi="Times New Roman" w:cs="Times New Roman"/>
          <w:iCs/>
          <w:spacing w:val="1"/>
          <w:sz w:val="22"/>
          <w:szCs w:val="22"/>
          <w:lang w:val="ru-RU"/>
        </w:rPr>
        <w:t>ч</w:t>
      </w:r>
      <w:r w:rsidRPr="00BA713F">
        <w:rPr>
          <w:rFonts w:ascii="Times New Roman" w:hAnsi="Times New Roman" w:cs="Times New Roman"/>
          <w:iCs/>
          <w:sz w:val="22"/>
          <w:szCs w:val="22"/>
          <w:lang w:val="ru-RU"/>
        </w:rPr>
        <w:t xml:space="preserve">а </w:t>
      </w:r>
      <w:r w:rsidRPr="00BA713F">
        <w:rPr>
          <w:rFonts w:ascii="Times New Roman" w:hAnsi="Times New Roman" w:cs="Times New Roman"/>
          <w:iCs/>
          <w:spacing w:val="41"/>
          <w:sz w:val="22"/>
          <w:szCs w:val="22"/>
          <w:lang w:val="ru-RU"/>
        </w:rPr>
        <w:t xml:space="preserve"> </w:t>
      </w:r>
      <w:r w:rsidRPr="00BA713F">
        <w:rPr>
          <w:rFonts w:ascii="Times New Roman" w:hAnsi="Times New Roman" w:cs="Times New Roman"/>
          <w:iCs/>
          <w:spacing w:val="1"/>
          <w:sz w:val="22"/>
          <w:szCs w:val="22"/>
          <w:lang w:val="ru-RU"/>
        </w:rPr>
        <w:t>и</w:t>
      </w:r>
      <w:r w:rsidRPr="00BA713F">
        <w:rPr>
          <w:rFonts w:ascii="Times New Roman" w:hAnsi="Times New Roman" w:cs="Times New Roman"/>
          <w:iCs/>
          <w:sz w:val="22"/>
          <w:szCs w:val="22"/>
          <w:lang w:val="ru-RU"/>
        </w:rPr>
        <w:t xml:space="preserve">з </w:t>
      </w:r>
      <w:r w:rsidRPr="00BA713F">
        <w:rPr>
          <w:rFonts w:ascii="Times New Roman" w:hAnsi="Times New Roman" w:cs="Times New Roman"/>
          <w:iCs/>
          <w:spacing w:val="38"/>
          <w:sz w:val="22"/>
          <w:szCs w:val="22"/>
          <w:lang w:val="ru-RU"/>
        </w:rPr>
        <w:t xml:space="preserve"> </w:t>
      </w:r>
      <w:r w:rsidRPr="00BA713F">
        <w:rPr>
          <w:rFonts w:ascii="Times New Roman" w:hAnsi="Times New Roman" w:cs="Times New Roman"/>
          <w:iCs/>
          <w:spacing w:val="-3"/>
          <w:sz w:val="22"/>
          <w:szCs w:val="22"/>
          <w:lang w:val="ru-RU"/>
        </w:rPr>
        <w:t>г</w:t>
      </w:r>
      <w:r w:rsidRPr="00BA713F">
        <w:rPr>
          <w:rFonts w:ascii="Times New Roman" w:hAnsi="Times New Roman" w:cs="Times New Roman"/>
          <w:iCs/>
          <w:spacing w:val="-6"/>
          <w:sz w:val="22"/>
          <w:szCs w:val="22"/>
          <w:lang w:val="ru-RU"/>
        </w:rPr>
        <w:t>р</w:t>
      </w:r>
      <w:r w:rsidRPr="00BA713F">
        <w:rPr>
          <w:rFonts w:ascii="Times New Roman" w:hAnsi="Times New Roman" w:cs="Times New Roman"/>
          <w:iCs/>
          <w:sz w:val="22"/>
          <w:szCs w:val="22"/>
          <w:lang w:val="ru-RU"/>
        </w:rPr>
        <w:t xml:space="preserve">упе  </w:t>
      </w:r>
      <w:r w:rsidRPr="00BA713F">
        <w:rPr>
          <w:rFonts w:ascii="Times New Roman" w:hAnsi="Times New Roman" w:cs="Times New Roman"/>
          <w:iCs/>
          <w:spacing w:val="-28"/>
          <w:sz w:val="22"/>
          <w:szCs w:val="22"/>
          <w:lang w:val="ru-RU"/>
        </w:rPr>
        <w:t xml:space="preserve"> </w:t>
      </w:r>
      <w:r w:rsidRPr="00BA713F">
        <w:rPr>
          <w:rFonts w:ascii="Times New Roman" w:hAnsi="Times New Roman" w:cs="Times New Roman"/>
          <w:iCs/>
          <w:sz w:val="22"/>
          <w:szCs w:val="22"/>
          <w:lang w:val="ru-RU"/>
        </w:rPr>
        <w:t>п</w:t>
      </w:r>
      <w:r w:rsidRPr="00BA713F">
        <w:rPr>
          <w:rFonts w:ascii="Times New Roman" w:hAnsi="Times New Roman" w:cs="Times New Roman"/>
          <w:iCs/>
          <w:spacing w:val="1"/>
          <w:sz w:val="22"/>
          <w:szCs w:val="22"/>
          <w:lang w:val="ru-RU"/>
        </w:rPr>
        <w:t>о</w:t>
      </w:r>
      <w:r w:rsidRPr="00BA713F">
        <w:rPr>
          <w:rFonts w:ascii="Times New Roman" w:hAnsi="Times New Roman" w:cs="Times New Roman"/>
          <w:iCs/>
          <w:sz w:val="22"/>
          <w:szCs w:val="22"/>
          <w:lang w:val="ru-RU"/>
        </w:rPr>
        <w:t>ну</w:t>
      </w:r>
      <w:r w:rsidRPr="00BA713F">
        <w:rPr>
          <w:rFonts w:ascii="Times New Roman" w:hAnsi="Times New Roman" w:cs="Times New Roman"/>
          <w:iCs/>
          <w:spacing w:val="-1"/>
          <w:sz w:val="22"/>
          <w:szCs w:val="22"/>
          <w:lang w:val="ru-RU"/>
        </w:rPr>
        <w:t>ђ</w:t>
      </w:r>
      <w:r w:rsidRPr="00BA713F">
        <w:rPr>
          <w:rFonts w:ascii="Times New Roman" w:hAnsi="Times New Roman" w:cs="Times New Roman"/>
          <w:iCs/>
          <w:spacing w:val="-16"/>
          <w:sz w:val="22"/>
          <w:szCs w:val="22"/>
          <w:lang w:val="ru-RU"/>
        </w:rPr>
        <w:t>а</w:t>
      </w:r>
      <w:r w:rsidRPr="00BA713F">
        <w:rPr>
          <w:rFonts w:ascii="Times New Roman" w:hAnsi="Times New Roman" w:cs="Times New Roman"/>
          <w:iCs/>
          <w:sz w:val="22"/>
          <w:szCs w:val="22"/>
          <w:lang w:val="ru-RU"/>
        </w:rPr>
        <w:t>ча</w:t>
      </w:r>
      <w:r w:rsidR="00A81E27" w:rsidRPr="00BA713F">
        <w:rPr>
          <w:rFonts w:ascii="Times New Roman" w:hAnsi="Times New Roman" w:cs="Times New Roman"/>
          <w:iCs/>
          <w:sz w:val="22"/>
          <w:szCs w:val="22"/>
          <w:lang w:val="ru-RU"/>
        </w:rPr>
        <w:t>.</w:t>
      </w:r>
    </w:p>
    <w:p w:rsidR="001B5CD2" w:rsidRPr="00BA713F" w:rsidRDefault="001B5CD2" w:rsidP="001B5CD2">
      <w:pPr>
        <w:jc w:val="both"/>
        <w:rPr>
          <w:b/>
          <w:sz w:val="22"/>
          <w:szCs w:val="22"/>
          <w:lang w:val="sr-Cyrl-CS"/>
        </w:rPr>
      </w:pPr>
    </w:p>
    <w:p w:rsidR="001B5CD2" w:rsidRPr="00BA713F" w:rsidRDefault="001B5CD2" w:rsidP="001B5CD2">
      <w:pPr>
        <w:keepLines/>
        <w:tabs>
          <w:tab w:val="left" w:pos="-2977"/>
          <w:tab w:val="right" w:pos="4820"/>
        </w:tabs>
        <w:spacing w:before="60"/>
        <w:jc w:val="center"/>
        <w:rPr>
          <w:sz w:val="22"/>
          <w:szCs w:val="22"/>
          <w:lang w:val="sr-Cyrl-RS"/>
        </w:rPr>
      </w:pPr>
    </w:p>
    <w:p w:rsidR="00F127F4" w:rsidRPr="00BA713F" w:rsidRDefault="00F127F4" w:rsidP="00F127F4">
      <w:pPr>
        <w:pStyle w:val="BodyText3"/>
        <w:spacing w:after="0"/>
        <w:ind w:firstLine="227"/>
        <w:jc w:val="both"/>
        <w:rPr>
          <w:sz w:val="22"/>
          <w:szCs w:val="22"/>
          <w:lang w:val="sr-Cyrl-RS"/>
        </w:rPr>
      </w:pPr>
    </w:p>
    <w:p w:rsidR="00FC781A" w:rsidRPr="00BA713F" w:rsidRDefault="00FC781A" w:rsidP="00F127F4">
      <w:pPr>
        <w:pStyle w:val="BodyText3"/>
        <w:spacing w:after="0"/>
        <w:ind w:firstLine="227"/>
        <w:jc w:val="both"/>
        <w:rPr>
          <w:sz w:val="22"/>
          <w:szCs w:val="22"/>
          <w:lang w:val="sr-Cyrl-RS"/>
        </w:rPr>
      </w:pPr>
    </w:p>
    <w:p w:rsidR="00FC781A" w:rsidRPr="00BA713F" w:rsidRDefault="00FC781A" w:rsidP="00F127F4">
      <w:pPr>
        <w:pStyle w:val="BodyText3"/>
        <w:spacing w:after="0"/>
        <w:ind w:firstLine="227"/>
        <w:jc w:val="both"/>
        <w:rPr>
          <w:sz w:val="22"/>
          <w:szCs w:val="22"/>
          <w:lang w:val="sr-Cyrl-RS"/>
        </w:rPr>
      </w:pPr>
    </w:p>
    <w:p w:rsidR="00FC781A" w:rsidRPr="00BA713F" w:rsidRDefault="00FC781A" w:rsidP="00F127F4">
      <w:pPr>
        <w:pStyle w:val="BodyText3"/>
        <w:spacing w:after="0"/>
        <w:ind w:firstLine="227"/>
        <w:jc w:val="both"/>
        <w:rPr>
          <w:sz w:val="22"/>
          <w:szCs w:val="22"/>
          <w:lang w:val="sr-Cyrl-RS"/>
        </w:rPr>
      </w:pPr>
    </w:p>
    <w:p w:rsidR="00FC781A" w:rsidRDefault="00FC781A" w:rsidP="00F127F4">
      <w:pPr>
        <w:pStyle w:val="BodyText3"/>
        <w:spacing w:after="0"/>
        <w:ind w:firstLine="227"/>
        <w:jc w:val="both"/>
        <w:rPr>
          <w:sz w:val="22"/>
          <w:szCs w:val="22"/>
          <w:lang w:val="sr-Cyrl-RS"/>
        </w:rPr>
      </w:pPr>
    </w:p>
    <w:p w:rsidR="00A63C3C" w:rsidRDefault="00A63C3C" w:rsidP="00F127F4">
      <w:pPr>
        <w:pStyle w:val="BodyText3"/>
        <w:spacing w:after="0"/>
        <w:ind w:firstLine="227"/>
        <w:jc w:val="both"/>
        <w:rPr>
          <w:sz w:val="22"/>
          <w:szCs w:val="22"/>
          <w:lang w:val="sr-Cyrl-RS"/>
        </w:rPr>
      </w:pPr>
    </w:p>
    <w:p w:rsidR="00A63C3C" w:rsidRDefault="00A63C3C" w:rsidP="00F127F4">
      <w:pPr>
        <w:pStyle w:val="BodyText3"/>
        <w:spacing w:after="0"/>
        <w:ind w:firstLine="227"/>
        <w:jc w:val="both"/>
        <w:rPr>
          <w:sz w:val="22"/>
          <w:szCs w:val="22"/>
          <w:lang w:val="sr-Cyrl-RS"/>
        </w:rPr>
      </w:pPr>
    </w:p>
    <w:p w:rsidR="00A63C3C" w:rsidRDefault="00A63C3C" w:rsidP="00F127F4">
      <w:pPr>
        <w:pStyle w:val="BodyText3"/>
        <w:spacing w:after="0"/>
        <w:ind w:firstLine="227"/>
        <w:jc w:val="both"/>
        <w:rPr>
          <w:sz w:val="22"/>
          <w:szCs w:val="22"/>
          <w:lang w:val="sr-Cyrl-RS"/>
        </w:rPr>
      </w:pPr>
    </w:p>
    <w:p w:rsidR="00A63C3C" w:rsidRDefault="00A63C3C" w:rsidP="00F127F4">
      <w:pPr>
        <w:pStyle w:val="BodyText3"/>
        <w:spacing w:after="0"/>
        <w:ind w:firstLine="227"/>
        <w:jc w:val="both"/>
        <w:rPr>
          <w:sz w:val="22"/>
          <w:szCs w:val="22"/>
          <w:lang w:val="sr-Cyrl-RS"/>
        </w:rPr>
      </w:pPr>
    </w:p>
    <w:p w:rsidR="00A63C3C" w:rsidRPr="00BA713F" w:rsidRDefault="00A63C3C" w:rsidP="00F127F4">
      <w:pPr>
        <w:pStyle w:val="BodyText3"/>
        <w:spacing w:after="0"/>
        <w:ind w:firstLine="227"/>
        <w:jc w:val="both"/>
        <w:rPr>
          <w:sz w:val="22"/>
          <w:szCs w:val="22"/>
          <w:lang w:val="sr-Cyrl-RS"/>
        </w:rPr>
      </w:pPr>
    </w:p>
    <w:p w:rsidR="00416645" w:rsidRPr="00BA713F" w:rsidRDefault="00416645" w:rsidP="00F127F4">
      <w:pPr>
        <w:pStyle w:val="BodyText3"/>
        <w:spacing w:after="0"/>
        <w:ind w:firstLine="227"/>
        <w:jc w:val="both"/>
        <w:rPr>
          <w:sz w:val="22"/>
          <w:szCs w:val="22"/>
        </w:rPr>
      </w:pPr>
    </w:p>
    <w:p w:rsidR="00C918E1" w:rsidRPr="00BA713F" w:rsidRDefault="00C918E1" w:rsidP="008E00EE">
      <w:pPr>
        <w:rPr>
          <w:rFonts w:eastAsia="Times New Roman"/>
          <w:sz w:val="22"/>
          <w:szCs w:val="22"/>
          <w:lang w:val="sr-Cyrl-RS"/>
        </w:rPr>
      </w:pPr>
    </w:p>
    <w:p w:rsidR="0014210E" w:rsidRPr="00BA713F" w:rsidRDefault="0014210E" w:rsidP="008E00EE">
      <w:pPr>
        <w:rPr>
          <w:b/>
          <w:bCs/>
          <w:sz w:val="22"/>
          <w:szCs w:val="22"/>
          <w:lang w:val="sr-Cyrl-RS"/>
        </w:rPr>
      </w:pPr>
    </w:p>
    <w:p w:rsidR="004F11E7" w:rsidRPr="00BA713F" w:rsidRDefault="004F11E7" w:rsidP="008E00EE">
      <w:pPr>
        <w:rPr>
          <w:b/>
          <w:bCs/>
          <w:sz w:val="22"/>
          <w:szCs w:val="22"/>
          <w:lang w:val="sr-Cyrl-RS"/>
        </w:rPr>
      </w:pPr>
    </w:p>
    <w:p w:rsidR="00A776DF" w:rsidRPr="00BA713F" w:rsidRDefault="00A776DF" w:rsidP="00A776DF">
      <w:pPr>
        <w:pBdr>
          <w:top w:val="single" w:sz="4" w:space="1" w:color="auto"/>
          <w:left w:val="single" w:sz="4" w:space="4" w:color="auto"/>
          <w:bottom w:val="single" w:sz="4" w:space="1" w:color="auto"/>
          <w:right w:val="single" w:sz="4" w:space="4" w:color="auto"/>
        </w:pBdr>
        <w:autoSpaceDE w:val="0"/>
        <w:autoSpaceDN w:val="0"/>
        <w:adjustRightInd w:val="0"/>
        <w:ind w:left="360"/>
        <w:jc w:val="center"/>
        <w:rPr>
          <w:b/>
          <w:bCs/>
          <w:i/>
          <w:iCs/>
          <w:sz w:val="22"/>
          <w:szCs w:val="22"/>
          <w:lang w:val="sr-Cyrl-CS"/>
        </w:rPr>
      </w:pPr>
      <w:r w:rsidRPr="00BA713F">
        <w:rPr>
          <w:b/>
          <w:bCs/>
          <w:i/>
          <w:iCs/>
          <w:sz w:val="22"/>
          <w:szCs w:val="22"/>
        </w:rPr>
        <w:t>V</w:t>
      </w:r>
      <w:r w:rsidR="008E00EE" w:rsidRPr="00BA713F">
        <w:rPr>
          <w:b/>
          <w:bCs/>
          <w:i/>
          <w:iCs/>
          <w:sz w:val="22"/>
          <w:szCs w:val="22"/>
          <w:lang w:val="sr-Cyrl-RS"/>
        </w:rPr>
        <w:t>-</w:t>
      </w:r>
      <w:r w:rsidRPr="00BA713F">
        <w:rPr>
          <w:b/>
          <w:bCs/>
          <w:i/>
          <w:iCs/>
          <w:sz w:val="22"/>
          <w:szCs w:val="22"/>
        </w:rPr>
        <w:t xml:space="preserve">5. </w:t>
      </w:r>
      <w:r w:rsidRPr="00BA713F">
        <w:rPr>
          <w:b/>
          <w:bCs/>
          <w:i/>
          <w:iCs/>
          <w:sz w:val="22"/>
          <w:szCs w:val="22"/>
          <w:lang w:val="ru-RU"/>
        </w:rPr>
        <w:t xml:space="preserve"> </w:t>
      </w:r>
      <w:r w:rsidRPr="00BA713F">
        <w:rPr>
          <w:b/>
          <w:bCs/>
          <w:i/>
          <w:iCs/>
          <w:sz w:val="22"/>
          <w:szCs w:val="22"/>
        </w:rPr>
        <w:t xml:space="preserve">ОБРАЗАЦ ИЗЈАВЕ О ИСПУЊАВАЊУ УСЛОВА ИЗ ЧЛ. 75. </w:t>
      </w:r>
      <w:r w:rsidRPr="00BA713F">
        <w:rPr>
          <w:b/>
          <w:bCs/>
          <w:i/>
          <w:iCs/>
          <w:sz w:val="22"/>
          <w:szCs w:val="22"/>
          <w:lang w:val="sr-Cyrl-CS"/>
        </w:rPr>
        <w:t xml:space="preserve">СТАВ 2. </w:t>
      </w:r>
      <w:r w:rsidRPr="00BA713F">
        <w:rPr>
          <w:b/>
          <w:bCs/>
          <w:i/>
          <w:iCs/>
          <w:sz w:val="22"/>
          <w:szCs w:val="22"/>
        </w:rPr>
        <w:t xml:space="preserve"> ЗАКОНА</w:t>
      </w:r>
    </w:p>
    <w:p w:rsidR="00A776DF" w:rsidRPr="00BA713F" w:rsidRDefault="00A776DF" w:rsidP="00A776DF">
      <w:pPr>
        <w:autoSpaceDE w:val="0"/>
        <w:autoSpaceDN w:val="0"/>
        <w:adjustRightInd w:val="0"/>
        <w:jc w:val="both"/>
        <w:rPr>
          <w:b/>
          <w:bCs/>
          <w:iCs/>
          <w:sz w:val="22"/>
          <w:szCs w:val="22"/>
        </w:rPr>
      </w:pPr>
      <w:r w:rsidRPr="00BA713F">
        <w:rPr>
          <w:b/>
          <w:bCs/>
          <w:iCs/>
          <w:sz w:val="22"/>
          <w:szCs w:val="22"/>
          <w:lang w:val="sr-Cyrl-CS"/>
        </w:rPr>
        <w:t xml:space="preserve"> </w:t>
      </w:r>
    </w:p>
    <w:p w:rsidR="001B5CD2" w:rsidRPr="00BA713F" w:rsidRDefault="001B5CD2" w:rsidP="001B5CD2">
      <w:pPr>
        <w:pStyle w:val="Default"/>
        <w:rPr>
          <w:rFonts w:ascii="Times New Roman" w:hAnsi="Times New Roman" w:cs="Times New Roman"/>
          <w:sz w:val="22"/>
          <w:szCs w:val="22"/>
          <w:lang w:val="ru-RU"/>
        </w:rPr>
      </w:pPr>
      <w:r w:rsidRPr="00BA713F">
        <w:rPr>
          <w:rFonts w:ascii="Times New Roman" w:hAnsi="Times New Roman" w:cs="Times New Roman"/>
          <w:sz w:val="22"/>
          <w:szCs w:val="22"/>
          <w:lang w:val="ru-RU"/>
        </w:rPr>
        <w:t>Назив понуђача:</w:t>
      </w:r>
      <w:r w:rsidRPr="00BA713F">
        <w:rPr>
          <w:rFonts w:ascii="Times New Roman" w:hAnsi="Times New Roman" w:cs="Times New Roman"/>
          <w:sz w:val="22"/>
          <w:szCs w:val="22"/>
          <w:lang w:val="sr-Cyrl-RS"/>
        </w:rPr>
        <w:t xml:space="preserve">  </w:t>
      </w:r>
      <w:r w:rsidRPr="00BA713F">
        <w:rPr>
          <w:rFonts w:ascii="Times New Roman" w:hAnsi="Times New Roman" w:cs="Times New Roman"/>
          <w:sz w:val="22"/>
          <w:szCs w:val="22"/>
          <w:lang w:val="ru-RU"/>
        </w:rPr>
        <w:t xml:space="preserve"> _____________________________________ </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Адреса</w:t>
      </w:r>
      <w:r w:rsidRPr="00BA713F">
        <w:rPr>
          <w:rFonts w:ascii="Times New Roman" w:hAnsi="Times New Roman" w:cs="Times New Roman"/>
          <w:sz w:val="22"/>
          <w:szCs w:val="22"/>
          <w:lang w:val="sr-Cyrl-RS"/>
        </w:rPr>
        <w:t xml:space="preserve"> понуђача: _____________________________________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Место:</w:t>
      </w:r>
      <w:r w:rsidRPr="00BA713F">
        <w:rPr>
          <w:rFonts w:ascii="Times New Roman" w:hAnsi="Times New Roman" w:cs="Times New Roman"/>
          <w:sz w:val="22"/>
          <w:szCs w:val="22"/>
          <w:lang w:val="sr-Cyrl-RS"/>
        </w:rPr>
        <w:t>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Матични број: 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ПИБ: 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Датум:</w:t>
      </w:r>
      <w:r w:rsidRPr="00BA713F">
        <w:rPr>
          <w:rFonts w:ascii="Times New Roman" w:hAnsi="Times New Roman" w:cs="Times New Roman"/>
          <w:sz w:val="22"/>
          <w:szCs w:val="22"/>
          <w:lang w:val="sr-Cyrl-RS"/>
        </w:rPr>
        <w:t xml:space="preserve"> ____.____.201</w:t>
      </w:r>
      <w:r w:rsidR="00A81E27" w:rsidRPr="00BA713F">
        <w:rPr>
          <w:rFonts w:ascii="Times New Roman" w:hAnsi="Times New Roman" w:cs="Times New Roman"/>
          <w:sz w:val="22"/>
          <w:szCs w:val="22"/>
          <w:lang w:val="sr-Cyrl-CS"/>
        </w:rPr>
        <w:t>9</w:t>
      </w:r>
      <w:r w:rsidRPr="00BA713F">
        <w:rPr>
          <w:rFonts w:ascii="Times New Roman" w:hAnsi="Times New Roman" w:cs="Times New Roman"/>
          <w:sz w:val="22"/>
          <w:szCs w:val="22"/>
          <w:lang w:val="sr-Cyrl-RS"/>
        </w:rPr>
        <w:t>. године</w:t>
      </w:r>
    </w:p>
    <w:p w:rsidR="00A776DF" w:rsidRPr="00BA713F" w:rsidRDefault="00A776DF" w:rsidP="00A776DF">
      <w:pPr>
        <w:pStyle w:val="Default"/>
        <w:rPr>
          <w:rFonts w:ascii="Times New Roman" w:hAnsi="Times New Roman" w:cs="Times New Roman"/>
          <w:sz w:val="22"/>
          <w:szCs w:val="22"/>
          <w:lang w:val="ru-RU"/>
        </w:rPr>
      </w:pPr>
      <w:r w:rsidRPr="00BA713F">
        <w:rPr>
          <w:rFonts w:ascii="Times New Roman" w:hAnsi="Times New Roman" w:cs="Times New Roman"/>
          <w:sz w:val="22"/>
          <w:szCs w:val="22"/>
          <w:lang w:val="sr-Cyrl-RS"/>
        </w:rPr>
        <w:t xml:space="preserve"> </w:t>
      </w:r>
      <w:r w:rsidRPr="00BA713F">
        <w:rPr>
          <w:rFonts w:ascii="Times New Roman" w:hAnsi="Times New Roman" w:cs="Times New Roman"/>
          <w:sz w:val="22"/>
          <w:szCs w:val="22"/>
          <w:lang w:val="ru-RU"/>
        </w:rPr>
        <w:t xml:space="preserve"> </w:t>
      </w:r>
    </w:p>
    <w:p w:rsidR="00A776DF" w:rsidRPr="00BA713F" w:rsidRDefault="00A776DF" w:rsidP="00A776DF">
      <w:pPr>
        <w:autoSpaceDE w:val="0"/>
        <w:autoSpaceDN w:val="0"/>
        <w:adjustRightInd w:val="0"/>
        <w:jc w:val="both"/>
        <w:rPr>
          <w:bCs/>
          <w:iCs/>
          <w:sz w:val="22"/>
          <w:szCs w:val="22"/>
          <w:lang w:val="sr-Cyrl-CS"/>
        </w:rPr>
      </w:pPr>
    </w:p>
    <w:p w:rsidR="00A776DF" w:rsidRPr="00BA713F" w:rsidRDefault="00A776DF" w:rsidP="00A776DF">
      <w:pPr>
        <w:autoSpaceDE w:val="0"/>
        <w:autoSpaceDN w:val="0"/>
        <w:adjustRightInd w:val="0"/>
        <w:ind w:firstLine="720"/>
        <w:jc w:val="both"/>
        <w:rPr>
          <w:bCs/>
          <w:iCs/>
          <w:sz w:val="22"/>
          <w:szCs w:val="22"/>
          <w:lang w:val="sr-Cyrl-CS"/>
        </w:rPr>
      </w:pPr>
      <w:r w:rsidRPr="00BA713F">
        <w:rPr>
          <w:bCs/>
          <w:iCs/>
          <w:sz w:val="22"/>
          <w:szCs w:val="22"/>
          <w:lang w:val="sr-Cyrl-CS"/>
        </w:rPr>
        <w:t xml:space="preserve">У складу са чл. 75. став 2 Закона о јавним набавкама („Службени гласник РС”, број 124/2012, 14/2015 и 68/2015), а у предмету јавне набавке број </w:t>
      </w:r>
      <w:r w:rsidR="006377EB">
        <w:rPr>
          <w:b/>
          <w:bCs/>
          <w:iCs/>
          <w:sz w:val="22"/>
          <w:szCs w:val="22"/>
          <w:lang w:val="sr-Cyrl-RS"/>
        </w:rPr>
        <w:t>68</w:t>
      </w:r>
      <w:r w:rsidR="00A81E27" w:rsidRPr="00BA713F">
        <w:rPr>
          <w:b/>
          <w:bCs/>
          <w:iCs/>
          <w:sz w:val="22"/>
          <w:szCs w:val="22"/>
          <w:lang w:val="sr-Cyrl-RS"/>
        </w:rPr>
        <w:t>/2019</w:t>
      </w:r>
      <w:r w:rsidRPr="00BA713F">
        <w:rPr>
          <w:bCs/>
          <w:iCs/>
          <w:sz w:val="22"/>
          <w:szCs w:val="22"/>
          <w:lang w:val="sr-Cyrl-CS"/>
        </w:rPr>
        <w:t xml:space="preserve"> - </w:t>
      </w:r>
      <w:r w:rsidRPr="00BA713F">
        <w:rPr>
          <w:b/>
          <w:sz w:val="22"/>
          <w:szCs w:val="22"/>
          <w:u w:val="single"/>
          <w:lang w:val="sr-Cyrl-RS"/>
        </w:rPr>
        <w:t>„</w:t>
      </w:r>
      <w:r w:rsidR="00550406" w:rsidRPr="00550406">
        <w:rPr>
          <w:b/>
          <w:sz w:val="22"/>
          <w:szCs w:val="22"/>
          <w:u w:val="single"/>
        </w:rPr>
        <w:t xml:space="preserve">Извођење радова на </w:t>
      </w:r>
      <w:r w:rsidR="00550406" w:rsidRPr="00550406">
        <w:rPr>
          <w:b/>
          <w:sz w:val="22"/>
          <w:szCs w:val="22"/>
          <w:u w:val="single"/>
          <w:lang w:val="sr-Cyrl-RS"/>
        </w:rPr>
        <w:t>инвестиционом одржавању Предшколске установе „Сунце“ у Куршумлији</w:t>
      </w:r>
      <w:r w:rsidRPr="00BA713F">
        <w:rPr>
          <w:b/>
          <w:sz w:val="22"/>
          <w:szCs w:val="22"/>
          <w:u w:val="single"/>
          <w:lang w:val="sr-Cyrl-RS"/>
        </w:rPr>
        <w:t>“</w:t>
      </w:r>
      <w:r w:rsidRPr="00BA713F">
        <w:rPr>
          <w:b/>
          <w:bCs/>
          <w:iCs/>
          <w:sz w:val="22"/>
          <w:szCs w:val="22"/>
          <w:lang w:val="sr-Cyrl-CS"/>
        </w:rPr>
        <w:t>.</w:t>
      </w:r>
      <w:r w:rsidRPr="00BA713F">
        <w:rPr>
          <w:bCs/>
          <w:iCs/>
          <w:sz w:val="22"/>
          <w:szCs w:val="22"/>
          <w:lang w:val="sr-Cyrl-CS"/>
        </w:rPr>
        <w:t xml:space="preserve"> </w:t>
      </w:r>
      <w:r w:rsidRPr="00BA713F">
        <w:rPr>
          <w:sz w:val="22"/>
          <w:szCs w:val="22"/>
          <w:lang w:val="sr-Cyrl-RS"/>
        </w:rPr>
        <w:t>П</w:t>
      </w:r>
      <w:r w:rsidRPr="00BA713F">
        <w:rPr>
          <w:sz w:val="22"/>
          <w:szCs w:val="22"/>
          <w:lang w:val="ru-RU"/>
        </w:rPr>
        <w:t xml:space="preserve">од пуном материјалном и кривичном одговорношћу </w:t>
      </w:r>
      <w:r w:rsidRPr="00BA713F">
        <w:rPr>
          <w:sz w:val="22"/>
          <w:szCs w:val="22"/>
          <w:lang w:val="sr-Cyrl-CS"/>
        </w:rPr>
        <w:t xml:space="preserve">изјављујем </w:t>
      </w:r>
      <w:r w:rsidRPr="00BA713F">
        <w:rPr>
          <w:sz w:val="22"/>
          <w:szCs w:val="22"/>
          <w:lang w:val="sr-Cyrl-RS"/>
        </w:rPr>
        <w:t xml:space="preserve">да сам </w:t>
      </w:r>
      <w:r w:rsidRPr="00BA713F">
        <w:rPr>
          <w:sz w:val="22"/>
          <w:szCs w:val="22"/>
          <w:lang w:val="sr-Cyrl-CS"/>
        </w:rPr>
        <w:t xml:space="preserve">при састављању своје понуде  у поступку јавне набавке радова </w:t>
      </w:r>
      <w:r w:rsidRPr="00BA713F">
        <w:rPr>
          <w:sz w:val="22"/>
          <w:szCs w:val="22"/>
          <w:lang w:val="ru-RU"/>
        </w:rPr>
        <w:t xml:space="preserve">број </w:t>
      </w:r>
      <w:r w:rsidR="006377EB">
        <w:rPr>
          <w:b/>
          <w:sz w:val="22"/>
          <w:szCs w:val="22"/>
          <w:lang w:val="sr-Cyrl-RS"/>
        </w:rPr>
        <w:t>68</w:t>
      </w:r>
      <w:r w:rsidR="00A81E27" w:rsidRPr="00BA713F">
        <w:rPr>
          <w:b/>
          <w:sz w:val="22"/>
          <w:szCs w:val="22"/>
          <w:lang w:val="sr-Cyrl-RS"/>
        </w:rPr>
        <w:t>/2019</w:t>
      </w:r>
      <w:r w:rsidRPr="00BA713F">
        <w:rPr>
          <w:b/>
          <w:sz w:val="22"/>
          <w:szCs w:val="22"/>
          <w:lang w:val="sr-Cyrl-CS"/>
        </w:rPr>
        <w:t xml:space="preserve"> -</w:t>
      </w:r>
      <w:r w:rsidRPr="00BA713F">
        <w:rPr>
          <w:b/>
          <w:sz w:val="22"/>
          <w:szCs w:val="22"/>
          <w:lang w:val="ru-RU"/>
        </w:rPr>
        <w:t xml:space="preserve"> </w:t>
      </w:r>
      <w:r w:rsidRPr="00BA713F">
        <w:rPr>
          <w:b/>
          <w:sz w:val="22"/>
          <w:szCs w:val="22"/>
          <w:u w:val="single"/>
          <w:lang w:val="sr-Cyrl-RS"/>
        </w:rPr>
        <w:t>„</w:t>
      </w:r>
      <w:r w:rsidR="00550406" w:rsidRPr="00550406">
        <w:rPr>
          <w:b/>
          <w:sz w:val="22"/>
          <w:szCs w:val="22"/>
          <w:u w:val="single"/>
        </w:rPr>
        <w:t xml:space="preserve">Извођење радова на </w:t>
      </w:r>
      <w:r w:rsidR="00550406" w:rsidRPr="00550406">
        <w:rPr>
          <w:b/>
          <w:sz w:val="22"/>
          <w:szCs w:val="22"/>
          <w:u w:val="single"/>
          <w:lang w:val="sr-Cyrl-RS"/>
        </w:rPr>
        <w:t>инвестиционом одржавању Предшколске установе „Сунце“ у Куршумлији</w:t>
      </w:r>
      <w:r w:rsidRPr="00BA713F">
        <w:rPr>
          <w:b/>
          <w:sz w:val="22"/>
          <w:szCs w:val="22"/>
          <w:u w:val="single"/>
          <w:lang w:val="sr-Cyrl-RS"/>
        </w:rPr>
        <w:t>“</w:t>
      </w:r>
      <w:r w:rsidRPr="00BA713F">
        <w:rPr>
          <w:sz w:val="22"/>
          <w:szCs w:val="22"/>
          <w:lang w:val="ru-RU"/>
        </w:rPr>
        <w:t xml:space="preserve">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понеде.</w:t>
      </w:r>
    </w:p>
    <w:p w:rsidR="00A776DF" w:rsidRPr="00BA713F" w:rsidRDefault="00A776DF" w:rsidP="00A776DF">
      <w:pPr>
        <w:autoSpaceDE w:val="0"/>
        <w:autoSpaceDN w:val="0"/>
        <w:adjustRightInd w:val="0"/>
        <w:jc w:val="both"/>
        <w:rPr>
          <w:bCs/>
          <w:iCs/>
          <w:sz w:val="22"/>
          <w:szCs w:val="22"/>
          <w:lang w:val="sr-Cyrl-CS"/>
        </w:rPr>
      </w:pPr>
    </w:p>
    <w:p w:rsidR="00A776DF" w:rsidRPr="00BA713F" w:rsidRDefault="00A776DF" w:rsidP="00A776DF">
      <w:pPr>
        <w:autoSpaceDE w:val="0"/>
        <w:autoSpaceDN w:val="0"/>
        <w:adjustRightInd w:val="0"/>
        <w:jc w:val="both"/>
        <w:rPr>
          <w:bCs/>
          <w:iCs/>
          <w:sz w:val="22"/>
          <w:szCs w:val="22"/>
          <w:lang w:val="sr-Cyrl-CS"/>
        </w:rPr>
      </w:pPr>
      <w:r w:rsidRPr="00BA713F">
        <w:rPr>
          <w:sz w:val="22"/>
          <w:szCs w:val="22"/>
          <w:lang w:val="ru-RU"/>
        </w:rPr>
        <w:t>Датум:    ____</w:t>
      </w:r>
      <w:r w:rsidRPr="00BA713F">
        <w:rPr>
          <w:sz w:val="22"/>
          <w:szCs w:val="22"/>
          <w:lang w:val="sr-Cyrl-CS"/>
        </w:rPr>
        <w:t>.____.201</w:t>
      </w:r>
      <w:r w:rsidR="00A81E27" w:rsidRPr="00BA713F">
        <w:rPr>
          <w:sz w:val="22"/>
          <w:szCs w:val="22"/>
          <w:lang w:val="sr-Cyrl-CS"/>
        </w:rPr>
        <w:t>9</w:t>
      </w:r>
      <w:r w:rsidRPr="00BA713F">
        <w:rPr>
          <w:sz w:val="22"/>
          <w:szCs w:val="22"/>
          <w:lang w:val="sr-Cyrl-CS"/>
        </w:rPr>
        <w:t>. године</w:t>
      </w:r>
      <w:r w:rsidRPr="00BA713F">
        <w:rPr>
          <w:sz w:val="22"/>
          <w:szCs w:val="22"/>
          <w:lang w:val="ru-RU"/>
        </w:rPr>
        <w:t xml:space="preserve">      </w:t>
      </w:r>
      <w:r w:rsidRPr="00BA713F">
        <w:rPr>
          <w:sz w:val="22"/>
          <w:szCs w:val="22"/>
          <w:lang w:val="sr-Cyrl-CS"/>
        </w:rPr>
        <w:tab/>
      </w:r>
      <w:r w:rsidRPr="00BA713F">
        <w:rPr>
          <w:sz w:val="22"/>
          <w:szCs w:val="22"/>
          <w:lang w:val="sr-Cyrl-CS"/>
        </w:rPr>
        <w:tab/>
      </w:r>
      <w:r w:rsidRPr="00BA713F">
        <w:rPr>
          <w:sz w:val="22"/>
          <w:szCs w:val="22"/>
          <w:lang w:val="ru-RU"/>
        </w:rPr>
        <w:t xml:space="preserve"> </w:t>
      </w:r>
    </w:p>
    <w:p w:rsidR="00A776DF" w:rsidRPr="00BA713F" w:rsidRDefault="00A776DF" w:rsidP="00A776DF">
      <w:pPr>
        <w:jc w:val="both"/>
        <w:rPr>
          <w:sz w:val="22"/>
          <w:szCs w:val="22"/>
          <w:lang w:val="ru-RU"/>
        </w:rPr>
      </w:pPr>
      <w:r w:rsidRPr="00BA713F">
        <w:rPr>
          <w:sz w:val="22"/>
          <w:szCs w:val="22"/>
          <w:lang w:val="ru-RU"/>
        </w:rPr>
        <w:t xml:space="preserve">   </w:t>
      </w:r>
    </w:p>
    <w:p w:rsidR="00A776DF" w:rsidRPr="00BA713F" w:rsidRDefault="00A776DF" w:rsidP="00A776DF">
      <w:pPr>
        <w:jc w:val="both"/>
        <w:rPr>
          <w:b/>
          <w:sz w:val="22"/>
          <w:szCs w:val="22"/>
          <w:lang w:val="sr-Cyrl-CS"/>
        </w:rPr>
      </w:pPr>
      <w:r w:rsidRPr="00BA713F">
        <w:rPr>
          <w:sz w:val="22"/>
          <w:szCs w:val="22"/>
          <w:lang w:val="ru-RU"/>
        </w:rPr>
        <w:t xml:space="preserve">                                                                                                         </w:t>
      </w:r>
      <w:r w:rsidRPr="00BA713F">
        <w:rPr>
          <w:b/>
          <w:sz w:val="22"/>
          <w:szCs w:val="22"/>
          <w:lang w:val="ru-RU"/>
        </w:rPr>
        <w:t>ПОТПИС  ОВЛАШЋЕНОГ ЛИЦА</w:t>
      </w:r>
    </w:p>
    <w:p w:rsidR="00A776DF" w:rsidRPr="00BA713F" w:rsidRDefault="00A776DF" w:rsidP="00A776DF">
      <w:pPr>
        <w:jc w:val="both"/>
        <w:rPr>
          <w:sz w:val="22"/>
          <w:szCs w:val="22"/>
          <w:lang w:val="sr-Cyrl-CS"/>
        </w:rPr>
      </w:pPr>
    </w:p>
    <w:p w:rsidR="00A776DF" w:rsidRPr="00BA713F" w:rsidRDefault="00A81E27" w:rsidP="00A776DF">
      <w:pPr>
        <w:jc w:val="right"/>
        <w:rPr>
          <w:sz w:val="22"/>
          <w:szCs w:val="22"/>
          <w:lang w:val="sr-Cyrl-CS"/>
        </w:rPr>
      </w:pPr>
      <w:r w:rsidRPr="00BA713F">
        <w:rPr>
          <w:sz w:val="22"/>
          <w:szCs w:val="22"/>
          <w:lang w:val="sr-Cyrl-CS"/>
        </w:rPr>
        <w:tab/>
      </w:r>
      <w:r w:rsidRPr="00BA713F">
        <w:rPr>
          <w:sz w:val="22"/>
          <w:szCs w:val="22"/>
          <w:lang w:val="sr-Cyrl-CS"/>
        </w:rPr>
        <w:tab/>
      </w:r>
      <w:r w:rsidRPr="00BA713F">
        <w:rPr>
          <w:sz w:val="22"/>
          <w:szCs w:val="22"/>
          <w:lang w:val="sr-Cyrl-CS"/>
        </w:rPr>
        <w:tab/>
      </w:r>
      <w:r w:rsidRPr="00BA713F">
        <w:rPr>
          <w:sz w:val="22"/>
          <w:szCs w:val="22"/>
          <w:lang w:val="sr-Cyrl-CS"/>
        </w:rPr>
        <w:tab/>
      </w:r>
      <w:r w:rsidRPr="00BA713F">
        <w:rPr>
          <w:sz w:val="22"/>
          <w:szCs w:val="22"/>
          <w:lang w:val="sr-Cyrl-CS"/>
        </w:rPr>
        <w:tab/>
        <w:t xml:space="preserve"> </w:t>
      </w:r>
      <w:r w:rsidR="00A776DF" w:rsidRPr="00BA713F">
        <w:rPr>
          <w:sz w:val="22"/>
          <w:szCs w:val="22"/>
          <w:lang w:val="sr-Cyrl-CS"/>
        </w:rPr>
        <w:t xml:space="preserve">     _______________________________</w:t>
      </w:r>
    </w:p>
    <w:p w:rsidR="00A776DF" w:rsidRPr="00BA713F" w:rsidRDefault="00A776DF" w:rsidP="00A776DF">
      <w:pPr>
        <w:autoSpaceDE w:val="0"/>
        <w:autoSpaceDN w:val="0"/>
        <w:adjustRightInd w:val="0"/>
        <w:spacing w:before="29"/>
        <w:ind w:right="-6"/>
        <w:jc w:val="both"/>
        <w:rPr>
          <w:b/>
          <w:bCs/>
          <w:i/>
          <w:iCs/>
          <w:sz w:val="22"/>
          <w:szCs w:val="22"/>
          <w:lang w:val="ru-RU"/>
        </w:rPr>
      </w:pPr>
      <w:r w:rsidRPr="00BA713F">
        <w:rPr>
          <w:b/>
          <w:bCs/>
          <w:i/>
          <w:iCs/>
          <w:sz w:val="22"/>
          <w:szCs w:val="22"/>
          <w:lang w:val="ru-RU"/>
        </w:rPr>
        <w:t>Напом</w:t>
      </w:r>
      <w:r w:rsidRPr="00BA713F">
        <w:rPr>
          <w:b/>
          <w:bCs/>
          <w:i/>
          <w:iCs/>
          <w:spacing w:val="1"/>
          <w:sz w:val="22"/>
          <w:szCs w:val="22"/>
          <w:lang w:val="ru-RU"/>
        </w:rPr>
        <w:t>е</w:t>
      </w:r>
      <w:r w:rsidRPr="00BA713F">
        <w:rPr>
          <w:b/>
          <w:bCs/>
          <w:i/>
          <w:iCs/>
          <w:spacing w:val="-1"/>
          <w:sz w:val="22"/>
          <w:szCs w:val="22"/>
          <w:lang w:val="ru-RU"/>
        </w:rPr>
        <w:t>н</w:t>
      </w:r>
      <w:r w:rsidRPr="00BA713F">
        <w:rPr>
          <w:b/>
          <w:bCs/>
          <w:i/>
          <w:iCs/>
          <w:spacing w:val="1"/>
          <w:sz w:val="22"/>
          <w:szCs w:val="22"/>
          <w:lang w:val="ru-RU"/>
        </w:rPr>
        <w:t>а</w:t>
      </w:r>
      <w:r w:rsidRPr="00BA713F">
        <w:rPr>
          <w:b/>
          <w:bCs/>
          <w:i/>
          <w:iCs/>
          <w:sz w:val="22"/>
          <w:szCs w:val="22"/>
          <w:lang w:val="ru-RU"/>
        </w:rPr>
        <w:t xml:space="preserve">:  </w:t>
      </w:r>
    </w:p>
    <w:p w:rsidR="00A776DF" w:rsidRPr="00BA713F" w:rsidRDefault="00A776DF" w:rsidP="00A776DF">
      <w:pPr>
        <w:autoSpaceDE w:val="0"/>
        <w:autoSpaceDN w:val="0"/>
        <w:adjustRightInd w:val="0"/>
        <w:spacing w:before="29"/>
        <w:ind w:right="-6"/>
        <w:jc w:val="both"/>
        <w:rPr>
          <w:sz w:val="22"/>
          <w:szCs w:val="22"/>
          <w:lang w:val="ru-RU"/>
        </w:rPr>
      </w:pPr>
      <w:r w:rsidRPr="00BA713F">
        <w:rPr>
          <w:b/>
          <w:bCs/>
          <w:i/>
          <w:iCs/>
          <w:spacing w:val="11"/>
          <w:sz w:val="22"/>
          <w:szCs w:val="22"/>
          <w:u w:val="thick"/>
          <w:lang w:val="ru-RU"/>
        </w:rPr>
        <w:t xml:space="preserve"> </w:t>
      </w:r>
      <w:r w:rsidRPr="00BA713F">
        <w:rPr>
          <w:b/>
          <w:bCs/>
          <w:i/>
          <w:iCs/>
          <w:spacing w:val="-4"/>
          <w:sz w:val="22"/>
          <w:szCs w:val="22"/>
          <w:u w:val="thick"/>
          <w:lang w:val="ru-RU"/>
        </w:rPr>
        <w:t>У</w:t>
      </w:r>
      <w:r w:rsidRPr="00BA713F">
        <w:rPr>
          <w:b/>
          <w:bCs/>
          <w:i/>
          <w:iCs/>
          <w:sz w:val="22"/>
          <w:szCs w:val="22"/>
          <w:u w:val="thick"/>
          <w:lang w:val="ru-RU"/>
        </w:rPr>
        <w:t xml:space="preserve">колико  </w:t>
      </w:r>
      <w:r w:rsidRPr="00BA713F">
        <w:rPr>
          <w:b/>
          <w:bCs/>
          <w:i/>
          <w:iCs/>
          <w:spacing w:val="9"/>
          <w:sz w:val="22"/>
          <w:szCs w:val="22"/>
          <w:u w:val="thick"/>
          <w:lang w:val="ru-RU"/>
        </w:rPr>
        <w:t xml:space="preserve"> </w:t>
      </w:r>
      <w:r w:rsidRPr="00BA713F">
        <w:rPr>
          <w:b/>
          <w:bCs/>
          <w:i/>
          <w:iCs/>
          <w:sz w:val="22"/>
          <w:szCs w:val="22"/>
          <w:u w:val="thick"/>
          <w:lang w:val="ru-RU"/>
        </w:rPr>
        <w:t>по</w:t>
      </w:r>
      <w:r w:rsidRPr="00BA713F">
        <w:rPr>
          <w:b/>
          <w:bCs/>
          <w:i/>
          <w:iCs/>
          <w:spacing w:val="-1"/>
          <w:sz w:val="22"/>
          <w:szCs w:val="22"/>
          <w:u w:val="thick"/>
          <w:lang w:val="ru-RU"/>
        </w:rPr>
        <w:t>н</w:t>
      </w:r>
      <w:r w:rsidRPr="00BA713F">
        <w:rPr>
          <w:b/>
          <w:bCs/>
          <w:i/>
          <w:iCs/>
          <w:sz w:val="22"/>
          <w:szCs w:val="22"/>
          <w:u w:val="thick"/>
          <w:lang w:val="ru-RU"/>
        </w:rPr>
        <w:t xml:space="preserve">уду  </w:t>
      </w:r>
      <w:r w:rsidRPr="00BA713F">
        <w:rPr>
          <w:b/>
          <w:bCs/>
          <w:i/>
          <w:iCs/>
          <w:spacing w:val="12"/>
          <w:sz w:val="22"/>
          <w:szCs w:val="22"/>
          <w:u w:val="thick"/>
          <w:lang w:val="ru-RU"/>
        </w:rPr>
        <w:t xml:space="preserve"> </w:t>
      </w:r>
      <w:r w:rsidRPr="00BA713F">
        <w:rPr>
          <w:b/>
          <w:bCs/>
          <w:i/>
          <w:iCs/>
          <w:sz w:val="22"/>
          <w:szCs w:val="22"/>
          <w:u w:val="thick"/>
          <w:lang w:val="ru-RU"/>
        </w:rPr>
        <w:t>под</w:t>
      </w:r>
      <w:r w:rsidRPr="00BA713F">
        <w:rPr>
          <w:b/>
          <w:bCs/>
          <w:i/>
          <w:iCs/>
          <w:spacing w:val="-1"/>
          <w:sz w:val="22"/>
          <w:szCs w:val="22"/>
          <w:u w:val="thick"/>
          <w:lang w:val="ru-RU"/>
        </w:rPr>
        <w:t>н</w:t>
      </w:r>
      <w:r w:rsidRPr="00BA713F">
        <w:rPr>
          <w:b/>
          <w:bCs/>
          <w:i/>
          <w:iCs/>
          <w:sz w:val="22"/>
          <w:szCs w:val="22"/>
          <w:u w:val="thick"/>
          <w:lang w:val="ru-RU"/>
        </w:rPr>
        <w:t xml:space="preserve">оси  </w:t>
      </w:r>
      <w:r w:rsidRPr="00BA713F">
        <w:rPr>
          <w:b/>
          <w:bCs/>
          <w:i/>
          <w:iCs/>
          <w:spacing w:val="11"/>
          <w:sz w:val="22"/>
          <w:szCs w:val="22"/>
          <w:u w:val="thick"/>
          <w:lang w:val="ru-RU"/>
        </w:rPr>
        <w:t xml:space="preserve"> </w:t>
      </w:r>
      <w:r w:rsidRPr="00BA713F">
        <w:rPr>
          <w:b/>
          <w:bCs/>
          <w:i/>
          <w:iCs/>
          <w:spacing w:val="-3"/>
          <w:sz w:val="22"/>
          <w:szCs w:val="22"/>
          <w:u w:val="thick"/>
          <w:lang w:val="ru-RU"/>
        </w:rPr>
        <w:t>г</w:t>
      </w:r>
      <w:r w:rsidRPr="00BA713F">
        <w:rPr>
          <w:b/>
          <w:bCs/>
          <w:i/>
          <w:iCs/>
          <w:spacing w:val="-7"/>
          <w:sz w:val="22"/>
          <w:szCs w:val="22"/>
          <w:u w:val="thick"/>
          <w:lang w:val="ru-RU"/>
        </w:rPr>
        <w:t>р</w:t>
      </w:r>
      <w:r w:rsidRPr="00BA713F">
        <w:rPr>
          <w:b/>
          <w:bCs/>
          <w:i/>
          <w:iCs/>
          <w:sz w:val="22"/>
          <w:szCs w:val="22"/>
          <w:u w:val="thick"/>
          <w:lang w:val="ru-RU"/>
        </w:rPr>
        <w:t xml:space="preserve">упа  </w:t>
      </w:r>
      <w:r w:rsidRPr="00BA713F">
        <w:rPr>
          <w:b/>
          <w:bCs/>
          <w:i/>
          <w:iCs/>
          <w:spacing w:val="12"/>
          <w:sz w:val="22"/>
          <w:szCs w:val="22"/>
          <w:u w:val="thick"/>
          <w:lang w:val="ru-RU"/>
        </w:rPr>
        <w:t xml:space="preserve"> </w:t>
      </w:r>
      <w:r w:rsidRPr="00BA713F">
        <w:rPr>
          <w:b/>
          <w:bCs/>
          <w:i/>
          <w:iCs/>
          <w:sz w:val="22"/>
          <w:szCs w:val="22"/>
          <w:u w:val="thick"/>
          <w:lang w:val="ru-RU"/>
        </w:rPr>
        <w:t>по</w:t>
      </w:r>
      <w:r w:rsidRPr="00BA713F">
        <w:rPr>
          <w:b/>
          <w:bCs/>
          <w:i/>
          <w:iCs/>
          <w:spacing w:val="-1"/>
          <w:sz w:val="22"/>
          <w:szCs w:val="22"/>
          <w:u w:val="thick"/>
          <w:lang w:val="ru-RU"/>
        </w:rPr>
        <w:t>н</w:t>
      </w:r>
      <w:r w:rsidRPr="00BA713F">
        <w:rPr>
          <w:b/>
          <w:bCs/>
          <w:i/>
          <w:iCs/>
          <w:sz w:val="22"/>
          <w:szCs w:val="22"/>
          <w:u w:val="thick"/>
          <w:lang w:val="ru-RU"/>
        </w:rPr>
        <w:t>уђ</w:t>
      </w:r>
      <w:r w:rsidRPr="00BA713F">
        <w:rPr>
          <w:b/>
          <w:bCs/>
          <w:i/>
          <w:iCs/>
          <w:spacing w:val="-9"/>
          <w:sz w:val="22"/>
          <w:szCs w:val="22"/>
          <w:u w:val="thick"/>
          <w:lang w:val="ru-RU"/>
        </w:rPr>
        <w:t>а</w:t>
      </w:r>
      <w:r w:rsidRPr="00BA713F">
        <w:rPr>
          <w:b/>
          <w:bCs/>
          <w:i/>
          <w:iCs/>
          <w:spacing w:val="-1"/>
          <w:sz w:val="22"/>
          <w:szCs w:val="22"/>
          <w:u w:val="thick"/>
          <w:lang w:val="ru-RU"/>
        </w:rPr>
        <w:t>ч</w:t>
      </w:r>
      <w:r w:rsidRPr="00BA713F">
        <w:rPr>
          <w:b/>
          <w:bCs/>
          <w:i/>
          <w:iCs/>
          <w:sz w:val="22"/>
          <w:szCs w:val="22"/>
          <w:u w:val="thick"/>
          <w:lang w:val="ru-RU"/>
        </w:rPr>
        <w:t>а</w:t>
      </w:r>
      <w:r w:rsidRPr="00BA713F">
        <w:rPr>
          <w:b/>
          <w:bCs/>
          <w:i/>
          <w:iCs/>
          <w:spacing w:val="4"/>
          <w:sz w:val="22"/>
          <w:szCs w:val="22"/>
          <w:u w:val="thick"/>
          <w:lang w:val="ru-RU"/>
        </w:rPr>
        <w:t xml:space="preserve"> </w:t>
      </w:r>
      <w:r w:rsidRPr="00BA713F">
        <w:rPr>
          <w:b/>
          <w:bCs/>
          <w:i/>
          <w:iCs/>
          <w:sz w:val="22"/>
          <w:szCs w:val="22"/>
          <w:u w:val="thick"/>
          <w:lang w:val="ru-RU"/>
        </w:rPr>
        <w:t>,</w:t>
      </w:r>
      <w:r w:rsidRPr="00BA713F">
        <w:rPr>
          <w:b/>
          <w:bCs/>
          <w:i/>
          <w:iCs/>
          <w:sz w:val="22"/>
          <w:szCs w:val="22"/>
          <w:lang w:val="ru-RU"/>
        </w:rPr>
        <w:t xml:space="preserve"> </w:t>
      </w:r>
      <w:r w:rsidRPr="00BA713F">
        <w:rPr>
          <w:b/>
          <w:bCs/>
          <w:i/>
          <w:iCs/>
          <w:spacing w:val="12"/>
          <w:sz w:val="22"/>
          <w:szCs w:val="22"/>
          <w:lang w:val="ru-RU"/>
        </w:rPr>
        <w:t xml:space="preserve"> </w:t>
      </w:r>
      <w:r w:rsidRPr="00BA713F">
        <w:rPr>
          <w:i/>
          <w:iCs/>
          <w:spacing w:val="1"/>
          <w:sz w:val="22"/>
          <w:szCs w:val="22"/>
          <w:lang w:val="ru-RU"/>
        </w:rPr>
        <w:t>И</w:t>
      </w:r>
      <w:r w:rsidRPr="00BA713F">
        <w:rPr>
          <w:i/>
          <w:iCs/>
          <w:spacing w:val="-1"/>
          <w:sz w:val="22"/>
          <w:szCs w:val="22"/>
          <w:lang w:val="ru-RU"/>
        </w:rPr>
        <w:t>з</w:t>
      </w:r>
      <w:r w:rsidRPr="00BA713F">
        <w:rPr>
          <w:i/>
          <w:iCs/>
          <w:spacing w:val="-3"/>
          <w:sz w:val="22"/>
          <w:szCs w:val="22"/>
          <w:lang w:val="ru-RU"/>
        </w:rPr>
        <w:t>ј</w:t>
      </w:r>
      <w:r w:rsidRPr="00BA713F">
        <w:rPr>
          <w:i/>
          <w:iCs/>
          <w:spacing w:val="1"/>
          <w:sz w:val="22"/>
          <w:szCs w:val="22"/>
          <w:lang w:val="ru-RU"/>
        </w:rPr>
        <w:t>а</w:t>
      </w:r>
      <w:r w:rsidRPr="00BA713F">
        <w:rPr>
          <w:i/>
          <w:iCs/>
          <w:spacing w:val="-5"/>
          <w:sz w:val="22"/>
          <w:szCs w:val="22"/>
          <w:lang w:val="ru-RU"/>
        </w:rPr>
        <w:t>в</w:t>
      </w:r>
      <w:r w:rsidRPr="00BA713F">
        <w:rPr>
          <w:i/>
          <w:iCs/>
          <w:sz w:val="22"/>
          <w:szCs w:val="22"/>
          <w:lang w:val="ru-RU"/>
        </w:rPr>
        <w:t xml:space="preserve">а </w:t>
      </w:r>
      <w:r w:rsidRPr="00BA713F">
        <w:rPr>
          <w:i/>
          <w:iCs/>
          <w:spacing w:val="9"/>
          <w:sz w:val="22"/>
          <w:szCs w:val="22"/>
          <w:lang w:val="ru-RU"/>
        </w:rPr>
        <w:t xml:space="preserve"> </w:t>
      </w:r>
      <w:r w:rsidRPr="00BA713F">
        <w:rPr>
          <w:i/>
          <w:iCs/>
          <w:spacing w:val="1"/>
          <w:sz w:val="22"/>
          <w:szCs w:val="22"/>
          <w:lang w:val="ru-RU"/>
        </w:rPr>
        <w:t>мо</w:t>
      </w:r>
      <w:r w:rsidRPr="00BA713F">
        <w:rPr>
          <w:i/>
          <w:iCs/>
          <w:spacing w:val="-1"/>
          <w:sz w:val="22"/>
          <w:szCs w:val="22"/>
          <w:lang w:val="ru-RU"/>
        </w:rPr>
        <w:t>р</w:t>
      </w:r>
      <w:r w:rsidRPr="00BA713F">
        <w:rPr>
          <w:i/>
          <w:iCs/>
          <w:sz w:val="22"/>
          <w:szCs w:val="22"/>
          <w:lang w:val="ru-RU"/>
        </w:rPr>
        <w:t xml:space="preserve">а </w:t>
      </w:r>
      <w:r w:rsidRPr="00BA713F">
        <w:rPr>
          <w:i/>
          <w:iCs/>
          <w:spacing w:val="12"/>
          <w:sz w:val="22"/>
          <w:szCs w:val="22"/>
          <w:lang w:val="ru-RU"/>
        </w:rPr>
        <w:t xml:space="preserve"> </w:t>
      </w:r>
      <w:r w:rsidRPr="00BA713F">
        <w:rPr>
          <w:i/>
          <w:iCs/>
          <w:spacing w:val="-1"/>
          <w:sz w:val="22"/>
          <w:szCs w:val="22"/>
          <w:lang w:val="ru-RU"/>
        </w:rPr>
        <w:t>б</w:t>
      </w:r>
      <w:r w:rsidRPr="00BA713F">
        <w:rPr>
          <w:i/>
          <w:iCs/>
          <w:spacing w:val="1"/>
          <w:sz w:val="22"/>
          <w:szCs w:val="22"/>
          <w:lang w:val="ru-RU"/>
        </w:rPr>
        <w:t>и</w:t>
      </w:r>
      <w:r w:rsidRPr="00BA713F">
        <w:rPr>
          <w:i/>
          <w:iCs/>
          <w:spacing w:val="-3"/>
          <w:sz w:val="22"/>
          <w:szCs w:val="22"/>
          <w:lang w:val="ru-RU"/>
        </w:rPr>
        <w:t>т</w:t>
      </w:r>
      <w:r w:rsidRPr="00BA713F">
        <w:rPr>
          <w:i/>
          <w:iCs/>
          <w:sz w:val="22"/>
          <w:szCs w:val="22"/>
          <w:lang w:val="ru-RU"/>
        </w:rPr>
        <w:t>и п</w:t>
      </w:r>
      <w:r w:rsidRPr="00BA713F">
        <w:rPr>
          <w:i/>
          <w:iCs/>
          <w:spacing w:val="1"/>
          <w:sz w:val="22"/>
          <w:szCs w:val="22"/>
          <w:lang w:val="ru-RU"/>
        </w:rPr>
        <w:t>о</w:t>
      </w:r>
      <w:r w:rsidRPr="00BA713F">
        <w:rPr>
          <w:i/>
          <w:iCs/>
          <w:spacing w:val="-3"/>
          <w:sz w:val="22"/>
          <w:szCs w:val="22"/>
          <w:lang w:val="ru-RU"/>
        </w:rPr>
        <w:t>т</w:t>
      </w:r>
      <w:r w:rsidRPr="00BA713F">
        <w:rPr>
          <w:i/>
          <w:iCs/>
          <w:sz w:val="22"/>
          <w:szCs w:val="22"/>
          <w:lang w:val="ru-RU"/>
        </w:rPr>
        <w:t>п</w:t>
      </w:r>
      <w:r w:rsidRPr="00BA713F">
        <w:rPr>
          <w:i/>
          <w:iCs/>
          <w:spacing w:val="1"/>
          <w:sz w:val="22"/>
          <w:szCs w:val="22"/>
          <w:lang w:val="ru-RU"/>
        </w:rPr>
        <w:t>и</w:t>
      </w:r>
      <w:r w:rsidRPr="00BA713F">
        <w:rPr>
          <w:i/>
          <w:iCs/>
          <w:sz w:val="22"/>
          <w:szCs w:val="22"/>
          <w:lang w:val="ru-RU"/>
        </w:rPr>
        <w:t>с</w:t>
      </w:r>
      <w:r w:rsidRPr="00BA713F">
        <w:rPr>
          <w:i/>
          <w:iCs/>
          <w:spacing w:val="1"/>
          <w:sz w:val="22"/>
          <w:szCs w:val="22"/>
          <w:lang w:val="ru-RU"/>
        </w:rPr>
        <w:t>а</w:t>
      </w:r>
      <w:r w:rsidRPr="00BA713F">
        <w:rPr>
          <w:i/>
          <w:iCs/>
          <w:sz w:val="22"/>
          <w:szCs w:val="22"/>
          <w:lang w:val="ru-RU"/>
        </w:rPr>
        <w:t>на</w:t>
      </w:r>
      <w:r w:rsidRPr="00BA713F">
        <w:rPr>
          <w:i/>
          <w:iCs/>
          <w:spacing w:val="30"/>
          <w:sz w:val="22"/>
          <w:szCs w:val="22"/>
          <w:lang w:val="ru-RU"/>
        </w:rPr>
        <w:t xml:space="preserve"> </w:t>
      </w:r>
      <w:r w:rsidRPr="00BA713F">
        <w:rPr>
          <w:i/>
          <w:iCs/>
          <w:spacing w:val="1"/>
          <w:sz w:val="22"/>
          <w:szCs w:val="22"/>
          <w:lang w:val="ru-RU"/>
        </w:rPr>
        <w:t>о</w:t>
      </w:r>
      <w:r w:rsidRPr="00BA713F">
        <w:rPr>
          <w:i/>
          <w:iCs/>
          <w:sz w:val="22"/>
          <w:szCs w:val="22"/>
          <w:lang w:val="ru-RU"/>
        </w:rPr>
        <w:t>д</w:t>
      </w:r>
      <w:r w:rsidRPr="00BA713F">
        <w:rPr>
          <w:i/>
          <w:iCs/>
          <w:spacing w:val="29"/>
          <w:sz w:val="22"/>
          <w:szCs w:val="22"/>
          <w:lang w:val="ru-RU"/>
        </w:rPr>
        <w:t xml:space="preserve"> </w:t>
      </w:r>
      <w:r w:rsidRPr="00BA713F">
        <w:rPr>
          <w:i/>
          <w:iCs/>
          <w:sz w:val="22"/>
          <w:szCs w:val="22"/>
          <w:lang w:val="ru-RU"/>
        </w:rPr>
        <w:t>с</w:t>
      </w:r>
      <w:r w:rsidRPr="00BA713F">
        <w:rPr>
          <w:i/>
          <w:iCs/>
          <w:spacing w:val="-6"/>
          <w:sz w:val="22"/>
          <w:szCs w:val="22"/>
          <w:lang w:val="ru-RU"/>
        </w:rPr>
        <w:t>т</w:t>
      </w:r>
      <w:r w:rsidRPr="00BA713F">
        <w:rPr>
          <w:i/>
          <w:iCs/>
          <w:spacing w:val="1"/>
          <w:sz w:val="22"/>
          <w:szCs w:val="22"/>
          <w:lang w:val="ru-RU"/>
        </w:rPr>
        <w:t>ра</w:t>
      </w:r>
      <w:r w:rsidRPr="00BA713F">
        <w:rPr>
          <w:i/>
          <w:iCs/>
          <w:spacing w:val="-2"/>
          <w:sz w:val="22"/>
          <w:szCs w:val="22"/>
          <w:lang w:val="ru-RU"/>
        </w:rPr>
        <w:t>н</w:t>
      </w:r>
      <w:r w:rsidRPr="00BA713F">
        <w:rPr>
          <w:i/>
          <w:iCs/>
          <w:sz w:val="22"/>
          <w:szCs w:val="22"/>
          <w:lang w:val="ru-RU"/>
        </w:rPr>
        <w:t>е</w:t>
      </w:r>
      <w:r w:rsidRPr="00BA713F">
        <w:rPr>
          <w:i/>
          <w:iCs/>
          <w:spacing w:val="30"/>
          <w:sz w:val="22"/>
          <w:szCs w:val="22"/>
          <w:lang w:val="ru-RU"/>
        </w:rPr>
        <w:t xml:space="preserve"> </w:t>
      </w:r>
      <w:r w:rsidRPr="00BA713F">
        <w:rPr>
          <w:i/>
          <w:iCs/>
          <w:spacing w:val="1"/>
          <w:sz w:val="22"/>
          <w:szCs w:val="22"/>
          <w:lang w:val="ru-RU"/>
        </w:rPr>
        <w:t>о</w:t>
      </w:r>
      <w:r w:rsidRPr="00BA713F">
        <w:rPr>
          <w:i/>
          <w:iCs/>
          <w:spacing w:val="-8"/>
          <w:sz w:val="22"/>
          <w:szCs w:val="22"/>
          <w:lang w:val="ru-RU"/>
        </w:rPr>
        <w:t>в</w:t>
      </w:r>
      <w:r w:rsidRPr="00BA713F">
        <w:rPr>
          <w:i/>
          <w:iCs/>
          <w:spacing w:val="-1"/>
          <w:sz w:val="22"/>
          <w:szCs w:val="22"/>
          <w:lang w:val="ru-RU"/>
        </w:rPr>
        <w:t>л</w:t>
      </w:r>
      <w:r w:rsidRPr="00BA713F">
        <w:rPr>
          <w:i/>
          <w:iCs/>
          <w:spacing w:val="1"/>
          <w:sz w:val="22"/>
          <w:szCs w:val="22"/>
          <w:lang w:val="ru-RU"/>
        </w:rPr>
        <w:t>а</w:t>
      </w:r>
      <w:r w:rsidRPr="00BA713F">
        <w:rPr>
          <w:i/>
          <w:iCs/>
          <w:spacing w:val="-2"/>
          <w:sz w:val="22"/>
          <w:szCs w:val="22"/>
          <w:lang w:val="ru-RU"/>
        </w:rPr>
        <w:t>ш</w:t>
      </w:r>
      <w:r w:rsidRPr="00BA713F">
        <w:rPr>
          <w:i/>
          <w:iCs/>
          <w:spacing w:val="1"/>
          <w:sz w:val="22"/>
          <w:szCs w:val="22"/>
          <w:lang w:val="ru-RU"/>
        </w:rPr>
        <w:t>ће</w:t>
      </w:r>
      <w:r w:rsidRPr="00BA713F">
        <w:rPr>
          <w:i/>
          <w:iCs/>
          <w:sz w:val="22"/>
          <w:szCs w:val="22"/>
          <w:lang w:val="ru-RU"/>
        </w:rPr>
        <w:t>н</w:t>
      </w:r>
      <w:r w:rsidRPr="00BA713F">
        <w:rPr>
          <w:i/>
          <w:iCs/>
          <w:spacing w:val="1"/>
          <w:sz w:val="22"/>
          <w:szCs w:val="22"/>
          <w:lang w:val="ru-RU"/>
        </w:rPr>
        <w:t>о</w:t>
      </w:r>
      <w:r w:rsidRPr="00BA713F">
        <w:rPr>
          <w:i/>
          <w:iCs/>
          <w:sz w:val="22"/>
          <w:szCs w:val="22"/>
          <w:lang w:val="ru-RU"/>
        </w:rPr>
        <w:t>г</w:t>
      </w:r>
      <w:r w:rsidRPr="00BA713F">
        <w:rPr>
          <w:i/>
          <w:iCs/>
          <w:spacing w:val="26"/>
          <w:sz w:val="22"/>
          <w:szCs w:val="22"/>
          <w:lang w:val="ru-RU"/>
        </w:rPr>
        <w:t xml:space="preserve"> </w:t>
      </w:r>
      <w:r w:rsidRPr="00BA713F">
        <w:rPr>
          <w:i/>
          <w:iCs/>
          <w:spacing w:val="-1"/>
          <w:sz w:val="22"/>
          <w:szCs w:val="22"/>
          <w:lang w:val="ru-RU"/>
        </w:rPr>
        <w:t>л</w:t>
      </w:r>
      <w:r w:rsidRPr="00BA713F">
        <w:rPr>
          <w:i/>
          <w:iCs/>
          <w:spacing w:val="1"/>
          <w:sz w:val="22"/>
          <w:szCs w:val="22"/>
          <w:lang w:val="ru-RU"/>
        </w:rPr>
        <w:t>и</w:t>
      </w:r>
      <w:r w:rsidRPr="00BA713F">
        <w:rPr>
          <w:i/>
          <w:iCs/>
          <w:spacing w:val="2"/>
          <w:sz w:val="22"/>
          <w:szCs w:val="22"/>
          <w:lang w:val="ru-RU"/>
        </w:rPr>
        <w:t>ц</w:t>
      </w:r>
      <w:r w:rsidRPr="00BA713F">
        <w:rPr>
          <w:i/>
          <w:iCs/>
          <w:sz w:val="22"/>
          <w:szCs w:val="22"/>
          <w:lang w:val="ru-RU"/>
        </w:rPr>
        <w:t>а</w:t>
      </w:r>
      <w:r w:rsidRPr="00BA713F">
        <w:rPr>
          <w:i/>
          <w:iCs/>
          <w:spacing w:val="35"/>
          <w:sz w:val="22"/>
          <w:szCs w:val="22"/>
          <w:lang w:val="ru-RU"/>
        </w:rPr>
        <w:t xml:space="preserve"> </w:t>
      </w:r>
      <w:r w:rsidRPr="00BA713F">
        <w:rPr>
          <w:i/>
          <w:iCs/>
          <w:spacing w:val="-2"/>
          <w:sz w:val="22"/>
          <w:szCs w:val="22"/>
          <w:lang w:val="ru-RU"/>
        </w:rPr>
        <w:t>с</w:t>
      </w:r>
      <w:r w:rsidRPr="00BA713F">
        <w:rPr>
          <w:i/>
          <w:iCs/>
          <w:spacing w:val="-5"/>
          <w:sz w:val="22"/>
          <w:szCs w:val="22"/>
          <w:lang w:val="ru-RU"/>
        </w:rPr>
        <w:t>в</w:t>
      </w:r>
      <w:r w:rsidRPr="00BA713F">
        <w:rPr>
          <w:i/>
          <w:iCs/>
          <w:spacing w:val="1"/>
          <w:sz w:val="22"/>
          <w:szCs w:val="22"/>
          <w:lang w:val="ru-RU"/>
        </w:rPr>
        <w:t>а</w:t>
      </w:r>
      <w:r w:rsidRPr="00BA713F">
        <w:rPr>
          <w:i/>
          <w:iCs/>
          <w:sz w:val="22"/>
          <w:szCs w:val="22"/>
          <w:lang w:val="ru-RU"/>
        </w:rPr>
        <w:t>к</w:t>
      </w:r>
      <w:r w:rsidRPr="00BA713F">
        <w:rPr>
          <w:i/>
          <w:iCs/>
          <w:spacing w:val="1"/>
          <w:sz w:val="22"/>
          <w:szCs w:val="22"/>
          <w:lang w:val="ru-RU"/>
        </w:rPr>
        <w:t>о</w:t>
      </w:r>
      <w:r w:rsidRPr="00BA713F">
        <w:rPr>
          <w:i/>
          <w:iCs/>
          <w:sz w:val="22"/>
          <w:szCs w:val="22"/>
          <w:lang w:val="ru-RU"/>
        </w:rPr>
        <w:t>г</w:t>
      </w:r>
      <w:r w:rsidRPr="00BA713F">
        <w:rPr>
          <w:i/>
          <w:iCs/>
          <w:spacing w:val="29"/>
          <w:sz w:val="22"/>
          <w:szCs w:val="22"/>
          <w:lang w:val="ru-RU"/>
        </w:rPr>
        <w:t xml:space="preserve"> </w:t>
      </w:r>
      <w:r w:rsidRPr="00BA713F">
        <w:rPr>
          <w:i/>
          <w:iCs/>
          <w:sz w:val="22"/>
          <w:szCs w:val="22"/>
          <w:lang w:val="ru-RU"/>
        </w:rPr>
        <w:t>п</w:t>
      </w:r>
      <w:r w:rsidRPr="00BA713F">
        <w:rPr>
          <w:i/>
          <w:iCs/>
          <w:spacing w:val="1"/>
          <w:sz w:val="22"/>
          <w:szCs w:val="22"/>
          <w:lang w:val="ru-RU"/>
        </w:rPr>
        <w:t>о</w:t>
      </w:r>
      <w:r w:rsidRPr="00BA713F">
        <w:rPr>
          <w:i/>
          <w:iCs/>
          <w:sz w:val="22"/>
          <w:szCs w:val="22"/>
          <w:lang w:val="ru-RU"/>
        </w:rPr>
        <w:t>ну</w:t>
      </w:r>
      <w:r w:rsidRPr="00BA713F">
        <w:rPr>
          <w:i/>
          <w:iCs/>
          <w:spacing w:val="1"/>
          <w:sz w:val="22"/>
          <w:szCs w:val="22"/>
          <w:lang w:val="ru-RU"/>
        </w:rPr>
        <w:t>ђ</w:t>
      </w:r>
      <w:r w:rsidRPr="00BA713F">
        <w:rPr>
          <w:i/>
          <w:iCs/>
          <w:spacing w:val="-18"/>
          <w:sz w:val="22"/>
          <w:szCs w:val="22"/>
          <w:lang w:val="ru-RU"/>
        </w:rPr>
        <w:t>а</w:t>
      </w:r>
      <w:r w:rsidRPr="00BA713F">
        <w:rPr>
          <w:i/>
          <w:iCs/>
          <w:spacing w:val="1"/>
          <w:sz w:val="22"/>
          <w:szCs w:val="22"/>
          <w:lang w:val="ru-RU"/>
        </w:rPr>
        <w:t>ч</w:t>
      </w:r>
      <w:r w:rsidRPr="00BA713F">
        <w:rPr>
          <w:i/>
          <w:iCs/>
          <w:sz w:val="22"/>
          <w:szCs w:val="22"/>
          <w:lang w:val="ru-RU"/>
        </w:rPr>
        <w:t>а</w:t>
      </w:r>
      <w:r w:rsidRPr="00BA713F">
        <w:rPr>
          <w:i/>
          <w:iCs/>
          <w:spacing w:val="28"/>
          <w:sz w:val="22"/>
          <w:szCs w:val="22"/>
          <w:lang w:val="ru-RU"/>
        </w:rPr>
        <w:t xml:space="preserve"> </w:t>
      </w:r>
      <w:r w:rsidRPr="00BA713F">
        <w:rPr>
          <w:i/>
          <w:iCs/>
          <w:spacing w:val="1"/>
          <w:sz w:val="22"/>
          <w:szCs w:val="22"/>
          <w:lang w:val="ru-RU"/>
        </w:rPr>
        <w:t>и</w:t>
      </w:r>
      <w:r w:rsidRPr="00BA713F">
        <w:rPr>
          <w:i/>
          <w:iCs/>
          <w:sz w:val="22"/>
          <w:szCs w:val="22"/>
          <w:lang w:val="ru-RU"/>
        </w:rPr>
        <w:t>з</w:t>
      </w:r>
      <w:r w:rsidRPr="00BA713F">
        <w:rPr>
          <w:i/>
          <w:iCs/>
          <w:spacing w:val="28"/>
          <w:sz w:val="22"/>
          <w:szCs w:val="22"/>
          <w:lang w:val="ru-RU"/>
        </w:rPr>
        <w:t xml:space="preserve"> </w:t>
      </w:r>
      <w:r w:rsidRPr="00BA713F">
        <w:rPr>
          <w:i/>
          <w:iCs/>
          <w:sz w:val="22"/>
          <w:szCs w:val="22"/>
          <w:lang w:val="ru-RU"/>
        </w:rPr>
        <w:t>г</w:t>
      </w:r>
      <w:r w:rsidRPr="00BA713F">
        <w:rPr>
          <w:i/>
          <w:iCs/>
          <w:spacing w:val="-9"/>
          <w:sz w:val="22"/>
          <w:szCs w:val="22"/>
          <w:lang w:val="ru-RU"/>
        </w:rPr>
        <w:t>р</w:t>
      </w:r>
      <w:r w:rsidRPr="00BA713F">
        <w:rPr>
          <w:i/>
          <w:iCs/>
          <w:sz w:val="22"/>
          <w:szCs w:val="22"/>
          <w:lang w:val="ru-RU"/>
        </w:rPr>
        <w:t>упе</w:t>
      </w:r>
      <w:r w:rsidRPr="00BA713F">
        <w:rPr>
          <w:i/>
          <w:iCs/>
          <w:spacing w:val="30"/>
          <w:sz w:val="22"/>
          <w:szCs w:val="22"/>
          <w:lang w:val="ru-RU"/>
        </w:rPr>
        <w:t xml:space="preserve"> </w:t>
      </w:r>
      <w:r w:rsidRPr="00BA713F">
        <w:rPr>
          <w:i/>
          <w:iCs/>
          <w:sz w:val="22"/>
          <w:szCs w:val="22"/>
          <w:lang w:val="ru-RU"/>
        </w:rPr>
        <w:t>п</w:t>
      </w:r>
      <w:r w:rsidRPr="00BA713F">
        <w:rPr>
          <w:i/>
          <w:iCs/>
          <w:spacing w:val="1"/>
          <w:sz w:val="22"/>
          <w:szCs w:val="22"/>
          <w:lang w:val="ru-RU"/>
        </w:rPr>
        <w:t>о</w:t>
      </w:r>
      <w:r w:rsidRPr="00BA713F">
        <w:rPr>
          <w:i/>
          <w:iCs/>
          <w:sz w:val="22"/>
          <w:szCs w:val="22"/>
          <w:lang w:val="ru-RU"/>
        </w:rPr>
        <w:t>ну</w:t>
      </w:r>
      <w:r w:rsidRPr="00BA713F">
        <w:rPr>
          <w:i/>
          <w:iCs/>
          <w:spacing w:val="-1"/>
          <w:sz w:val="22"/>
          <w:szCs w:val="22"/>
          <w:lang w:val="ru-RU"/>
        </w:rPr>
        <w:t>ђ</w:t>
      </w:r>
      <w:r w:rsidRPr="00BA713F">
        <w:rPr>
          <w:i/>
          <w:iCs/>
          <w:spacing w:val="-16"/>
          <w:sz w:val="22"/>
          <w:szCs w:val="22"/>
          <w:lang w:val="ru-RU"/>
        </w:rPr>
        <w:t>а</w:t>
      </w:r>
      <w:r w:rsidRPr="00BA713F">
        <w:rPr>
          <w:i/>
          <w:iCs/>
          <w:sz w:val="22"/>
          <w:szCs w:val="22"/>
          <w:lang w:val="ru-RU"/>
        </w:rPr>
        <w:t>ч</w:t>
      </w:r>
      <w:r w:rsidR="00A81E27" w:rsidRPr="00BA713F">
        <w:rPr>
          <w:i/>
          <w:iCs/>
          <w:sz w:val="22"/>
          <w:szCs w:val="22"/>
          <w:lang w:val="ru-RU"/>
        </w:rPr>
        <w:t>а</w:t>
      </w:r>
      <w:r w:rsidRPr="00BA713F">
        <w:rPr>
          <w:i/>
          <w:iCs/>
          <w:sz w:val="22"/>
          <w:szCs w:val="22"/>
          <w:lang w:val="ru-RU"/>
        </w:rPr>
        <w:t>.</w:t>
      </w:r>
    </w:p>
    <w:p w:rsidR="00A776DF" w:rsidRPr="00BA713F" w:rsidRDefault="00A776DF" w:rsidP="00A776DF">
      <w:pPr>
        <w:rPr>
          <w:rStyle w:val="BodyText20"/>
          <w:rFonts w:ascii="Times New Roman" w:hAnsi="Times New Roman" w:cs="Times New Roman"/>
          <w:b w:val="0"/>
          <w:bCs w:val="0"/>
          <w:sz w:val="22"/>
          <w:szCs w:val="22"/>
          <w:lang w:val="sr-Cyrl-RS"/>
        </w:rPr>
      </w:pPr>
    </w:p>
    <w:p w:rsidR="00A776DF" w:rsidRPr="00BA713F" w:rsidRDefault="00A776DF" w:rsidP="00A776DF">
      <w:pPr>
        <w:pStyle w:val="ListParagraph1"/>
        <w:ind w:left="0"/>
        <w:jc w:val="both"/>
        <w:rPr>
          <w:bCs/>
          <w:i/>
          <w:iCs/>
          <w:color w:val="auto"/>
          <w:sz w:val="22"/>
          <w:szCs w:val="22"/>
          <w:lang w:val="sr-Cyrl-CS"/>
        </w:rPr>
      </w:pPr>
      <w:r w:rsidRPr="00BA713F">
        <w:rPr>
          <w:b/>
          <w:bCs/>
          <w:i/>
          <w:iCs/>
          <w:color w:val="auto"/>
          <w:sz w:val="22"/>
          <w:szCs w:val="22"/>
          <w:u w:val="single"/>
        </w:rPr>
        <w:t>Уколико понуђач подноси понуду са подизвођачем</w:t>
      </w:r>
      <w:r w:rsidRPr="00BA713F">
        <w:rPr>
          <w:bCs/>
          <w:i/>
          <w:iCs/>
          <w:color w:val="auto"/>
          <w:sz w:val="22"/>
          <w:szCs w:val="22"/>
        </w:rPr>
        <w:t>, Изјав</w:t>
      </w:r>
      <w:r w:rsidRPr="00BA713F">
        <w:rPr>
          <w:bCs/>
          <w:i/>
          <w:iCs/>
          <w:color w:val="auto"/>
          <w:sz w:val="22"/>
          <w:szCs w:val="22"/>
          <w:lang w:val="sr-Cyrl-RS"/>
        </w:rPr>
        <w:t>а</w:t>
      </w:r>
      <w:r w:rsidRPr="00BA713F">
        <w:rPr>
          <w:bCs/>
          <w:i/>
          <w:iCs/>
          <w:color w:val="auto"/>
          <w:sz w:val="22"/>
          <w:szCs w:val="22"/>
        </w:rPr>
        <w:t xml:space="preserve"> </w:t>
      </w:r>
      <w:r w:rsidRPr="00BA713F">
        <w:rPr>
          <w:bCs/>
          <w:i/>
          <w:iCs/>
          <w:color w:val="auto"/>
          <w:sz w:val="22"/>
          <w:szCs w:val="22"/>
          <w:lang w:val="sr-Cyrl-RS"/>
        </w:rPr>
        <w:t xml:space="preserve">мора бити </w:t>
      </w:r>
      <w:r w:rsidRPr="00BA713F">
        <w:rPr>
          <w:bCs/>
          <w:i/>
          <w:iCs/>
          <w:color w:val="auto"/>
          <w:sz w:val="22"/>
          <w:szCs w:val="22"/>
        </w:rPr>
        <w:t>потписан</w:t>
      </w:r>
      <w:r w:rsidRPr="00BA713F">
        <w:rPr>
          <w:bCs/>
          <w:i/>
          <w:iCs/>
          <w:color w:val="auto"/>
          <w:sz w:val="22"/>
          <w:szCs w:val="22"/>
          <w:lang w:val="sr-Cyrl-RS"/>
        </w:rPr>
        <w:t>а</w:t>
      </w:r>
      <w:r w:rsidRPr="00BA713F">
        <w:rPr>
          <w:bCs/>
          <w:i/>
          <w:iCs/>
          <w:color w:val="auto"/>
          <w:sz w:val="22"/>
          <w:szCs w:val="22"/>
        </w:rPr>
        <w:t xml:space="preserve"> од ст</w:t>
      </w:r>
      <w:r w:rsidR="00A81E27" w:rsidRPr="00BA713F">
        <w:rPr>
          <w:bCs/>
          <w:i/>
          <w:iCs/>
          <w:color w:val="auto"/>
          <w:sz w:val="22"/>
          <w:szCs w:val="22"/>
        </w:rPr>
        <w:t>ране овлашћеног лица подизвођач</w:t>
      </w:r>
      <w:r w:rsidR="00A81E27" w:rsidRPr="00BA713F">
        <w:rPr>
          <w:bCs/>
          <w:i/>
          <w:iCs/>
          <w:color w:val="auto"/>
          <w:sz w:val="22"/>
          <w:szCs w:val="22"/>
          <w:lang w:val="sr-Cyrl-RS"/>
        </w:rPr>
        <w:t>а.</w:t>
      </w:r>
      <w:r w:rsidRPr="00BA713F">
        <w:rPr>
          <w:bCs/>
          <w:i/>
          <w:iCs/>
          <w:color w:val="auto"/>
          <w:sz w:val="22"/>
          <w:szCs w:val="22"/>
          <w:lang w:val="sr-Cyrl-CS"/>
        </w:rPr>
        <w:t>.</w:t>
      </w:r>
    </w:p>
    <w:p w:rsidR="00A776DF" w:rsidRPr="00BA713F" w:rsidRDefault="00A776DF" w:rsidP="00A776DF">
      <w:pPr>
        <w:pStyle w:val="ListParagraph1"/>
        <w:ind w:left="0"/>
        <w:jc w:val="both"/>
        <w:rPr>
          <w:bCs/>
          <w:i/>
          <w:iCs/>
          <w:color w:val="auto"/>
          <w:sz w:val="22"/>
          <w:szCs w:val="22"/>
          <w:lang w:val="sr-Cyrl-CS"/>
        </w:rPr>
      </w:pPr>
    </w:p>
    <w:p w:rsidR="00A776DF" w:rsidRPr="00BA713F" w:rsidRDefault="00A776DF" w:rsidP="00A776DF">
      <w:pPr>
        <w:jc w:val="both"/>
        <w:rPr>
          <w:bCs/>
          <w:iCs/>
          <w:sz w:val="22"/>
          <w:szCs w:val="22"/>
          <w:lang w:val="sr-Cyrl-CS"/>
        </w:rPr>
      </w:pPr>
    </w:p>
    <w:p w:rsidR="008E00EE" w:rsidRPr="00BA713F" w:rsidRDefault="008E00EE" w:rsidP="00A776DF">
      <w:pPr>
        <w:jc w:val="both"/>
        <w:rPr>
          <w:bCs/>
          <w:iCs/>
          <w:sz w:val="22"/>
          <w:szCs w:val="22"/>
          <w:lang w:val="sr-Cyrl-CS"/>
        </w:rPr>
      </w:pPr>
    </w:p>
    <w:p w:rsidR="008E00EE" w:rsidRPr="00BA713F" w:rsidRDefault="008E00EE" w:rsidP="00A776DF">
      <w:pPr>
        <w:jc w:val="both"/>
        <w:rPr>
          <w:b/>
          <w:sz w:val="22"/>
          <w:szCs w:val="22"/>
        </w:rPr>
      </w:pPr>
    </w:p>
    <w:p w:rsidR="00841A38" w:rsidRPr="00BA713F" w:rsidRDefault="00841A38">
      <w:pPr>
        <w:pStyle w:val="BodyText2"/>
        <w:spacing w:line="100" w:lineRule="atLeast"/>
        <w:jc w:val="both"/>
        <w:rPr>
          <w:b/>
          <w:bCs/>
          <w:color w:val="auto"/>
          <w:sz w:val="22"/>
          <w:szCs w:val="22"/>
          <w:lang w:val="sr-Cyrl-CS"/>
        </w:rPr>
      </w:pPr>
    </w:p>
    <w:p w:rsidR="00841A38" w:rsidRPr="00BA713F" w:rsidRDefault="00841A38">
      <w:pPr>
        <w:pStyle w:val="BodyText2"/>
        <w:spacing w:line="100" w:lineRule="atLeast"/>
        <w:jc w:val="both"/>
        <w:rPr>
          <w:b/>
          <w:bCs/>
          <w:color w:val="auto"/>
          <w:sz w:val="22"/>
          <w:szCs w:val="22"/>
          <w:lang w:val="sr-Cyrl-CS"/>
        </w:rPr>
      </w:pPr>
    </w:p>
    <w:p w:rsidR="00841A38" w:rsidRPr="00BA713F" w:rsidRDefault="00841A38">
      <w:pPr>
        <w:pStyle w:val="BodyText2"/>
        <w:spacing w:line="100" w:lineRule="atLeast"/>
        <w:jc w:val="both"/>
        <w:rPr>
          <w:b/>
          <w:bCs/>
          <w:color w:val="auto"/>
          <w:sz w:val="22"/>
          <w:szCs w:val="22"/>
          <w:lang w:val="sr-Cyrl-CS"/>
        </w:rPr>
      </w:pPr>
    </w:p>
    <w:p w:rsidR="00FC781A" w:rsidRPr="00BA713F" w:rsidRDefault="00FC781A">
      <w:pPr>
        <w:pStyle w:val="BodyText2"/>
        <w:spacing w:line="100" w:lineRule="atLeast"/>
        <w:jc w:val="both"/>
        <w:rPr>
          <w:b/>
          <w:bCs/>
          <w:color w:val="auto"/>
          <w:sz w:val="22"/>
          <w:szCs w:val="22"/>
          <w:lang w:val="sr-Cyrl-CS"/>
        </w:rPr>
      </w:pPr>
    </w:p>
    <w:p w:rsidR="00FC781A" w:rsidRPr="00BA713F" w:rsidRDefault="00FC781A">
      <w:pPr>
        <w:pStyle w:val="BodyText2"/>
        <w:spacing w:line="100" w:lineRule="atLeast"/>
        <w:jc w:val="both"/>
        <w:rPr>
          <w:b/>
          <w:bCs/>
          <w:color w:val="auto"/>
          <w:sz w:val="22"/>
          <w:szCs w:val="22"/>
          <w:lang w:val="sr-Cyrl-CS"/>
        </w:rPr>
      </w:pPr>
    </w:p>
    <w:p w:rsidR="00FC781A" w:rsidRPr="00BA713F" w:rsidRDefault="00FC781A">
      <w:pPr>
        <w:pStyle w:val="BodyText2"/>
        <w:spacing w:line="100" w:lineRule="atLeast"/>
        <w:jc w:val="both"/>
        <w:rPr>
          <w:b/>
          <w:bCs/>
          <w:color w:val="auto"/>
          <w:sz w:val="22"/>
          <w:szCs w:val="22"/>
          <w:lang w:val="sr-Cyrl-CS"/>
        </w:rPr>
      </w:pPr>
    </w:p>
    <w:p w:rsidR="00FC781A" w:rsidRPr="00BA713F" w:rsidRDefault="00FC781A">
      <w:pPr>
        <w:pStyle w:val="BodyText2"/>
        <w:spacing w:line="100" w:lineRule="atLeast"/>
        <w:jc w:val="both"/>
        <w:rPr>
          <w:b/>
          <w:bCs/>
          <w:color w:val="auto"/>
          <w:sz w:val="22"/>
          <w:szCs w:val="22"/>
          <w:lang w:val="sr-Cyrl-CS"/>
        </w:rPr>
      </w:pPr>
    </w:p>
    <w:p w:rsidR="00841A38" w:rsidRDefault="00841A38">
      <w:pPr>
        <w:pStyle w:val="BodyText2"/>
        <w:spacing w:line="100" w:lineRule="atLeast"/>
        <w:jc w:val="both"/>
        <w:rPr>
          <w:b/>
          <w:bCs/>
          <w:color w:val="auto"/>
          <w:sz w:val="22"/>
          <w:szCs w:val="22"/>
          <w:lang w:val="sr-Cyrl-CS"/>
        </w:rPr>
      </w:pPr>
    </w:p>
    <w:p w:rsidR="00A63C3C" w:rsidRDefault="00A63C3C">
      <w:pPr>
        <w:pStyle w:val="BodyText2"/>
        <w:spacing w:line="100" w:lineRule="atLeast"/>
        <w:jc w:val="both"/>
        <w:rPr>
          <w:b/>
          <w:bCs/>
          <w:color w:val="auto"/>
          <w:sz w:val="22"/>
          <w:szCs w:val="22"/>
          <w:lang w:val="sr-Cyrl-CS"/>
        </w:rPr>
      </w:pPr>
    </w:p>
    <w:p w:rsidR="00A63C3C" w:rsidRDefault="00A63C3C">
      <w:pPr>
        <w:pStyle w:val="BodyText2"/>
        <w:spacing w:line="100" w:lineRule="atLeast"/>
        <w:jc w:val="both"/>
        <w:rPr>
          <w:b/>
          <w:bCs/>
          <w:color w:val="auto"/>
          <w:sz w:val="22"/>
          <w:szCs w:val="22"/>
          <w:lang w:val="sr-Cyrl-CS"/>
        </w:rPr>
      </w:pPr>
    </w:p>
    <w:p w:rsidR="00A63C3C" w:rsidRDefault="00A63C3C">
      <w:pPr>
        <w:pStyle w:val="BodyText2"/>
        <w:spacing w:line="100" w:lineRule="atLeast"/>
        <w:jc w:val="both"/>
        <w:rPr>
          <w:b/>
          <w:bCs/>
          <w:color w:val="auto"/>
          <w:sz w:val="22"/>
          <w:szCs w:val="22"/>
          <w:lang w:val="sr-Cyrl-CS"/>
        </w:rPr>
      </w:pPr>
    </w:p>
    <w:p w:rsidR="00A63C3C" w:rsidRPr="00BA713F" w:rsidRDefault="00A63C3C">
      <w:pPr>
        <w:pStyle w:val="BodyText2"/>
        <w:spacing w:line="100" w:lineRule="atLeast"/>
        <w:jc w:val="both"/>
        <w:rPr>
          <w:b/>
          <w:bCs/>
          <w:color w:val="auto"/>
          <w:sz w:val="22"/>
          <w:szCs w:val="22"/>
          <w:lang w:val="sr-Cyrl-CS"/>
        </w:rPr>
      </w:pPr>
    </w:p>
    <w:p w:rsidR="00C918E1" w:rsidRPr="00BA713F" w:rsidRDefault="00C918E1" w:rsidP="00A776DF">
      <w:pPr>
        <w:ind w:right="-132"/>
        <w:rPr>
          <w:b/>
          <w:bCs/>
          <w:color w:val="auto"/>
          <w:sz w:val="22"/>
          <w:szCs w:val="22"/>
          <w:lang w:val="sr-Latn-RS"/>
        </w:rPr>
      </w:pPr>
    </w:p>
    <w:p w:rsidR="00076BAC" w:rsidRPr="00BA713F" w:rsidRDefault="009E0BBA" w:rsidP="00A776DF">
      <w:pPr>
        <w:ind w:right="-132"/>
        <w:rPr>
          <w:b/>
          <w:bCs/>
          <w:color w:val="auto"/>
          <w:sz w:val="22"/>
          <w:szCs w:val="22"/>
          <w:lang w:val="sr-Cyrl-CS"/>
        </w:rPr>
      </w:pPr>
      <w:r w:rsidRPr="00BA713F">
        <w:rPr>
          <w:bCs/>
          <w:iCs/>
          <w:sz w:val="22"/>
          <w:szCs w:val="22"/>
          <w:lang w:val="sr-Cyrl-CS"/>
        </w:rPr>
        <w:t xml:space="preserve">      </w:t>
      </w:r>
      <w:r w:rsidR="00C918E1" w:rsidRPr="00BA713F">
        <w:rPr>
          <w:bCs/>
          <w:iCs/>
          <w:sz w:val="22"/>
          <w:szCs w:val="22"/>
          <w:lang w:val="sr-Cyrl-CS"/>
        </w:rPr>
        <w:t xml:space="preserve">       </w:t>
      </w:r>
      <w:r w:rsidRPr="00BA713F">
        <w:rPr>
          <w:bCs/>
          <w:iCs/>
          <w:sz w:val="22"/>
          <w:szCs w:val="22"/>
          <w:lang w:val="sr-Cyrl-CS"/>
        </w:rPr>
        <w:t xml:space="preserve">                                                                           </w:t>
      </w:r>
      <w:r w:rsidRPr="00BA713F">
        <w:rPr>
          <w:bCs/>
          <w:iCs/>
          <w:sz w:val="22"/>
          <w:szCs w:val="22"/>
          <w:lang w:val="sr-Cyrl-RS"/>
        </w:rPr>
        <w:t xml:space="preserve">   </w:t>
      </w:r>
      <w:r w:rsidRPr="00BA713F">
        <w:rPr>
          <w:bCs/>
          <w:iCs/>
          <w:sz w:val="22"/>
          <w:szCs w:val="22"/>
          <w:lang w:val="sr-Cyrl-CS"/>
        </w:rPr>
        <w:t xml:space="preserve">  </w:t>
      </w:r>
      <w:r w:rsidR="00A776DF" w:rsidRPr="00BA713F">
        <w:rPr>
          <w:bCs/>
          <w:iCs/>
          <w:sz w:val="22"/>
          <w:szCs w:val="22"/>
          <w:lang w:val="sr-Cyrl-RS"/>
        </w:rPr>
        <w:t xml:space="preserve">           </w:t>
      </w:r>
    </w:p>
    <w:p w:rsidR="00A776DF" w:rsidRPr="00BA713F" w:rsidRDefault="00A776DF" w:rsidP="00A776DF">
      <w:pPr>
        <w:pBdr>
          <w:top w:val="single" w:sz="4" w:space="1" w:color="auto"/>
          <w:left w:val="single" w:sz="4" w:space="4" w:color="auto"/>
          <w:bottom w:val="single" w:sz="4" w:space="1" w:color="auto"/>
          <w:right w:val="single" w:sz="4" w:space="4" w:color="auto"/>
        </w:pBdr>
        <w:autoSpaceDE w:val="0"/>
        <w:autoSpaceDN w:val="0"/>
        <w:adjustRightInd w:val="0"/>
        <w:spacing w:before="57"/>
        <w:ind w:left="199" w:right="199"/>
        <w:jc w:val="center"/>
        <w:rPr>
          <w:b/>
          <w:bCs/>
          <w:i/>
          <w:sz w:val="22"/>
          <w:szCs w:val="22"/>
          <w:lang w:val="ru-RU"/>
        </w:rPr>
      </w:pPr>
      <w:r w:rsidRPr="00BA713F">
        <w:rPr>
          <w:b/>
          <w:bCs/>
          <w:i/>
          <w:iCs/>
          <w:sz w:val="22"/>
          <w:szCs w:val="22"/>
        </w:rPr>
        <w:t>V</w:t>
      </w:r>
      <w:r w:rsidRPr="00BA713F">
        <w:rPr>
          <w:b/>
          <w:bCs/>
          <w:i/>
          <w:iCs/>
          <w:sz w:val="22"/>
          <w:szCs w:val="22"/>
          <w:lang w:val="sr-Cyrl-RS"/>
        </w:rPr>
        <w:t>-6</w:t>
      </w:r>
      <w:r w:rsidRPr="00BA713F">
        <w:rPr>
          <w:b/>
          <w:bCs/>
          <w:i/>
          <w:iCs/>
          <w:sz w:val="22"/>
          <w:szCs w:val="22"/>
        </w:rPr>
        <w:t xml:space="preserve">. </w:t>
      </w:r>
      <w:r w:rsidRPr="00BA713F">
        <w:rPr>
          <w:b/>
          <w:bCs/>
          <w:i/>
          <w:iCs/>
          <w:sz w:val="22"/>
          <w:szCs w:val="22"/>
          <w:lang w:val="ru-RU"/>
        </w:rPr>
        <w:t xml:space="preserve"> </w:t>
      </w:r>
      <w:r w:rsidR="000917C9" w:rsidRPr="00BA713F">
        <w:rPr>
          <w:b/>
          <w:bCs/>
          <w:i/>
          <w:iCs/>
          <w:sz w:val="22"/>
          <w:szCs w:val="22"/>
          <w:lang w:val="ru-RU"/>
        </w:rPr>
        <w:t xml:space="preserve">ОБРАЗАЦ </w:t>
      </w:r>
      <w:r w:rsidR="000917C9" w:rsidRPr="00BA713F">
        <w:rPr>
          <w:b/>
          <w:bCs/>
          <w:i/>
          <w:sz w:val="22"/>
          <w:szCs w:val="22"/>
          <w:lang w:val="ru-RU"/>
        </w:rPr>
        <w:t>ИЗЈАВЕ О ДОС</w:t>
      </w:r>
      <w:r w:rsidR="000917C9" w:rsidRPr="00BA713F">
        <w:rPr>
          <w:b/>
          <w:bCs/>
          <w:i/>
          <w:spacing w:val="1"/>
          <w:sz w:val="22"/>
          <w:szCs w:val="22"/>
          <w:lang w:val="ru-RU"/>
        </w:rPr>
        <w:t>Т</w:t>
      </w:r>
      <w:r w:rsidR="000917C9" w:rsidRPr="00BA713F">
        <w:rPr>
          <w:b/>
          <w:bCs/>
          <w:i/>
          <w:sz w:val="22"/>
          <w:szCs w:val="22"/>
          <w:lang w:val="ru-RU"/>
        </w:rPr>
        <w:t>А</w:t>
      </w:r>
      <w:r w:rsidR="000917C9" w:rsidRPr="00BA713F">
        <w:rPr>
          <w:b/>
          <w:bCs/>
          <w:i/>
          <w:spacing w:val="1"/>
          <w:sz w:val="22"/>
          <w:szCs w:val="22"/>
          <w:lang w:val="ru-RU"/>
        </w:rPr>
        <w:t>В</w:t>
      </w:r>
      <w:r w:rsidR="000917C9" w:rsidRPr="00BA713F">
        <w:rPr>
          <w:b/>
          <w:bCs/>
          <w:i/>
          <w:spacing w:val="-1"/>
          <w:sz w:val="22"/>
          <w:szCs w:val="22"/>
          <w:lang w:val="ru-RU"/>
        </w:rPr>
        <w:t>Љ</w:t>
      </w:r>
      <w:r w:rsidR="000917C9" w:rsidRPr="00BA713F">
        <w:rPr>
          <w:b/>
          <w:bCs/>
          <w:i/>
          <w:sz w:val="22"/>
          <w:szCs w:val="22"/>
          <w:lang w:val="ru-RU"/>
        </w:rPr>
        <w:t>АЊУ</w:t>
      </w:r>
      <w:r w:rsidR="000917C9" w:rsidRPr="00BA713F">
        <w:rPr>
          <w:b/>
          <w:bCs/>
          <w:i/>
          <w:spacing w:val="-1"/>
          <w:sz w:val="22"/>
          <w:szCs w:val="22"/>
          <w:lang w:val="ru-RU"/>
        </w:rPr>
        <w:t xml:space="preserve"> </w:t>
      </w:r>
      <w:r w:rsidR="000917C9" w:rsidRPr="00BA713F">
        <w:rPr>
          <w:b/>
          <w:bCs/>
          <w:i/>
          <w:spacing w:val="1"/>
          <w:sz w:val="22"/>
          <w:szCs w:val="22"/>
          <w:lang w:val="ru-RU"/>
        </w:rPr>
        <w:t>МЕ</w:t>
      </w:r>
      <w:r w:rsidR="000917C9" w:rsidRPr="00BA713F">
        <w:rPr>
          <w:b/>
          <w:bCs/>
          <w:i/>
          <w:sz w:val="22"/>
          <w:szCs w:val="22"/>
          <w:lang w:val="ru-RU"/>
        </w:rPr>
        <w:t>НИЦЕ</w:t>
      </w:r>
      <w:r w:rsidR="000917C9" w:rsidRPr="00BA713F">
        <w:rPr>
          <w:b/>
          <w:bCs/>
          <w:i/>
          <w:spacing w:val="1"/>
          <w:sz w:val="22"/>
          <w:szCs w:val="22"/>
          <w:lang w:val="ru-RU"/>
        </w:rPr>
        <w:t xml:space="preserve"> </w:t>
      </w:r>
      <w:r w:rsidR="000917C9" w:rsidRPr="00BA713F">
        <w:rPr>
          <w:b/>
          <w:bCs/>
          <w:i/>
          <w:sz w:val="22"/>
          <w:szCs w:val="22"/>
          <w:lang w:val="ru-RU"/>
        </w:rPr>
        <w:t xml:space="preserve">И </w:t>
      </w:r>
      <w:r w:rsidR="000917C9" w:rsidRPr="00BA713F">
        <w:rPr>
          <w:b/>
          <w:bCs/>
          <w:i/>
          <w:spacing w:val="-1"/>
          <w:sz w:val="22"/>
          <w:szCs w:val="22"/>
          <w:lang w:val="ru-RU"/>
        </w:rPr>
        <w:t>М</w:t>
      </w:r>
      <w:r w:rsidR="000917C9" w:rsidRPr="00BA713F">
        <w:rPr>
          <w:b/>
          <w:bCs/>
          <w:i/>
          <w:spacing w:val="-2"/>
          <w:sz w:val="22"/>
          <w:szCs w:val="22"/>
          <w:lang w:val="ru-RU"/>
        </w:rPr>
        <w:t>Е</w:t>
      </w:r>
      <w:r w:rsidR="000917C9" w:rsidRPr="00BA713F">
        <w:rPr>
          <w:b/>
          <w:bCs/>
          <w:i/>
          <w:sz w:val="22"/>
          <w:szCs w:val="22"/>
          <w:lang w:val="ru-RU"/>
        </w:rPr>
        <w:t>НИ</w:t>
      </w:r>
      <w:r w:rsidR="000917C9" w:rsidRPr="00BA713F">
        <w:rPr>
          <w:b/>
          <w:bCs/>
          <w:i/>
          <w:spacing w:val="-1"/>
          <w:sz w:val="22"/>
          <w:szCs w:val="22"/>
          <w:lang w:val="ru-RU"/>
        </w:rPr>
        <w:t>Ч</w:t>
      </w:r>
      <w:r w:rsidR="000917C9" w:rsidRPr="00BA713F">
        <w:rPr>
          <w:b/>
          <w:bCs/>
          <w:i/>
          <w:spacing w:val="-2"/>
          <w:sz w:val="22"/>
          <w:szCs w:val="22"/>
          <w:lang w:val="ru-RU"/>
        </w:rPr>
        <w:t>Н</w:t>
      </w:r>
      <w:r w:rsidR="000917C9" w:rsidRPr="00BA713F">
        <w:rPr>
          <w:b/>
          <w:bCs/>
          <w:i/>
          <w:sz w:val="22"/>
          <w:szCs w:val="22"/>
          <w:lang w:val="ru-RU"/>
        </w:rPr>
        <w:t>ОГ</w:t>
      </w:r>
      <w:r w:rsidR="000917C9" w:rsidRPr="00BA713F">
        <w:rPr>
          <w:b/>
          <w:bCs/>
          <w:i/>
          <w:spacing w:val="1"/>
          <w:sz w:val="22"/>
          <w:szCs w:val="22"/>
          <w:lang w:val="ru-RU"/>
        </w:rPr>
        <w:t xml:space="preserve"> </w:t>
      </w:r>
      <w:r w:rsidR="000917C9" w:rsidRPr="00BA713F">
        <w:rPr>
          <w:b/>
          <w:bCs/>
          <w:i/>
          <w:sz w:val="22"/>
          <w:szCs w:val="22"/>
          <w:lang w:val="ru-RU"/>
        </w:rPr>
        <w:t>О</w:t>
      </w:r>
      <w:r w:rsidR="000917C9" w:rsidRPr="00BA713F">
        <w:rPr>
          <w:b/>
          <w:bCs/>
          <w:i/>
          <w:spacing w:val="-2"/>
          <w:sz w:val="22"/>
          <w:szCs w:val="22"/>
          <w:lang w:val="ru-RU"/>
        </w:rPr>
        <w:t>В</w:t>
      </w:r>
      <w:r w:rsidR="000917C9" w:rsidRPr="00BA713F">
        <w:rPr>
          <w:b/>
          <w:bCs/>
          <w:i/>
          <w:spacing w:val="1"/>
          <w:sz w:val="22"/>
          <w:szCs w:val="22"/>
          <w:lang w:val="ru-RU"/>
        </w:rPr>
        <w:t>Л</w:t>
      </w:r>
      <w:r w:rsidR="000917C9" w:rsidRPr="00BA713F">
        <w:rPr>
          <w:b/>
          <w:bCs/>
          <w:i/>
          <w:sz w:val="22"/>
          <w:szCs w:val="22"/>
          <w:lang w:val="ru-RU"/>
        </w:rPr>
        <w:t>АШЋ</w:t>
      </w:r>
      <w:r w:rsidR="000917C9" w:rsidRPr="00BA713F">
        <w:rPr>
          <w:b/>
          <w:bCs/>
          <w:i/>
          <w:spacing w:val="1"/>
          <w:sz w:val="22"/>
          <w:szCs w:val="22"/>
          <w:lang w:val="ru-RU"/>
        </w:rPr>
        <w:t>Е</w:t>
      </w:r>
      <w:r w:rsidR="000917C9" w:rsidRPr="00BA713F">
        <w:rPr>
          <w:b/>
          <w:bCs/>
          <w:i/>
          <w:sz w:val="22"/>
          <w:szCs w:val="22"/>
          <w:lang w:val="ru-RU"/>
        </w:rPr>
        <w:t xml:space="preserve">ЊА </w:t>
      </w:r>
      <w:r w:rsidR="000917C9" w:rsidRPr="00BA713F">
        <w:rPr>
          <w:b/>
          <w:bCs/>
          <w:i/>
          <w:spacing w:val="-2"/>
          <w:sz w:val="22"/>
          <w:szCs w:val="22"/>
          <w:lang w:val="ru-RU"/>
        </w:rPr>
        <w:t>З</w:t>
      </w:r>
      <w:r w:rsidR="000917C9" w:rsidRPr="00BA713F">
        <w:rPr>
          <w:b/>
          <w:bCs/>
          <w:i/>
          <w:sz w:val="22"/>
          <w:szCs w:val="22"/>
          <w:lang w:val="ru-RU"/>
        </w:rPr>
        <w:t>А ДО</w:t>
      </w:r>
      <w:r w:rsidR="000917C9" w:rsidRPr="00BA713F">
        <w:rPr>
          <w:b/>
          <w:bCs/>
          <w:i/>
          <w:spacing w:val="2"/>
          <w:sz w:val="22"/>
          <w:szCs w:val="22"/>
          <w:lang w:val="ru-RU"/>
        </w:rPr>
        <w:t>Б</w:t>
      </w:r>
      <w:r w:rsidR="000917C9" w:rsidRPr="00BA713F">
        <w:rPr>
          <w:b/>
          <w:bCs/>
          <w:i/>
          <w:spacing w:val="-3"/>
          <w:sz w:val="22"/>
          <w:szCs w:val="22"/>
          <w:lang w:val="ru-RU"/>
        </w:rPr>
        <w:t>Р</w:t>
      </w:r>
      <w:r w:rsidR="000917C9" w:rsidRPr="00BA713F">
        <w:rPr>
          <w:b/>
          <w:bCs/>
          <w:i/>
          <w:sz w:val="22"/>
          <w:szCs w:val="22"/>
          <w:lang w:val="ru-RU"/>
        </w:rPr>
        <w:t>О ИЗ</w:t>
      </w:r>
      <w:r w:rsidR="000917C9" w:rsidRPr="00BA713F">
        <w:rPr>
          <w:b/>
          <w:bCs/>
          <w:i/>
          <w:spacing w:val="1"/>
          <w:sz w:val="22"/>
          <w:szCs w:val="22"/>
          <w:lang w:val="ru-RU"/>
        </w:rPr>
        <w:t>В</w:t>
      </w:r>
      <w:r w:rsidR="000917C9" w:rsidRPr="00BA713F">
        <w:rPr>
          <w:b/>
          <w:bCs/>
          <w:i/>
          <w:spacing w:val="-3"/>
          <w:sz w:val="22"/>
          <w:szCs w:val="22"/>
          <w:lang w:val="ru-RU"/>
        </w:rPr>
        <w:t>Р</w:t>
      </w:r>
      <w:r w:rsidR="000917C9" w:rsidRPr="00BA713F">
        <w:rPr>
          <w:b/>
          <w:bCs/>
          <w:i/>
          <w:sz w:val="22"/>
          <w:szCs w:val="22"/>
          <w:lang w:val="ru-RU"/>
        </w:rPr>
        <w:t>Ш</w:t>
      </w:r>
      <w:r w:rsidR="000917C9" w:rsidRPr="00BA713F">
        <w:rPr>
          <w:b/>
          <w:bCs/>
          <w:i/>
          <w:spacing w:val="1"/>
          <w:sz w:val="22"/>
          <w:szCs w:val="22"/>
          <w:lang w:val="ru-RU"/>
        </w:rPr>
        <w:t>Е</w:t>
      </w:r>
      <w:r w:rsidR="000917C9" w:rsidRPr="00BA713F">
        <w:rPr>
          <w:b/>
          <w:bCs/>
          <w:i/>
          <w:sz w:val="22"/>
          <w:szCs w:val="22"/>
          <w:lang w:val="ru-RU"/>
        </w:rPr>
        <w:t>ЊЕ ПОС</w:t>
      </w:r>
      <w:r w:rsidR="000917C9" w:rsidRPr="00BA713F">
        <w:rPr>
          <w:b/>
          <w:bCs/>
          <w:i/>
          <w:spacing w:val="1"/>
          <w:sz w:val="22"/>
          <w:szCs w:val="22"/>
          <w:lang w:val="ru-RU"/>
        </w:rPr>
        <w:t>Л</w:t>
      </w:r>
      <w:r w:rsidR="000917C9" w:rsidRPr="00BA713F">
        <w:rPr>
          <w:b/>
          <w:bCs/>
          <w:i/>
          <w:sz w:val="22"/>
          <w:szCs w:val="22"/>
          <w:lang w:val="ru-RU"/>
        </w:rPr>
        <w:t>А   И ЗА ОТКЛАЊАЊЕ ГРЕШАКА У ГАРАНТНОМ РОКУ</w:t>
      </w:r>
    </w:p>
    <w:p w:rsidR="00A776DF" w:rsidRPr="00BA713F" w:rsidRDefault="00A776DF" w:rsidP="00A776DF">
      <w:pPr>
        <w:jc w:val="both"/>
        <w:rPr>
          <w:b/>
          <w:sz w:val="22"/>
          <w:szCs w:val="22"/>
          <w:lang w:val="ru-RU"/>
        </w:rPr>
      </w:pPr>
    </w:p>
    <w:p w:rsidR="00690C6C" w:rsidRPr="00BA713F" w:rsidRDefault="00690C6C" w:rsidP="00A776DF">
      <w:pPr>
        <w:jc w:val="both"/>
        <w:rPr>
          <w:b/>
          <w:sz w:val="22"/>
          <w:szCs w:val="22"/>
          <w:lang w:val="sr-Cyrl-CS"/>
        </w:rPr>
      </w:pPr>
    </w:p>
    <w:p w:rsidR="001B5CD2" w:rsidRPr="00BA713F" w:rsidRDefault="001B5CD2" w:rsidP="001B5CD2">
      <w:pPr>
        <w:pStyle w:val="Default"/>
        <w:rPr>
          <w:rFonts w:ascii="Times New Roman" w:hAnsi="Times New Roman" w:cs="Times New Roman"/>
          <w:sz w:val="22"/>
          <w:szCs w:val="22"/>
          <w:lang w:val="ru-RU"/>
        </w:rPr>
      </w:pPr>
      <w:r w:rsidRPr="00BA713F">
        <w:rPr>
          <w:rFonts w:ascii="Times New Roman" w:hAnsi="Times New Roman" w:cs="Times New Roman"/>
          <w:sz w:val="22"/>
          <w:szCs w:val="22"/>
          <w:lang w:val="ru-RU"/>
        </w:rPr>
        <w:t>Назив понуђача:</w:t>
      </w:r>
      <w:r w:rsidRPr="00BA713F">
        <w:rPr>
          <w:rFonts w:ascii="Times New Roman" w:hAnsi="Times New Roman" w:cs="Times New Roman"/>
          <w:sz w:val="22"/>
          <w:szCs w:val="22"/>
          <w:lang w:val="sr-Cyrl-RS"/>
        </w:rPr>
        <w:t xml:space="preserve">  </w:t>
      </w:r>
      <w:r w:rsidRPr="00BA713F">
        <w:rPr>
          <w:rFonts w:ascii="Times New Roman" w:hAnsi="Times New Roman" w:cs="Times New Roman"/>
          <w:sz w:val="22"/>
          <w:szCs w:val="22"/>
          <w:lang w:val="ru-RU"/>
        </w:rPr>
        <w:t xml:space="preserve"> _____________________________________ </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Адреса</w:t>
      </w:r>
      <w:r w:rsidRPr="00BA713F">
        <w:rPr>
          <w:rFonts w:ascii="Times New Roman" w:hAnsi="Times New Roman" w:cs="Times New Roman"/>
          <w:sz w:val="22"/>
          <w:szCs w:val="22"/>
          <w:lang w:val="sr-Cyrl-RS"/>
        </w:rPr>
        <w:t xml:space="preserve"> понуђача: _____________________________________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Место:</w:t>
      </w:r>
      <w:r w:rsidRPr="00BA713F">
        <w:rPr>
          <w:rFonts w:ascii="Times New Roman" w:hAnsi="Times New Roman" w:cs="Times New Roman"/>
          <w:sz w:val="22"/>
          <w:szCs w:val="22"/>
          <w:lang w:val="sr-Cyrl-RS"/>
        </w:rPr>
        <w:t>________________________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Матични број: 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sr-Cyrl-RS"/>
        </w:rPr>
        <w:t>ПИБ: _____________________</w:t>
      </w:r>
    </w:p>
    <w:p w:rsidR="001B5CD2" w:rsidRPr="00BA713F" w:rsidRDefault="001B5CD2" w:rsidP="001B5CD2">
      <w:pPr>
        <w:pStyle w:val="Default"/>
        <w:rPr>
          <w:rFonts w:ascii="Times New Roman" w:hAnsi="Times New Roman" w:cs="Times New Roman"/>
          <w:sz w:val="22"/>
          <w:szCs w:val="22"/>
          <w:lang w:val="sr-Cyrl-RS"/>
        </w:rPr>
      </w:pPr>
      <w:r w:rsidRPr="00BA713F">
        <w:rPr>
          <w:rFonts w:ascii="Times New Roman" w:hAnsi="Times New Roman" w:cs="Times New Roman"/>
          <w:sz w:val="22"/>
          <w:szCs w:val="22"/>
          <w:lang w:val="ru-RU"/>
        </w:rPr>
        <w:t>Датум:</w:t>
      </w:r>
      <w:r w:rsidRPr="00BA713F">
        <w:rPr>
          <w:rFonts w:ascii="Times New Roman" w:hAnsi="Times New Roman" w:cs="Times New Roman"/>
          <w:sz w:val="22"/>
          <w:szCs w:val="22"/>
          <w:lang w:val="sr-Cyrl-RS"/>
        </w:rPr>
        <w:t xml:space="preserve"> ____.____.201</w:t>
      </w:r>
      <w:r w:rsidR="000917C9" w:rsidRPr="00BA713F">
        <w:rPr>
          <w:rFonts w:ascii="Times New Roman" w:hAnsi="Times New Roman" w:cs="Times New Roman"/>
          <w:sz w:val="22"/>
          <w:szCs w:val="22"/>
          <w:lang w:val="sr-Cyrl-CS"/>
        </w:rPr>
        <w:t>9</w:t>
      </w:r>
      <w:r w:rsidRPr="00BA713F">
        <w:rPr>
          <w:rFonts w:ascii="Times New Roman" w:hAnsi="Times New Roman" w:cs="Times New Roman"/>
          <w:sz w:val="22"/>
          <w:szCs w:val="22"/>
          <w:lang w:val="sr-Cyrl-RS"/>
        </w:rPr>
        <w:t>. године</w:t>
      </w:r>
    </w:p>
    <w:p w:rsidR="00A776DF" w:rsidRPr="00BA713F" w:rsidRDefault="00A776DF" w:rsidP="00A776DF">
      <w:pPr>
        <w:pStyle w:val="Default"/>
        <w:rPr>
          <w:rFonts w:ascii="Times New Roman" w:hAnsi="Times New Roman" w:cs="Times New Roman"/>
          <w:sz w:val="22"/>
          <w:szCs w:val="22"/>
          <w:lang w:val="ru-RU"/>
        </w:rPr>
      </w:pPr>
      <w:r w:rsidRPr="00BA713F">
        <w:rPr>
          <w:rFonts w:ascii="Times New Roman" w:hAnsi="Times New Roman" w:cs="Times New Roman"/>
          <w:sz w:val="22"/>
          <w:szCs w:val="22"/>
          <w:lang w:val="ru-RU"/>
        </w:rPr>
        <w:t xml:space="preserve"> </w:t>
      </w:r>
    </w:p>
    <w:p w:rsidR="00774F13" w:rsidRPr="00BA713F" w:rsidRDefault="00774F13" w:rsidP="00774F13">
      <w:pPr>
        <w:pStyle w:val="Default"/>
        <w:jc w:val="center"/>
        <w:rPr>
          <w:rStyle w:val="BodyText20"/>
          <w:rFonts w:ascii="Times New Roman" w:eastAsia="Calibri" w:hAnsi="Times New Roman" w:cs="Times New Roman"/>
          <w:bCs w:val="0"/>
          <w:spacing w:val="0"/>
          <w:sz w:val="22"/>
          <w:szCs w:val="22"/>
          <w:u w:val="none"/>
          <w:lang w:val="ru-RU"/>
        </w:rPr>
      </w:pPr>
      <w:r w:rsidRPr="00BA713F">
        <w:rPr>
          <w:rStyle w:val="BodyText20"/>
          <w:rFonts w:ascii="Times New Roman" w:eastAsia="Calibri" w:hAnsi="Times New Roman" w:cs="Times New Roman"/>
          <w:bCs w:val="0"/>
          <w:spacing w:val="0"/>
          <w:sz w:val="22"/>
          <w:szCs w:val="22"/>
          <w:u w:val="none"/>
          <w:lang w:val="ru-RU"/>
        </w:rPr>
        <w:t>ИЗЈАВА</w:t>
      </w:r>
    </w:p>
    <w:p w:rsidR="00774F13" w:rsidRPr="00BA713F" w:rsidRDefault="009B142E" w:rsidP="00774F13">
      <w:pPr>
        <w:pStyle w:val="Default"/>
        <w:jc w:val="center"/>
        <w:rPr>
          <w:rStyle w:val="BodyText20"/>
          <w:rFonts w:ascii="Times New Roman" w:eastAsia="Calibri" w:hAnsi="Times New Roman" w:cs="Times New Roman"/>
          <w:bCs w:val="0"/>
          <w:spacing w:val="0"/>
          <w:sz w:val="22"/>
          <w:szCs w:val="22"/>
          <w:u w:val="none"/>
          <w:lang w:val="ru-RU"/>
        </w:rPr>
      </w:pPr>
      <w:r w:rsidRPr="00BA713F">
        <w:rPr>
          <w:rStyle w:val="BodyText20"/>
          <w:rFonts w:ascii="Times New Roman" w:eastAsia="Calibri" w:hAnsi="Times New Roman" w:cs="Times New Roman"/>
          <w:bCs w:val="0"/>
          <w:spacing w:val="0"/>
          <w:sz w:val="22"/>
          <w:szCs w:val="22"/>
          <w:u w:val="none"/>
          <w:lang w:val="ru-RU"/>
        </w:rPr>
        <w:t>о</w:t>
      </w:r>
      <w:r w:rsidR="00774F13" w:rsidRPr="00BA713F">
        <w:rPr>
          <w:rStyle w:val="BodyText20"/>
          <w:rFonts w:ascii="Times New Roman" w:eastAsia="Calibri" w:hAnsi="Times New Roman" w:cs="Times New Roman"/>
          <w:bCs w:val="0"/>
          <w:spacing w:val="0"/>
          <w:sz w:val="22"/>
          <w:szCs w:val="22"/>
          <w:u w:val="none"/>
          <w:lang w:val="ru-RU"/>
        </w:rPr>
        <w:t xml:space="preserve"> достављању менице и меничног овлашћења за добро извршење посла и</w:t>
      </w:r>
      <w:r w:rsidR="000917C9" w:rsidRPr="00BA713F">
        <w:rPr>
          <w:rStyle w:val="BodyText20"/>
          <w:rFonts w:ascii="Times New Roman" w:eastAsia="Calibri" w:hAnsi="Times New Roman" w:cs="Times New Roman"/>
          <w:bCs w:val="0"/>
          <w:spacing w:val="0"/>
          <w:sz w:val="22"/>
          <w:szCs w:val="22"/>
          <w:u w:val="none"/>
          <w:lang w:val="ru-RU"/>
        </w:rPr>
        <w:t xml:space="preserve"> </w:t>
      </w:r>
      <w:r w:rsidR="00774F13" w:rsidRPr="00BA713F">
        <w:rPr>
          <w:rStyle w:val="BodyText20"/>
          <w:rFonts w:ascii="Times New Roman" w:eastAsia="Calibri" w:hAnsi="Times New Roman" w:cs="Times New Roman"/>
          <w:bCs w:val="0"/>
          <w:spacing w:val="0"/>
          <w:sz w:val="22"/>
          <w:szCs w:val="22"/>
          <w:u w:val="none"/>
          <w:lang w:val="ru-RU"/>
        </w:rPr>
        <w:t xml:space="preserve"> </w:t>
      </w:r>
      <w:r w:rsidR="000917C9" w:rsidRPr="00BA713F">
        <w:rPr>
          <w:rStyle w:val="BodyText20"/>
          <w:rFonts w:ascii="Times New Roman" w:eastAsia="Calibri" w:hAnsi="Times New Roman" w:cs="Times New Roman"/>
          <w:bCs w:val="0"/>
          <w:spacing w:val="0"/>
          <w:sz w:val="22"/>
          <w:szCs w:val="22"/>
          <w:u w:val="none"/>
          <w:lang w:val="ru-RU"/>
        </w:rPr>
        <w:t xml:space="preserve">менице и меничног овлашћења за отклањање грешака у гарантном року  </w:t>
      </w:r>
      <w:r w:rsidR="00774F13" w:rsidRPr="00BA713F">
        <w:rPr>
          <w:rStyle w:val="BodyText20"/>
          <w:rFonts w:ascii="Times New Roman" w:eastAsia="Calibri" w:hAnsi="Times New Roman" w:cs="Times New Roman"/>
          <w:bCs w:val="0"/>
          <w:spacing w:val="0"/>
          <w:sz w:val="22"/>
          <w:szCs w:val="22"/>
          <w:u w:val="none"/>
          <w:lang w:val="ru-RU"/>
        </w:rPr>
        <w:t>у поступку јавне набавке бр.</w:t>
      </w:r>
      <w:r w:rsidR="00774F13" w:rsidRPr="00BA713F">
        <w:rPr>
          <w:rStyle w:val="BodyText20"/>
          <w:rFonts w:ascii="Times New Roman" w:eastAsia="Calibri" w:hAnsi="Times New Roman" w:cs="Times New Roman"/>
          <w:b w:val="0"/>
          <w:bCs w:val="0"/>
          <w:spacing w:val="0"/>
          <w:sz w:val="22"/>
          <w:szCs w:val="22"/>
          <w:u w:val="none"/>
          <w:lang w:val="ru-RU"/>
        </w:rPr>
        <w:t xml:space="preserve"> </w:t>
      </w:r>
      <w:r w:rsidR="006377EB">
        <w:rPr>
          <w:rFonts w:ascii="Times New Roman" w:hAnsi="Times New Roman" w:cs="Times New Roman"/>
          <w:b/>
          <w:bCs/>
          <w:iCs/>
          <w:sz w:val="22"/>
          <w:szCs w:val="22"/>
          <w:lang w:val="sr-Cyrl-RS"/>
        </w:rPr>
        <w:t>68</w:t>
      </w:r>
      <w:r w:rsidR="00A81E27" w:rsidRPr="00BA713F">
        <w:rPr>
          <w:rFonts w:ascii="Times New Roman" w:hAnsi="Times New Roman" w:cs="Times New Roman"/>
          <w:b/>
          <w:bCs/>
          <w:iCs/>
          <w:sz w:val="22"/>
          <w:szCs w:val="22"/>
          <w:lang w:val="sr-Cyrl-RS"/>
        </w:rPr>
        <w:t>/2019</w:t>
      </w:r>
      <w:r w:rsidR="00774F13" w:rsidRPr="00BA713F">
        <w:rPr>
          <w:rFonts w:ascii="Times New Roman" w:hAnsi="Times New Roman" w:cs="Times New Roman"/>
          <w:b/>
          <w:bCs/>
          <w:iCs/>
          <w:sz w:val="22"/>
          <w:szCs w:val="22"/>
          <w:lang w:val="sr-Cyrl-CS"/>
        </w:rPr>
        <w:t xml:space="preserve"> - </w:t>
      </w:r>
      <w:r w:rsidR="00774F13" w:rsidRPr="00BA713F">
        <w:rPr>
          <w:rFonts w:ascii="Times New Roman" w:hAnsi="Times New Roman" w:cs="Times New Roman"/>
          <w:b/>
          <w:sz w:val="22"/>
          <w:szCs w:val="22"/>
          <w:lang w:val="sr-Cyrl-RS"/>
        </w:rPr>
        <w:t>„</w:t>
      </w:r>
      <w:r w:rsidR="00550406" w:rsidRPr="00550406">
        <w:rPr>
          <w:rFonts w:ascii="Times New Roman" w:hAnsi="Times New Roman" w:cs="Times New Roman"/>
          <w:b/>
          <w:sz w:val="22"/>
          <w:szCs w:val="22"/>
          <w:lang/>
        </w:rPr>
        <w:t xml:space="preserve">Извођење радова на </w:t>
      </w:r>
      <w:r w:rsidR="00550406" w:rsidRPr="00550406">
        <w:rPr>
          <w:rFonts w:ascii="Times New Roman" w:hAnsi="Times New Roman" w:cs="Times New Roman"/>
          <w:b/>
          <w:sz w:val="22"/>
          <w:szCs w:val="22"/>
          <w:lang w:val="sr-Cyrl-RS"/>
        </w:rPr>
        <w:t>инвестиционом одржавању Предшколске установе „Сунце“ у Куршумлији</w:t>
      </w:r>
      <w:r w:rsidR="00774F13" w:rsidRPr="00BA713F">
        <w:rPr>
          <w:rFonts w:ascii="Times New Roman" w:hAnsi="Times New Roman" w:cs="Times New Roman"/>
          <w:b/>
          <w:sz w:val="22"/>
          <w:szCs w:val="22"/>
          <w:lang w:val="sr-Cyrl-RS"/>
        </w:rPr>
        <w:t>“</w:t>
      </w:r>
      <w:r w:rsidR="00774F13" w:rsidRPr="00BA713F">
        <w:rPr>
          <w:rFonts w:ascii="Times New Roman" w:hAnsi="Times New Roman" w:cs="Times New Roman"/>
          <w:b/>
          <w:bCs/>
          <w:iCs/>
          <w:sz w:val="22"/>
          <w:szCs w:val="22"/>
          <w:lang w:val="sr-Cyrl-CS"/>
        </w:rPr>
        <w:t>.</w:t>
      </w:r>
    </w:p>
    <w:p w:rsidR="00774F13" w:rsidRPr="00BA713F" w:rsidRDefault="00774F13" w:rsidP="00774F13">
      <w:pPr>
        <w:suppressAutoHyphens w:val="0"/>
        <w:spacing w:line="240" w:lineRule="auto"/>
        <w:jc w:val="both"/>
        <w:rPr>
          <w:bCs/>
          <w:sz w:val="22"/>
          <w:szCs w:val="22"/>
          <w:lang w:val="sr-Cyrl-RS"/>
        </w:rPr>
      </w:pPr>
    </w:p>
    <w:p w:rsidR="000917C9" w:rsidRPr="00BA713F" w:rsidRDefault="000917C9" w:rsidP="000917C9">
      <w:pPr>
        <w:autoSpaceDE w:val="0"/>
        <w:jc w:val="both"/>
        <w:rPr>
          <w:rFonts w:eastAsia="Lucida Sans Unicode"/>
          <w:b/>
          <w:bCs/>
          <w:sz w:val="22"/>
          <w:szCs w:val="22"/>
          <w:lang w:val="ru-RU"/>
        </w:rPr>
      </w:pPr>
    </w:p>
    <w:p w:rsidR="000917C9" w:rsidRPr="00BA713F" w:rsidRDefault="000917C9" w:rsidP="000917C9">
      <w:pPr>
        <w:pStyle w:val="NoSpacing"/>
        <w:ind w:firstLine="720"/>
        <w:jc w:val="both"/>
        <w:rPr>
          <w:rFonts w:ascii="Times New Roman" w:hAnsi="Times New Roman" w:cs="Times New Roman"/>
          <w:lang w:val="ru-RU"/>
        </w:rPr>
      </w:pPr>
      <w:r w:rsidRPr="00BA713F">
        <w:rPr>
          <w:rFonts w:ascii="Times New Roman" w:hAnsi="Times New Roman" w:cs="Times New Roman"/>
          <w:lang w:val="ru-RU"/>
        </w:rPr>
        <w:t>Овом</w:t>
      </w:r>
      <w:r w:rsidRPr="00BA713F">
        <w:rPr>
          <w:rFonts w:ascii="Times New Roman" w:hAnsi="Times New Roman" w:cs="Times New Roman"/>
          <w:spacing w:val="52"/>
          <w:lang w:val="ru-RU"/>
        </w:rPr>
        <w:t xml:space="preserve"> </w:t>
      </w:r>
      <w:r w:rsidRPr="00BA713F">
        <w:rPr>
          <w:rFonts w:ascii="Times New Roman" w:hAnsi="Times New Roman" w:cs="Times New Roman"/>
          <w:lang w:val="ru-RU"/>
        </w:rPr>
        <w:t>И</w:t>
      </w:r>
      <w:r w:rsidRPr="00BA713F">
        <w:rPr>
          <w:rFonts w:ascii="Times New Roman" w:hAnsi="Times New Roman" w:cs="Times New Roman"/>
          <w:spacing w:val="1"/>
          <w:lang w:val="ru-RU"/>
        </w:rPr>
        <w:t>з</w:t>
      </w:r>
      <w:r w:rsidRPr="00BA713F">
        <w:rPr>
          <w:rFonts w:ascii="Times New Roman" w:hAnsi="Times New Roman" w:cs="Times New Roman"/>
          <w:lang w:val="ru-RU"/>
        </w:rPr>
        <w:t>ј</w:t>
      </w:r>
      <w:r w:rsidRPr="00BA713F">
        <w:rPr>
          <w:rFonts w:ascii="Times New Roman" w:hAnsi="Times New Roman" w:cs="Times New Roman"/>
          <w:spacing w:val="-1"/>
          <w:lang w:val="ru-RU"/>
        </w:rPr>
        <w:t>а</w:t>
      </w:r>
      <w:r w:rsidRPr="00BA713F">
        <w:rPr>
          <w:rFonts w:ascii="Times New Roman" w:hAnsi="Times New Roman" w:cs="Times New Roman"/>
          <w:lang w:val="ru-RU"/>
        </w:rPr>
        <w:t>в</w:t>
      </w:r>
      <w:r w:rsidRPr="00BA713F">
        <w:rPr>
          <w:rFonts w:ascii="Times New Roman" w:hAnsi="Times New Roman" w:cs="Times New Roman"/>
          <w:spacing w:val="2"/>
          <w:lang w:val="ru-RU"/>
        </w:rPr>
        <w:t>о</w:t>
      </w:r>
      <w:r w:rsidRPr="00BA713F">
        <w:rPr>
          <w:rFonts w:ascii="Times New Roman" w:hAnsi="Times New Roman" w:cs="Times New Roman"/>
          <w:lang w:val="ru-RU"/>
        </w:rPr>
        <w:t>м</w:t>
      </w:r>
      <w:r w:rsidRPr="00BA713F">
        <w:rPr>
          <w:rFonts w:ascii="Times New Roman" w:hAnsi="Times New Roman" w:cs="Times New Roman"/>
          <w:spacing w:val="52"/>
          <w:lang w:val="ru-RU"/>
        </w:rPr>
        <w:t xml:space="preserve"> </w:t>
      </w:r>
      <w:r w:rsidRPr="00BA713F">
        <w:rPr>
          <w:rFonts w:ascii="Times New Roman" w:hAnsi="Times New Roman" w:cs="Times New Roman"/>
          <w:spacing w:val="1"/>
          <w:lang w:val="ru-RU"/>
        </w:rPr>
        <w:t>н</w:t>
      </w:r>
      <w:r w:rsidRPr="00BA713F">
        <w:rPr>
          <w:rFonts w:ascii="Times New Roman" w:hAnsi="Times New Roman" w:cs="Times New Roman"/>
          <w:spacing w:val="-1"/>
          <w:lang w:val="ru-RU"/>
        </w:rPr>
        <w:t>е</w:t>
      </w:r>
      <w:r w:rsidRPr="00BA713F">
        <w:rPr>
          <w:rFonts w:ascii="Times New Roman" w:hAnsi="Times New Roman" w:cs="Times New Roman"/>
          <w:lang w:val="ru-RU"/>
        </w:rPr>
        <w:t>о</w:t>
      </w:r>
      <w:r w:rsidRPr="00BA713F">
        <w:rPr>
          <w:rFonts w:ascii="Times New Roman" w:hAnsi="Times New Roman" w:cs="Times New Roman"/>
          <w:spacing w:val="1"/>
          <w:lang w:val="ru-RU"/>
        </w:rPr>
        <w:t>п</w:t>
      </w:r>
      <w:r w:rsidRPr="00BA713F">
        <w:rPr>
          <w:rFonts w:ascii="Times New Roman" w:hAnsi="Times New Roman" w:cs="Times New Roman"/>
          <w:lang w:val="ru-RU"/>
        </w:rPr>
        <w:t>о</w:t>
      </w:r>
      <w:r w:rsidRPr="00BA713F">
        <w:rPr>
          <w:rFonts w:ascii="Times New Roman" w:hAnsi="Times New Roman" w:cs="Times New Roman"/>
          <w:spacing w:val="1"/>
          <w:lang w:val="ru-RU"/>
        </w:rPr>
        <w:t>зи</w:t>
      </w:r>
      <w:r w:rsidRPr="00BA713F">
        <w:rPr>
          <w:rFonts w:ascii="Times New Roman" w:hAnsi="Times New Roman" w:cs="Times New Roman"/>
          <w:lang w:val="ru-RU"/>
        </w:rPr>
        <w:t>во</w:t>
      </w:r>
      <w:r w:rsidRPr="00BA713F">
        <w:rPr>
          <w:rFonts w:ascii="Times New Roman" w:hAnsi="Times New Roman" w:cs="Times New Roman"/>
          <w:spacing w:val="53"/>
          <w:lang w:val="ru-RU"/>
        </w:rPr>
        <w:t xml:space="preserve"> </w:t>
      </w:r>
      <w:r w:rsidRPr="00BA713F">
        <w:rPr>
          <w:rFonts w:ascii="Times New Roman" w:hAnsi="Times New Roman" w:cs="Times New Roman"/>
          <w:spacing w:val="1"/>
          <w:lang w:val="ru-RU"/>
        </w:rPr>
        <w:t>п</w:t>
      </w:r>
      <w:r w:rsidRPr="00BA713F">
        <w:rPr>
          <w:rFonts w:ascii="Times New Roman" w:hAnsi="Times New Roman" w:cs="Times New Roman"/>
          <w:lang w:val="ru-RU"/>
        </w:rPr>
        <w:t>о</w:t>
      </w:r>
      <w:r w:rsidRPr="00BA713F">
        <w:rPr>
          <w:rFonts w:ascii="Times New Roman" w:hAnsi="Times New Roman" w:cs="Times New Roman"/>
          <w:spacing w:val="1"/>
          <w:lang w:val="ru-RU"/>
        </w:rPr>
        <w:t>т</w:t>
      </w:r>
      <w:r w:rsidRPr="00BA713F">
        <w:rPr>
          <w:rFonts w:ascii="Times New Roman" w:hAnsi="Times New Roman" w:cs="Times New Roman"/>
          <w:lang w:val="ru-RU"/>
        </w:rPr>
        <w:t>вр</w:t>
      </w:r>
      <w:r w:rsidRPr="00BA713F">
        <w:rPr>
          <w:rFonts w:ascii="Times New Roman" w:hAnsi="Times New Roman" w:cs="Times New Roman"/>
          <w:spacing w:val="2"/>
          <w:lang w:val="ru-RU"/>
        </w:rPr>
        <w:t>ђ</w:t>
      </w:r>
      <w:r w:rsidRPr="00BA713F">
        <w:rPr>
          <w:rFonts w:ascii="Times New Roman" w:hAnsi="Times New Roman" w:cs="Times New Roman"/>
          <w:spacing w:val="-5"/>
          <w:lang w:val="ru-RU"/>
        </w:rPr>
        <w:t>у</w:t>
      </w:r>
      <w:r w:rsidRPr="00BA713F">
        <w:rPr>
          <w:rFonts w:ascii="Times New Roman" w:hAnsi="Times New Roman" w:cs="Times New Roman"/>
          <w:spacing w:val="3"/>
          <w:lang w:val="ru-RU"/>
        </w:rPr>
        <w:t>ј</w:t>
      </w:r>
      <w:r w:rsidRPr="00BA713F">
        <w:rPr>
          <w:rFonts w:ascii="Times New Roman" w:hAnsi="Times New Roman" w:cs="Times New Roman"/>
          <w:spacing w:val="-1"/>
          <w:lang w:val="ru-RU"/>
        </w:rPr>
        <w:t>ем</w:t>
      </w:r>
      <w:r w:rsidRPr="00BA713F">
        <w:rPr>
          <w:rFonts w:ascii="Times New Roman" w:hAnsi="Times New Roman" w:cs="Times New Roman"/>
          <w:lang w:val="ru-RU"/>
        </w:rPr>
        <w:t>о</w:t>
      </w:r>
      <w:r w:rsidRPr="00BA713F">
        <w:rPr>
          <w:rFonts w:ascii="Times New Roman" w:hAnsi="Times New Roman" w:cs="Times New Roman"/>
          <w:spacing w:val="53"/>
          <w:lang w:val="ru-RU"/>
        </w:rPr>
        <w:t xml:space="preserve"> </w:t>
      </w:r>
      <w:r w:rsidRPr="00BA713F">
        <w:rPr>
          <w:rFonts w:ascii="Times New Roman" w:hAnsi="Times New Roman" w:cs="Times New Roman"/>
          <w:spacing w:val="3"/>
          <w:lang w:val="ru-RU"/>
        </w:rPr>
        <w:t>д</w:t>
      </w:r>
      <w:r w:rsidRPr="00BA713F">
        <w:rPr>
          <w:rFonts w:ascii="Times New Roman" w:hAnsi="Times New Roman" w:cs="Times New Roman"/>
          <w:lang w:val="ru-RU"/>
        </w:rPr>
        <w:t>а</w:t>
      </w:r>
      <w:r w:rsidRPr="00BA713F">
        <w:rPr>
          <w:rFonts w:ascii="Times New Roman" w:hAnsi="Times New Roman" w:cs="Times New Roman"/>
          <w:spacing w:val="52"/>
          <w:lang w:val="ru-RU"/>
        </w:rPr>
        <w:t xml:space="preserve"> </w:t>
      </w:r>
      <w:r w:rsidRPr="00BA713F">
        <w:rPr>
          <w:rFonts w:ascii="Times New Roman" w:hAnsi="Times New Roman" w:cs="Times New Roman"/>
          <w:spacing w:val="2"/>
          <w:lang w:val="ru-RU"/>
        </w:rPr>
        <w:t>ћ</w:t>
      </w:r>
      <w:r w:rsidRPr="00BA713F">
        <w:rPr>
          <w:rFonts w:ascii="Times New Roman" w:hAnsi="Times New Roman" w:cs="Times New Roman"/>
          <w:spacing w:val="1"/>
          <w:lang w:val="ru-RU"/>
        </w:rPr>
        <w:t>е</w:t>
      </w:r>
      <w:r w:rsidRPr="00BA713F">
        <w:rPr>
          <w:rFonts w:ascii="Times New Roman" w:hAnsi="Times New Roman" w:cs="Times New Roman"/>
          <w:spacing w:val="-1"/>
          <w:lang w:val="ru-RU"/>
        </w:rPr>
        <w:t>м</w:t>
      </w:r>
      <w:r w:rsidRPr="00BA713F">
        <w:rPr>
          <w:rFonts w:ascii="Times New Roman" w:hAnsi="Times New Roman" w:cs="Times New Roman"/>
          <w:lang w:val="ru-RU"/>
        </w:rPr>
        <w:t>о</w:t>
      </w:r>
      <w:r w:rsidRPr="00BA713F">
        <w:rPr>
          <w:rFonts w:ascii="Times New Roman" w:hAnsi="Times New Roman" w:cs="Times New Roman"/>
          <w:spacing w:val="53"/>
          <w:lang w:val="ru-RU"/>
        </w:rPr>
        <w:t xml:space="preserve"> </w:t>
      </w:r>
      <w:r w:rsidRPr="00BA713F">
        <w:rPr>
          <w:rFonts w:ascii="Times New Roman" w:hAnsi="Times New Roman" w:cs="Times New Roman"/>
          <w:spacing w:val="1"/>
          <w:lang w:val="ru-RU"/>
        </w:rPr>
        <w:t>н</w:t>
      </w:r>
      <w:r w:rsidRPr="00BA713F">
        <w:rPr>
          <w:rFonts w:ascii="Times New Roman" w:hAnsi="Times New Roman" w:cs="Times New Roman"/>
          <w:spacing w:val="-1"/>
          <w:lang w:val="ru-RU"/>
        </w:rPr>
        <w:t>а</w:t>
      </w:r>
      <w:r w:rsidRPr="00BA713F">
        <w:rPr>
          <w:rFonts w:ascii="Times New Roman" w:hAnsi="Times New Roman" w:cs="Times New Roman"/>
          <w:spacing w:val="5"/>
          <w:lang w:val="ru-RU"/>
        </w:rPr>
        <w:t>р</w:t>
      </w:r>
      <w:r w:rsidRPr="00BA713F">
        <w:rPr>
          <w:rFonts w:ascii="Times New Roman" w:hAnsi="Times New Roman" w:cs="Times New Roman"/>
          <w:spacing w:val="-5"/>
          <w:lang w:val="ru-RU"/>
        </w:rPr>
        <w:t>у</w:t>
      </w:r>
      <w:r w:rsidRPr="00BA713F">
        <w:rPr>
          <w:rFonts w:ascii="Times New Roman" w:hAnsi="Times New Roman" w:cs="Times New Roman"/>
          <w:spacing w:val="-1"/>
          <w:lang w:val="ru-RU"/>
        </w:rPr>
        <w:t>ч</w:t>
      </w:r>
      <w:r w:rsidRPr="00BA713F">
        <w:rPr>
          <w:rFonts w:ascii="Times New Roman" w:hAnsi="Times New Roman" w:cs="Times New Roman"/>
          <w:spacing w:val="1"/>
          <w:lang w:val="ru-RU"/>
        </w:rPr>
        <w:t>и</w:t>
      </w:r>
      <w:r w:rsidRPr="00BA713F">
        <w:rPr>
          <w:rFonts w:ascii="Times New Roman" w:hAnsi="Times New Roman" w:cs="Times New Roman"/>
          <w:lang w:val="ru-RU"/>
        </w:rPr>
        <w:t>о</w:t>
      </w:r>
      <w:r w:rsidRPr="00BA713F">
        <w:rPr>
          <w:rFonts w:ascii="Times New Roman" w:hAnsi="Times New Roman" w:cs="Times New Roman"/>
          <w:spacing w:val="4"/>
          <w:lang w:val="ru-RU"/>
        </w:rPr>
        <w:t>ц</w:t>
      </w:r>
      <w:r w:rsidRPr="00BA713F">
        <w:rPr>
          <w:rFonts w:ascii="Times New Roman" w:hAnsi="Times New Roman" w:cs="Times New Roman"/>
          <w:spacing w:val="-5"/>
          <w:lang w:val="ru-RU"/>
        </w:rPr>
        <w:t>у</w:t>
      </w:r>
      <w:r w:rsidRPr="00BA713F">
        <w:rPr>
          <w:rFonts w:ascii="Times New Roman" w:hAnsi="Times New Roman" w:cs="Times New Roman"/>
          <w:lang w:val="ru-RU"/>
        </w:rPr>
        <w:t xml:space="preserve">,  </w:t>
      </w:r>
      <w:r w:rsidRPr="00BA713F">
        <w:rPr>
          <w:rFonts w:ascii="Times New Roman" w:hAnsi="Times New Roman" w:cs="Times New Roman"/>
          <w:spacing w:val="-7"/>
          <w:lang w:val="ru-RU"/>
        </w:rPr>
        <w:t>у</w:t>
      </w:r>
      <w:r w:rsidRPr="00BA713F">
        <w:rPr>
          <w:rFonts w:ascii="Times New Roman" w:hAnsi="Times New Roman" w:cs="Times New Roman"/>
          <w:spacing w:val="1"/>
          <w:lang w:val="ru-RU"/>
        </w:rPr>
        <w:t>к</w:t>
      </w:r>
      <w:r w:rsidRPr="00BA713F">
        <w:rPr>
          <w:rFonts w:ascii="Times New Roman" w:hAnsi="Times New Roman" w:cs="Times New Roman"/>
          <w:lang w:val="ru-RU"/>
        </w:rPr>
        <w:t>ол</w:t>
      </w:r>
      <w:r w:rsidRPr="00BA713F">
        <w:rPr>
          <w:rFonts w:ascii="Times New Roman" w:hAnsi="Times New Roman" w:cs="Times New Roman"/>
          <w:spacing w:val="1"/>
          <w:lang w:val="ru-RU"/>
        </w:rPr>
        <w:t>ик</w:t>
      </w:r>
      <w:r w:rsidRPr="00BA713F">
        <w:rPr>
          <w:rFonts w:ascii="Times New Roman" w:hAnsi="Times New Roman" w:cs="Times New Roman"/>
          <w:lang w:val="ru-RU"/>
        </w:rPr>
        <w:t>о</w:t>
      </w:r>
      <w:r w:rsidRPr="00BA713F">
        <w:rPr>
          <w:rFonts w:ascii="Times New Roman" w:hAnsi="Times New Roman" w:cs="Times New Roman"/>
          <w:spacing w:val="53"/>
          <w:lang w:val="ru-RU"/>
        </w:rPr>
        <w:t xml:space="preserve"> </w:t>
      </w:r>
      <w:r w:rsidRPr="00BA713F">
        <w:rPr>
          <w:rFonts w:ascii="Times New Roman" w:hAnsi="Times New Roman" w:cs="Times New Roman"/>
          <w:spacing w:val="1"/>
          <w:lang w:val="ru-RU"/>
        </w:rPr>
        <w:t>н</w:t>
      </w:r>
      <w:r w:rsidRPr="00BA713F">
        <w:rPr>
          <w:rFonts w:ascii="Times New Roman" w:hAnsi="Times New Roman" w:cs="Times New Roman"/>
          <w:spacing w:val="-1"/>
          <w:lang w:val="ru-RU"/>
        </w:rPr>
        <w:t>а</w:t>
      </w:r>
      <w:r w:rsidRPr="00BA713F">
        <w:rPr>
          <w:rFonts w:ascii="Times New Roman" w:hAnsi="Times New Roman" w:cs="Times New Roman"/>
          <w:lang w:val="ru-RU"/>
        </w:rPr>
        <w:t>м</w:t>
      </w:r>
      <w:r w:rsidRPr="00BA713F">
        <w:rPr>
          <w:rFonts w:ascii="Times New Roman" w:hAnsi="Times New Roman" w:cs="Times New Roman"/>
          <w:spacing w:val="55"/>
          <w:lang w:val="ru-RU"/>
        </w:rPr>
        <w:t xml:space="preserve"> </w:t>
      </w:r>
      <w:r w:rsidRPr="00BA713F">
        <w:rPr>
          <w:rFonts w:ascii="Times New Roman" w:hAnsi="Times New Roman" w:cs="Times New Roman"/>
          <w:spacing w:val="-1"/>
          <w:lang w:val="ru-RU"/>
        </w:rPr>
        <w:t>с</w:t>
      </w:r>
      <w:r w:rsidRPr="00BA713F">
        <w:rPr>
          <w:rFonts w:ascii="Times New Roman" w:hAnsi="Times New Roman" w:cs="Times New Roman"/>
          <w:lang w:val="ru-RU"/>
        </w:rPr>
        <w:t>е</w:t>
      </w:r>
      <w:r w:rsidRPr="00BA713F">
        <w:rPr>
          <w:rFonts w:ascii="Times New Roman" w:hAnsi="Times New Roman" w:cs="Times New Roman"/>
          <w:spacing w:val="52"/>
          <w:lang w:val="ru-RU"/>
        </w:rPr>
        <w:t xml:space="preserve"> </w:t>
      </w:r>
      <w:r w:rsidRPr="00BA713F">
        <w:rPr>
          <w:rFonts w:ascii="Times New Roman" w:hAnsi="Times New Roman" w:cs="Times New Roman"/>
          <w:lang w:val="ru-RU"/>
        </w:rPr>
        <w:t>до</w:t>
      </w:r>
      <w:r w:rsidRPr="00BA713F">
        <w:rPr>
          <w:rFonts w:ascii="Times New Roman" w:hAnsi="Times New Roman" w:cs="Times New Roman"/>
          <w:spacing w:val="3"/>
          <w:lang w:val="ru-RU"/>
        </w:rPr>
        <w:t>д</w:t>
      </w:r>
      <w:r w:rsidRPr="00BA713F">
        <w:rPr>
          <w:rFonts w:ascii="Times New Roman" w:hAnsi="Times New Roman" w:cs="Times New Roman"/>
          <w:spacing w:val="-1"/>
          <w:lang w:val="ru-RU"/>
        </w:rPr>
        <w:t>е</w:t>
      </w:r>
      <w:r w:rsidRPr="00BA713F">
        <w:rPr>
          <w:rFonts w:ascii="Times New Roman" w:hAnsi="Times New Roman" w:cs="Times New Roman"/>
          <w:lang w:val="ru-RU"/>
        </w:rPr>
        <w:t>ли Уговор</w:t>
      </w:r>
      <w:r w:rsidRPr="00BA713F">
        <w:rPr>
          <w:rFonts w:ascii="Times New Roman" w:hAnsi="Times New Roman" w:cs="Times New Roman"/>
          <w:spacing w:val="7"/>
          <w:lang w:val="ru-RU"/>
        </w:rPr>
        <w:t xml:space="preserve"> </w:t>
      </w:r>
      <w:r w:rsidRPr="00BA713F">
        <w:rPr>
          <w:rFonts w:ascii="Times New Roman" w:hAnsi="Times New Roman" w:cs="Times New Roman"/>
          <w:spacing w:val="1"/>
          <w:lang w:val="ru-RU"/>
        </w:rPr>
        <w:t>з</w:t>
      </w:r>
      <w:r w:rsidRPr="00BA713F">
        <w:rPr>
          <w:rFonts w:ascii="Times New Roman" w:hAnsi="Times New Roman" w:cs="Times New Roman"/>
          <w:lang w:val="ru-RU"/>
        </w:rPr>
        <w:t>а</w:t>
      </w:r>
      <w:r w:rsidRPr="00BA713F">
        <w:rPr>
          <w:rFonts w:ascii="Times New Roman" w:hAnsi="Times New Roman" w:cs="Times New Roman"/>
          <w:spacing w:val="6"/>
          <w:lang w:val="ru-RU"/>
        </w:rPr>
        <w:t xml:space="preserve"> </w:t>
      </w:r>
      <w:r w:rsidRPr="00BA713F">
        <w:rPr>
          <w:rFonts w:ascii="Times New Roman" w:hAnsi="Times New Roman" w:cs="Times New Roman"/>
          <w:lang w:val="ru-RU"/>
        </w:rPr>
        <w:t>ј</w:t>
      </w:r>
      <w:r w:rsidRPr="00BA713F">
        <w:rPr>
          <w:rFonts w:ascii="Times New Roman" w:hAnsi="Times New Roman" w:cs="Times New Roman"/>
          <w:spacing w:val="-1"/>
          <w:lang w:val="ru-RU"/>
        </w:rPr>
        <w:t>а</w:t>
      </w:r>
      <w:r w:rsidRPr="00BA713F">
        <w:rPr>
          <w:rFonts w:ascii="Times New Roman" w:hAnsi="Times New Roman" w:cs="Times New Roman"/>
          <w:lang w:val="ru-RU"/>
        </w:rPr>
        <w:t>в</w:t>
      </w:r>
      <w:r w:rsidRPr="00BA713F">
        <w:rPr>
          <w:rFonts w:ascii="Times New Roman" w:hAnsi="Times New Roman" w:cs="Times New Roman"/>
          <w:spacing w:val="4"/>
          <w:lang w:val="ru-RU"/>
        </w:rPr>
        <w:t>н</w:t>
      </w:r>
      <w:r w:rsidRPr="00BA713F">
        <w:rPr>
          <w:rFonts w:ascii="Times New Roman" w:hAnsi="Times New Roman" w:cs="Times New Roman"/>
          <w:lang w:val="ru-RU"/>
        </w:rPr>
        <w:t xml:space="preserve">у </w:t>
      </w:r>
      <w:r w:rsidRPr="00BA713F">
        <w:rPr>
          <w:rFonts w:ascii="Times New Roman" w:hAnsi="Times New Roman" w:cs="Times New Roman"/>
          <w:spacing w:val="1"/>
          <w:lang w:val="ru-RU"/>
        </w:rPr>
        <w:t>н</w:t>
      </w:r>
      <w:r w:rsidRPr="00BA713F">
        <w:rPr>
          <w:rFonts w:ascii="Times New Roman" w:hAnsi="Times New Roman" w:cs="Times New Roman"/>
          <w:spacing w:val="-1"/>
          <w:lang w:val="ru-RU"/>
        </w:rPr>
        <w:t>а</w:t>
      </w:r>
      <w:r w:rsidRPr="00BA713F">
        <w:rPr>
          <w:rFonts w:ascii="Times New Roman" w:hAnsi="Times New Roman" w:cs="Times New Roman"/>
          <w:lang w:val="ru-RU"/>
        </w:rPr>
        <w:t>б</w:t>
      </w:r>
      <w:r w:rsidRPr="00BA713F">
        <w:rPr>
          <w:rFonts w:ascii="Times New Roman" w:hAnsi="Times New Roman" w:cs="Times New Roman"/>
          <w:spacing w:val="-1"/>
          <w:lang w:val="ru-RU"/>
        </w:rPr>
        <w:t>а</w:t>
      </w:r>
      <w:r w:rsidRPr="00BA713F">
        <w:rPr>
          <w:rFonts w:ascii="Times New Roman" w:hAnsi="Times New Roman" w:cs="Times New Roman"/>
          <w:lang w:val="ru-RU"/>
        </w:rPr>
        <w:t>в</w:t>
      </w:r>
      <w:r w:rsidRPr="00BA713F">
        <w:rPr>
          <w:rFonts w:ascii="Times New Roman" w:hAnsi="Times New Roman" w:cs="Times New Roman"/>
          <w:spacing w:val="1"/>
          <w:lang w:val="ru-RU"/>
        </w:rPr>
        <w:t>к</w:t>
      </w:r>
      <w:r w:rsidRPr="00BA713F">
        <w:rPr>
          <w:rFonts w:ascii="Times New Roman" w:hAnsi="Times New Roman" w:cs="Times New Roman"/>
          <w:lang w:val="ru-RU"/>
        </w:rPr>
        <w:t>у</w:t>
      </w:r>
      <w:r w:rsidRPr="00BA713F">
        <w:rPr>
          <w:rFonts w:ascii="Times New Roman" w:hAnsi="Times New Roman" w:cs="Times New Roman"/>
          <w:spacing w:val="5"/>
          <w:lang w:val="ru-RU"/>
        </w:rPr>
        <w:t xml:space="preserve"> </w:t>
      </w:r>
      <w:r w:rsidRPr="00BA713F">
        <w:rPr>
          <w:rFonts w:ascii="Times New Roman" w:hAnsi="Times New Roman" w:cs="Times New Roman"/>
          <w:b/>
          <w:lang w:val="ru-RU"/>
        </w:rPr>
        <w:t>бр.</w:t>
      </w:r>
      <w:r w:rsidRPr="00BA713F">
        <w:rPr>
          <w:rFonts w:ascii="Times New Roman" w:hAnsi="Times New Roman" w:cs="Times New Roman"/>
          <w:b/>
          <w:lang w:val="sr-Cyrl-RS"/>
        </w:rPr>
        <w:t xml:space="preserve"> </w:t>
      </w:r>
      <w:r w:rsidR="006377EB">
        <w:rPr>
          <w:rFonts w:ascii="Times New Roman" w:hAnsi="Times New Roman" w:cs="Times New Roman"/>
          <w:b/>
          <w:lang w:val="sr-Cyrl-RS"/>
        </w:rPr>
        <w:t>68</w:t>
      </w:r>
      <w:r w:rsidRPr="00BA713F">
        <w:rPr>
          <w:rFonts w:ascii="Times New Roman" w:hAnsi="Times New Roman" w:cs="Times New Roman"/>
          <w:b/>
          <w:lang w:val="sr-Cyrl-RS"/>
        </w:rPr>
        <w:t>/2019</w:t>
      </w:r>
      <w:r w:rsidRPr="00BA713F">
        <w:rPr>
          <w:rFonts w:ascii="Times New Roman" w:hAnsi="Times New Roman" w:cs="Times New Roman"/>
          <w:b/>
          <w:lang w:val="ru-RU"/>
        </w:rPr>
        <w:t xml:space="preserve"> - </w:t>
      </w:r>
      <w:r w:rsidRPr="00BA713F">
        <w:rPr>
          <w:rFonts w:ascii="Times New Roman" w:hAnsi="Times New Roman" w:cs="Times New Roman"/>
          <w:b/>
          <w:u w:val="single"/>
          <w:lang w:val="sr-Cyrl-CS"/>
        </w:rPr>
        <w:t>„</w:t>
      </w:r>
      <w:r w:rsidR="00550406" w:rsidRPr="00550406">
        <w:rPr>
          <w:rFonts w:ascii="Times New Roman" w:hAnsi="Times New Roman" w:cs="Times New Roman"/>
          <w:b/>
          <w:u w:val="single"/>
          <w:lang/>
        </w:rPr>
        <w:t xml:space="preserve">Извођење радова на </w:t>
      </w:r>
      <w:r w:rsidR="00550406" w:rsidRPr="00550406">
        <w:rPr>
          <w:rFonts w:ascii="Times New Roman" w:hAnsi="Times New Roman" w:cs="Times New Roman"/>
          <w:b/>
          <w:u w:val="single"/>
          <w:lang w:val="sr-Cyrl-RS"/>
        </w:rPr>
        <w:t>инвестиционом одржавању Предшколске установе „Сунце“ у Куршумлији</w:t>
      </w:r>
      <w:r w:rsidRPr="00BA713F">
        <w:rPr>
          <w:rFonts w:ascii="Times New Roman" w:hAnsi="Times New Roman" w:cs="Times New Roman"/>
          <w:b/>
          <w:bCs/>
          <w:u w:val="single"/>
          <w:lang w:val="sr-Cyrl-CS" w:eastAsia="sr-Cyrl-CS"/>
        </w:rPr>
        <w:t>“</w:t>
      </w:r>
      <w:r w:rsidRPr="00BA713F">
        <w:rPr>
          <w:rFonts w:ascii="Times New Roman" w:hAnsi="Times New Roman" w:cs="Times New Roman"/>
          <w:b/>
          <w:u w:val="single"/>
          <w:lang w:val="ru-RU"/>
        </w:rPr>
        <w:t>,</w:t>
      </w:r>
      <w:r w:rsidRPr="00BA713F">
        <w:rPr>
          <w:rFonts w:ascii="Times New Roman" w:hAnsi="Times New Roman" w:cs="Times New Roman"/>
          <w:b/>
          <w:spacing w:val="7"/>
          <w:u w:val="single"/>
          <w:lang w:val="ru-RU"/>
        </w:rPr>
        <w:t xml:space="preserve"> </w:t>
      </w:r>
      <w:r w:rsidRPr="00BA713F">
        <w:rPr>
          <w:rFonts w:ascii="Times New Roman" w:hAnsi="Times New Roman" w:cs="Times New Roman"/>
          <w:spacing w:val="1"/>
          <w:lang w:val="ru-RU"/>
        </w:rPr>
        <w:t xml:space="preserve">на дан </w:t>
      </w:r>
      <w:r w:rsidRPr="00BA713F">
        <w:rPr>
          <w:rFonts w:ascii="Times New Roman" w:hAnsi="Times New Roman" w:cs="Times New Roman"/>
          <w:lang w:val="ru-RU"/>
        </w:rPr>
        <w:t xml:space="preserve"> </w:t>
      </w:r>
      <w:r w:rsidRPr="00BA713F">
        <w:rPr>
          <w:rFonts w:ascii="Times New Roman" w:hAnsi="Times New Roman" w:cs="Times New Roman"/>
          <w:spacing w:val="1"/>
          <w:lang w:val="ru-RU"/>
        </w:rPr>
        <w:t>з</w:t>
      </w:r>
      <w:r w:rsidRPr="00BA713F">
        <w:rPr>
          <w:rFonts w:ascii="Times New Roman" w:hAnsi="Times New Roman" w:cs="Times New Roman"/>
          <w:spacing w:val="-1"/>
          <w:lang w:val="ru-RU"/>
        </w:rPr>
        <w:t>а</w:t>
      </w:r>
      <w:r w:rsidRPr="00BA713F">
        <w:rPr>
          <w:rFonts w:ascii="Times New Roman" w:hAnsi="Times New Roman" w:cs="Times New Roman"/>
          <w:spacing w:val="1"/>
          <w:lang w:val="ru-RU"/>
        </w:rPr>
        <w:t>к</w:t>
      </w:r>
      <w:r w:rsidRPr="00BA713F">
        <w:rPr>
          <w:rFonts w:ascii="Times New Roman" w:hAnsi="Times New Roman" w:cs="Times New Roman"/>
          <w:spacing w:val="3"/>
          <w:lang w:val="ru-RU"/>
        </w:rPr>
        <w:t>љ</w:t>
      </w:r>
      <w:r w:rsidRPr="00BA713F">
        <w:rPr>
          <w:rFonts w:ascii="Times New Roman" w:hAnsi="Times New Roman" w:cs="Times New Roman"/>
          <w:spacing w:val="-7"/>
          <w:lang w:val="ru-RU"/>
        </w:rPr>
        <w:t>у</w:t>
      </w:r>
      <w:r w:rsidRPr="00BA713F">
        <w:rPr>
          <w:rFonts w:ascii="Times New Roman" w:hAnsi="Times New Roman" w:cs="Times New Roman"/>
          <w:spacing w:val="-1"/>
          <w:lang w:val="ru-RU"/>
        </w:rPr>
        <w:t>ч</w:t>
      </w:r>
      <w:r w:rsidRPr="00BA713F">
        <w:rPr>
          <w:rFonts w:ascii="Times New Roman" w:hAnsi="Times New Roman" w:cs="Times New Roman"/>
          <w:spacing w:val="1"/>
          <w:lang w:val="ru-RU"/>
        </w:rPr>
        <w:t>е</w:t>
      </w:r>
      <w:r w:rsidRPr="00BA713F">
        <w:rPr>
          <w:rFonts w:ascii="Times New Roman" w:hAnsi="Times New Roman" w:cs="Times New Roman"/>
          <w:spacing w:val="-1"/>
          <w:lang w:val="ru-RU"/>
        </w:rPr>
        <w:t>њ</w:t>
      </w:r>
      <w:r w:rsidRPr="00BA713F">
        <w:rPr>
          <w:rFonts w:ascii="Times New Roman" w:hAnsi="Times New Roman" w:cs="Times New Roman"/>
          <w:lang w:val="ru-RU"/>
        </w:rPr>
        <w:t>а</w:t>
      </w:r>
      <w:r w:rsidRPr="00BA713F">
        <w:rPr>
          <w:rFonts w:ascii="Times New Roman" w:hAnsi="Times New Roman" w:cs="Times New Roman"/>
          <w:spacing w:val="6"/>
          <w:lang w:val="ru-RU"/>
        </w:rPr>
        <w:t xml:space="preserve"> </w:t>
      </w:r>
      <w:r w:rsidRPr="00BA713F">
        <w:rPr>
          <w:rFonts w:ascii="Times New Roman" w:hAnsi="Times New Roman" w:cs="Times New Roman"/>
          <w:lang w:val="ru-RU"/>
        </w:rPr>
        <w:t>Уговор</w:t>
      </w:r>
      <w:r w:rsidRPr="00BA713F">
        <w:rPr>
          <w:rFonts w:ascii="Times New Roman" w:hAnsi="Times New Roman" w:cs="Times New Roman"/>
          <w:spacing w:val="-1"/>
          <w:lang w:val="ru-RU"/>
        </w:rPr>
        <w:t>а</w:t>
      </w:r>
      <w:r w:rsidRPr="00BA713F">
        <w:rPr>
          <w:rFonts w:ascii="Times New Roman" w:hAnsi="Times New Roman" w:cs="Times New Roman"/>
          <w:lang w:val="ru-RU"/>
        </w:rPr>
        <w:t>,</w:t>
      </w:r>
      <w:r w:rsidRPr="00BA713F">
        <w:rPr>
          <w:rFonts w:ascii="Times New Roman" w:hAnsi="Times New Roman" w:cs="Times New Roman"/>
          <w:spacing w:val="7"/>
          <w:lang w:val="ru-RU"/>
        </w:rPr>
        <w:t xml:space="preserve"> </w:t>
      </w:r>
      <w:r w:rsidRPr="00BA713F">
        <w:rPr>
          <w:rFonts w:ascii="Times New Roman" w:hAnsi="Times New Roman" w:cs="Times New Roman"/>
          <w:lang w:val="ru-RU"/>
        </w:rPr>
        <w:t>до</w:t>
      </w:r>
      <w:r w:rsidRPr="00BA713F">
        <w:rPr>
          <w:rFonts w:ascii="Times New Roman" w:hAnsi="Times New Roman" w:cs="Times New Roman"/>
          <w:spacing w:val="-1"/>
          <w:lang w:val="ru-RU"/>
        </w:rPr>
        <w:t>с</w:t>
      </w:r>
      <w:r w:rsidRPr="00BA713F">
        <w:rPr>
          <w:rFonts w:ascii="Times New Roman" w:hAnsi="Times New Roman" w:cs="Times New Roman"/>
          <w:spacing w:val="1"/>
          <w:lang w:val="ru-RU"/>
        </w:rPr>
        <w:t>т</w:t>
      </w:r>
      <w:r w:rsidRPr="00BA713F">
        <w:rPr>
          <w:rFonts w:ascii="Times New Roman" w:hAnsi="Times New Roman" w:cs="Times New Roman"/>
          <w:spacing w:val="-1"/>
          <w:lang w:val="ru-RU"/>
        </w:rPr>
        <w:t>а</w:t>
      </w:r>
      <w:r w:rsidRPr="00BA713F">
        <w:rPr>
          <w:rFonts w:ascii="Times New Roman" w:hAnsi="Times New Roman" w:cs="Times New Roman"/>
          <w:lang w:val="ru-RU"/>
        </w:rPr>
        <w:t>в</w:t>
      </w:r>
      <w:r w:rsidRPr="00BA713F">
        <w:rPr>
          <w:rFonts w:ascii="Times New Roman" w:hAnsi="Times New Roman" w:cs="Times New Roman"/>
          <w:spacing w:val="1"/>
          <w:lang w:val="ru-RU"/>
        </w:rPr>
        <w:t>ит</w:t>
      </w:r>
      <w:r w:rsidRPr="00BA713F">
        <w:rPr>
          <w:rFonts w:ascii="Times New Roman" w:hAnsi="Times New Roman" w:cs="Times New Roman"/>
          <w:lang w:val="ru-RU"/>
        </w:rPr>
        <w:t>и:</w:t>
      </w:r>
    </w:p>
    <w:p w:rsidR="000917C9" w:rsidRPr="00BA713F" w:rsidRDefault="000917C9" w:rsidP="000917C9">
      <w:pPr>
        <w:pStyle w:val="NoSpacing"/>
        <w:ind w:firstLine="720"/>
        <w:jc w:val="both"/>
        <w:rPr>
          <w:rFonts w:ascii="Times New Roman" w:hAnsi="Times New Roman" w:cs="Times New Roman"/>
          <w:lang w:val="sr-Cyrl-RS"/>
        </w:rPr>
      </w:pPr>
      <w:r w:rsidRPr="00BA713F">
        <w:rPr>
          <w:rFonts w:ascii="Times New Roman" w:hAnsi="Times New Roman" w:cs="Times New Roman"/>
          <w:lang w:val="ru-RU"/>
        </w:rPr>
        <w:t xml:space="preserve"> </w:t>
      </w:r>
      <w:r w:rsidRPr="00BA713F">
        <w:rPr>
          <w:rFonts w:ascii="Times New Roman" w:hAnsi="Times New Roman" w:cs="Times New Roman"/>
          <w:lang w:val="sr-Cyrl-RS"/>
        </w:rPr>
        <w:t xml:space="preserve">Потписану и оверену бланко соло меницу са меничним овлашћењем за </w:t>
      </w:r>
      <w:r w:rsidRPr="00BA713F">
        <w:rPr>
          <w:rFonts w:ascii="Times New Roman" w:hAnsi="Times New Roman" w:cs="Times New Roman"/>
          <w:u w:val="single"/>
          <w:lang w:val="sr-Cyrl-RS"/>
        </w:rPr>
        <w:t>добро извршење посла</w:t>
      </w:r>
      <w:r w:rsidRPr="00BA713F">
        <w:rPr>
          <w:rFonts w:ascii="Times New Roman" w:hAnsi="Times New Roman" w:cs="Times New Roman"/>
          <w:lang w:val="sr-Cyrl-RS"/>
        </w:rPr>
        <w:t xml:space="preserve">, са клаузулом ,,без протеста“ у висини од 10% укупне вредности уговора </w:t>
      </w:r>
      <w:r w:rsidRPr="00BA713F">
        <w:rPr>
          <w:rFonts w:ascii="Times New Roman" w:hAnsi="Times New Roman" w:cs="Times New Roman"/>
          <w:lang w:val="sr-Cyrl-CS"/>
        </w:rPr>
        <w:t>без</w:t>
      </w:r>
      <w:r w:rsidRPr="00BA713F">
        <w:rPr>
          <w:rFonts w:ascii="Times New Roman" w:hAnsi="Times New Roman" w:cs="Times New Roman"/>
          <w:lang w:val="sr-Cyrl-RS"/>
        </w:rPr>
        <w:t xml:space="preserve"> ПДВ-</w:t>
      </w:r>
      <w:r w:rsidRPr="00BA713F">
        <w:rPr>
          <w:rFonts w:ascii="Times New Roman" w:hAnsi="Times New Roman" w:cs="Times New Roman"/>
          <w:lang w:val="sr-Cyrl-CS"/>
        </w:rPr>
        <w:t>а</w:t>
      </w:r>
      <w:r w:rsidRPr="00BA713F">
        <w:rPr>
          <w:rFonts w:ascii="Times New Roman" w:hAnsi="Times New Roman" w:cs="Times New Roman"/>
          <w:lang w:val="sr-Cyrl-RS"/>
        </w:rPr>
        <w:t>, са роком важности који је 30 (тридесет) дана дужи</w:t>
      </w:r>
      <w:r w:rsidR="00236FB2" w:rsidRPr="00BA713F">
        <w:rPr>
          <w:rFonts w:ascii="Times New Roman" w:hAnsi="Times New Roman" w:cs="Times New Roman"/>
          <w:lang w:val="sr-Cyrl-RS"/>
        </w:rPr>
        <w:t>м</w:t>
      </w:r>
      <w:r w:rsidRPr="00BA713F">
        <w:rPr>
          <w:rFonts w:ascii="Times New Roman" w:hAnsi="Times New Roman" w:cs="Times New Roman"/>
          <w:lang w:val="sr-Cyrl-RS"/>
        </w:rPr>
        <w:t xml:space="preserve"> од </w:t>
      </w:r>
      <w:r w:rsidR="00C8496C" w:rsidRPr="00BA713F">
        <w:rPr>
          <w:rFonts w:ascii="Times New Roman" w:hAnsi="Times New Roman" w:cs="Times New Roman"/>
          <w:lang w:val="sr-Cyrl-RS"/>
        </w:rPr>
        <w:t>уговореног рока за примопредају радова</w:t>
      </w:r>
      <w:r w:rsidRPr="00BA713F">
        <w:rPr>
          <w:rFonts w:ascii="Times New Roman" w:hAnsi="Times New Roman" w:cs="Times New Roman"/>
          <w:lang w:val="sr-Cyrl-RS"/>
        </w:rPr>
        <w:t xml:space="preserve">. </w:t>
      </w:r>
    </w:p>
    <w:p w:rsidR="000917C9" w:rsidRPr="00BA713F" w:rsidRDefault="000917C9" w:rsidP="000917C9">
      <w:pPr>
        <w:pStyle w:val="NoSpacing"/>
        <w:ind w:firstLine="720"/>
        <w:jc w:val="both"/>
        <w:rPr>
          <w:rFonts w:ascii="Times New Roman" w:hAnsi="Times New Roman" w:cs="Times New Roman"/>
          <w:b/>
          <w:bCs/>
          <w:lang w:val="sr-Cyrl-RS"/>
        </w:rPr>
      </w:pPr>
      <w:r w:rsidRPr="00BA713F">
        <w:rPr>
          <w:rFonts w:ascii="Times New Roman" w:hAnsi="Times New Roman" w:cs="Times New Roman"/>
          <w:lang w:val="sr-Cyrl-RS"/>
        </w:rPr>
        <w:t xml:space="preserve">Потписану и оверену бланко соло меницу са меничним овлашћењем </w:t>
      </w:r>
      <w:r w:rsidRPr="00BA713F">
        <w:rPr>
          <w:rFonts w:ascii="Times New Roman" w:hAnsi="Times New Roman" w:cs="Times New Roman"/>
          <w:u w:val="single"/>
          <w:lang w:val="sr-Cyrl-RS"/>
        </w:rPr>
        <w:t>за отклањање грешака у гарантном року</w:t>
      </w:r>
      <w:r w:rsidRPr="00BA713F">
        <w:rPr>
          <w:rFonts w:ascii="Times New Roman" w:hAnsi="Times New Roman" w:cs="Times New Roman"/>
          <w:lang w:val="sr-Cyrl-RS"/>
        </w:rPr>
        <w:t xml:space="preserve">, са клаузулом ,,без протеста“ у висини од 10% укупне вредности уговора </w:t>
      </w:r>
      <w:r w:rsidRPr="00BA713F">
        <w:rPr>
          <w:rFonts w:ascii="Times New Roman" w:hAnsi="Times New Roman" w:cs="Times New Roman"/>
          <w:lang w:val="sr-Cyrl-CS"/>
        </w:rPr>
        <w:t>без</w:t>
      </w:r>
      <w:r w:rsidRPr="00BA713F">
        <w:rPr>
          <w:rFonts w:ascii="Times New Roman" w:hAnsi="Times New Roman" w:cs="Times New Roman"/>
          <w:lang w:val="sr-Cyrl-RS"/>
        </w:rPr>
        <w:t xml:space="preserve"> ПДВ-</w:t>
      </w:r>
      <w:r w:rsidRPr="00BA713F">
        <w:rPr>
          <w:rFonts w:ascii="Times New Roman" w:hAnsi="Times New Roman" w:cs="Times New Roman"/>
          <w:lang w:val="sr-Cyrl-CS"/>
        </w:rPr>
        <w:t>а</w:t>
      </w:r>
      <w:r w:rsidRPr="00BA713F">
        <w:rPr>
          <w:rFonts w:ascii="Times New Roman" w:hAnsi="Times New Roman" w:cs="Times New Roman"/>
          <w:lang w:val="sr-Cyrl-RS"/>
        </w:rPr>
        <w:t>, са роком важности који је 1</w:t>
      </w:r>
      <w:r w:rsidR="00236FB2" w:rsidRPr="00BA713F">
        <w:rPr>
          <w:rFonts w:ascii="Times New Roman" w:hAnsi="Times New Roman" w:cs="Times New Roman"/>
          <w:lang w:val="sr-Cyrl-RS"/>
        </w:rPr>
        <w:t>5</w:t>
      </w:r>
      <w:r w:rsidRPr="00BA713F">
        <w:rPr>
          <w:rFonts w:ascii="Times New Roman" w:hAnsi="Times New Roman" w:cs="Times New Roman"/>
          <w:lang w:val="sr-Cyrl-RS"/>
        </w:rPr>
        <w:t xml:space="preserve"> (</w:t>
      </w:r>
      <w:r w:rsidR="00236FB2" w:rsidRPr="00BA713F">
        <w:rPr>
          <w:rFonts w:ascii="Times New Roman" w:hAnsi="Times New Roman" w:cs="Times New Roman"/>
          <w:lang w:val="sr-Cyrl-RS"/>
        </w:rPr>
        <w:t>петнаест</w:t>
      </w:r>
      <w:r w:rsidRPr="00BA713F">
        <w:rPr>
          <w:rFonts w:ascii="Times New Roman" w:hAnsi="Times New Roman" w:cs="Times New Roman"/>
          <w:lang w:val="sr-Cyrl-RS"/>
        </w:rPr>
        <w:t xml:space="preserve">) дана дужи од </w:t>
      </w:r>
      <w:r w:rsidRPr="00BA713F">
        <w:rPr>
          <w:rFonts w:ascii="Times New Roman" w:hAnsi="Times New Roman" w:cs="Times New Roman"/>
          <w:bCs/>
        </w:rPr>
        <w:t>од истека уговореног гарантног рока</w:t>
      </w:r>
      <w:r w:rsidR="00236FB2" w:rsidRPr="00BA713F">
        <w:rPr>
          <w:rFonts w:ascii="Times New Roman" w:hAnsi="Times New Roman" w:cs="Times New Roman"/>
          <w:bCs/>
          <w:lang w:val="sr-Cyrl-RS"/>
        </w:rPr>
        <w:t>.</w:t>
      </w:r>
    </w:p>
    <w:p w:rsidR="000917C9" w:rsidRPr="00BA713F" w:rsidRDefault="000917C9" w:rsidP="000917C9">
      <w:pPr>
        <w:pStyle w:val="NoSpacing"/>
        <w:ind w:firstLine="720"/>
        <w:jc w:val="both"/>
        <w:rPr>
          <w:rFonts w:ascii="Times New Roman" w:hAnsi="Times New Roman" w:cs="Times New Roman"/>
          <w:lang w:val="sr-Cyrl-RS"/>
        </w:rPr>
      </w:pPr>
      <w:r w:rsidRPr="00BA713F">
        <w:rPr>
          <w:rFonts w:ascii="Times New Roman" w:hAnsi="Times New Roman" w:cs="Times New Roman"/>
          <w:lang w:val="sr-Cyrl-RS"/>
        </w:rPr>
        <w:t>Истовремено са достављањем бланко соло меница и меничних овлашћења</w:t>
      </w:r>
      <w:r w:rsidRPr="00BA713F">
        <w:rPr>
          <w:rFonts w:ascii="Times New Roman" w:eastAsia="Times New Roman" w:hAnsi="Times New Roman" w:cs="Times New Roman"/>
          <w:kern w:val="0"/>
          <w:lang w:val="sr-Cyrl-RS" w:eastAsia="en-US"/>
        </w:rPr>
        <w:t xml:space="preserve"> </w:t>
      </w:r>
      <w:r w:rsidRPr="00BA713F">
        <w:rPr>
          <w:rFonts w:ascii="Times New Roman" w:hAnsi="Times New Roman" w:cs="Times New Roman"/>
          <w:lang w:val="sr-Cyrl-RS"/>
        </w:rPr>
        <w:t xml:space="preserve">за </w:t>
      </w:r>
      <w:r w:rsidRPr="00BA713F">
        <w:rPr>
          <w:rFonts w:ascii="Times New Roman" w:hAnsi="Times New Roman" w:cs="Times New Roman"/>
          <w:u w:val="single"/>
          <w:lang w:val="sr-Cyrl-RS"/>
        </w:rPr>
        <w:t>добро извршење посла</w:t>
      </w:r>
      <w:r w:rsidRPr="00BA713F">
        <w:rPr>
          <w:rFonts w:ascii="Times New Roman" w:hAnsi="Times New Roman" w:cs="Times New Roman"/>
          <w:lang w:val="sr-Cyrl-RS"/>
        </w:rPr>
        <w:t xml:space="preserve">, и </w:t>
      </w:r>
      <w:r w:rsidRPr="00BA713F">
        <w:rPr>
          <w:rFonts w:ascii="Times New Roman" w:hAnsi="Times New Roman" w:cs="Times New Roman"/>
          <w:u w:val="single"/>
          <w:lang w:val="sr-Cyrl-RS"/>
        </w:rPr>
        <w:t>за отклањање грешака у гарантном року</w:t>
      </w:r>
      <w:r w:rsidRPr="00BA713F">
        <w:rPr>
          <w:rFonts w:ascii="Times New Roman" w:hAnsi="Times New Roman" w:cs="Times New Roman"/>
          <w:lang w:val="sr-Cyrl-RS"/>
        </w:rPr>
        <w:t xml:space="preserve"> доставићу и: </w:t>
      </w:r>
    </w:p>
    <w:p w:rsidR="000917C9" w:rsidRPr="00BA713F" w:rsidRDefault="000917C9" w:rsidP="000917C9">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Потврду о извршеној регистрацији достављених меница</w:t>
      </w:r>
    </w:p>
    <w:p w:rsidR="000917C9" w:rsidRPr="00BA713F" w:rsidRDefault="000917C9" w:rsidP="000917C9">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Копију картона депонованих потписа  (оверену од банке, са датумом после пријема позива за достављање понуда)</w:t>
      </w:r>
    </w:p>
    <w:p w:rsidR="000917C9" w:rsidRPr="00BA713F" w:rsidRDefault="000917C9" w:rsidP="000917C9">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Копију ОП Образаца за лице које потписује меницу и менично овлашћење.</w:t>
      </w:r>
    </w:p>
    <w:p w:rsidR="000917C9" w:rsidRPr="00BA713F" w:rsidRDefault="000917C9" w:rsidP="000917C9">
      <w:pPr>
        <w:autoSpaceDE w:val="0"/>
        <w:autoSpaceDN w:val="0"/>
        <w:adjustRightInd w:val="0"/>
        <w:ind w:left="195" w:right="167" w:firstLine="706"/>
        <w:jc w:val="both"/>
        <w:rPr>
          <w:sz w:val="22"/>
          <w:szCs w:val="22"/>
          <w:lang w:val="sr-Cyrl-CS"/>
        </w:rPr>
      </w:pPr>
    </w:p>
    <w:p w:rsidR="000917C9" w:rsidRPr="00BA713F" w:rsidRDefault="000917C9" w:rsidP="000917C9">
      <w:pPr>
        <w:autoSpaceDE w:val="0"/>
        <w:autoSpaceDN w:val="0"/>
        <w:adjustRightInd w:val="0"/>
        <w:ind w:left="195" w:right="167" w:firstLine="706"/>
        <w:jc w:val="both"/>
        <w:rPr>
          <w:sz w:val="22"/>
          <w:szCs w:val="22"/>
          <w:lang w:val="sr-Cyrl-CS"/>
        </w:rPr>
      </w:pPr>
    </w:p>
    <w:p w:rsidR="000917C9" w:rsidRPr="00BA713F" w:rsidRDefault="000917C9" w:rsidP="000917C9">
      <w:pPr>
        <w:jc w:val="both"/>
        <w:rPr>
          <w:rFonts w:eastAsia="Lucida Sans Unicode"/>
          <w:sz w:val="22"/>
          <w:szCs w:val="22"/>
          <w:lang w:val="sr-Latn-CS"/>
        </w:rPr>
      </w:pPr>
      <w:r w:rsidRPr="00BA713F">
        <w:rPr>
          <w:sz w:val="22"/>
          <w:szCs w:val="22"/>
          <w:lang w:val="ru-RU"/>
        </w:rPr>
        <w:t>Датум:    ____</w:t>
      </w:r>
      <w:r w:rsidRPr="00BA713F">
        <w:rPr>
          <w:sz w:val="22"/>
          <w:szCs w:val="22"/>
          <w:lang w:val="sr-Cyrl-CS"/>
        </w:rPr>
        <w:t>.____.2019. године</w:t>
      </w:r>
      <w:r w:rsidRPr="00BA713F">
        <w:rPr>
          <w:sz w:val="22"/>
          <w:szCs w:val="22"/>
          <w:lang w:val="ru-RU"/>
        </w:rPr>
        <w:t xml:space="preserve">      </w:t>
      </w:r>
      <w:r w:rsidRPr="00BA713F">
        <w:rPr>
          <w:sz w:val="22"/>
          <w:szCs w:val="22"/>
          <w:lang w:val="sr-Cyrl-CS"/>
        </w:rPr>
        <w:tab/>
      </w:r>
      <w:r w:rsidRPr="00BA713F">
        <w:rPr>
          <w:sz w:val="22"/>
          <w:szCs w:val="22"/>
          <w:lang w:val="sr-Cyrl-CS"/>
        </w:rPr>
        <w:tab/>
      </w:r>
      <w:r w:rsidRPr="00BA713F">
        <w:rPr>
          <w:sz w:val="22"/>
          <w:szCs w:val="22"/>
          <w:lang w:val="ru-RU"/>
        </w:rPr>
        <w:t xml:space="preserve"> </w:t>
      </w:r>
    </w:p>
    <w:p w:rsidR="000917C9" w:rsidRPr="00BA713F" w:rsidRDefault="000917C9" w:rsidP="000917C9">
      <w:pPr>
        <w:jc w:val="both"/>
        <w:rPr>
          <w:b/>
          <w:sz w:val="22"/>
          <w:szCs w:val="22"/>
          <w:lang w:val="sr-Cyrl-CS"/>
        </w:rPr>
      </w:pPr>
      <w:r w:rsidRPr="00BA713F">
        <w:rPr>
          <w:sz w:val="22"/>
          <w:szCs w:val="22"/>
          <w:lang w:val="ru-RU"/>
        </w:rPr>
        <w:t xml:space="preserve">                                                                               </w:t>
      </w:r>
      <w:r w:rsidRPr="00BA713F">
        <w:rPr>
          <w:sz w:val="22"/>
          <w:szCs w:val="22"/>
          <w:lang w:val="sr-Latn-ME"/>
        </w:rPr>
        <w:t xml:space="preserve">            </w:t>
      </w:r>
      <w:r w:rsidRPr="00BA713F">
        <w:rPr>
          <w:sz w:val="22"/>
          <w:szCs w:val="22"/>
          <w:lang w:val="sr-Cyrl-RS"/>
        </w:rPr>
        <w:t xml:space="preserve"> </w:t>
      </w:r>
      <w:r w:rsidR="0067706B" w:rsidRPr="00BA713F">
        <w:rPr>
          <w:sz w:val="22"/>
          <w:szCs w:val="22"/>
          <w:lang w:val="sr-Latn-RS"/>
        </w:rPr>
        <w:t xml:space="preserve"> </w:t>
      </w:r>
      <w:r w:rsidRPr="00BA713F">
        <w:rPr>
          <w:sz w:val="22"/>
          <w:szCs w:val="22"/>
          <w:lang w:val="sr-Cyrl-RS"/>
        </w:rPr>
        <w:t xml:space="preserve"> </w:t>
      </w:r>
      <w:r w:rsidRPr="00BA713F">
        <w:rPr>
          <w:sz w:val="22"/>
          <w:szCs w:val="22"/>
          <w:lang w:val="sr-Latn-ME"/>
        </w:rPr>
        <w:t xml:space="preserve">  </w:t>
      </w:r>
      <w:r w:rsidRPr="00BA713F">
        <w:rPr>
          <w:b/>
          <w:sz w:val="22"/>
          <w:szCs w:val="22"/>
          <w:lang w:val="ru-RU"/>
        </w:rPr>
        <w:t>ПОТПИС  ОВЛАШЋЕНОГ ЛИЦА</w:t>
      </w:r>
    </w:p>
    <w:p w:rsidR="000917C9" w:rsidRPr="00BA713F" w:rsidRDefault="000917C9" w:rsidP="000917C9">
      <w:pPr>
        <w:jc w:val="both"/>
        <w:rPr>
          <w:b/>
          <w:sz w:val="22"/>
          <w:szCs w:val="22"/>
          <w:lang w:val="sr-Cyrl-CS"/>
        </w:rPr>
      </w:pPr>
    </w:p>
    <w:p w:rsidR="000917C9" w:rsidRPr="00BA713F" w:rsidRDefault="000917C9" w:rsidP="000917C9">
      <w:pPr>
        <w:ind w:left="3600" w:firstLine="720"/>
        <w:rPr>
          <w:b/>
          <w:sz w:val="22"/>
          <w:szCs w:val="22"/>
          <w:lang w:val="sr-Cyrl-CS"/>
        </w:rPr>
      </w:pPr>
      <w:r w:rsidRPr="00BA713F">
        <w:rPr>
          <w:b/>
          <w:sz w:val="22"/>
          <w:szCs w:val="22"/>
          <w:lang w:val="sr-Cyrl-CS"/>
        </w:rPr>
        <w:t xml:space="preserve">   </w:t>
      </w:r>
      <w:r w:rsidRPr="00BA713F">
        <w:rPr>
          <w:b/>
          <w:sz w:val="22"/>
          <w:szCs w:val="22"/>
          <w:lang w:val="sr-Latn-ME"/>
        </w:rPr>
        <w:t xml:space="preserve">              </w:t>
      </w:r>
      <w:r w:rsidRPr="00BA713F">
        <w:rPr>
          <w:b/>
          <w:sz w:val="22"/>
          <w:szCs w:val="22"/>
          <w:lang w:val="sr-Cyrl-CS"/>
        </w:rPr>
        <w:t xml:space="preserve">                _________________________</w:t>
      </w:r>
    </w:p>
    <w:p w:rsidR="00774F13" w:rsidRPr="00BA713F" w:rsidRDefault="00774F13" w:rsidP="00774F13">
      <w:pPr>
        <w:rPr>
          <w:b/>
          <w:bCs/>
          <w:sz w:val="22"/>
          <w:szCs w:val="22"/>
          <w:lang w:val="sl-SI"/>
        </w:rPr>
      </w:pPr>
    </w:p>
    <w:p w:rsidR="00774F13" w:rsidRPr="00BA713F" w:rsidRDefault="00774F13" w:rsidP="009B142E">
      <w:pPr>
        <w:jc w:val="both"/>
        <w:rPr>
          <w:b/>
          <w:i/>
          <w:sz w:val="22"/>
          <w:szCs w:val="22"/>
          <w:lang w:val="sl-SI"/>
        </w:rPr>
      </w:pPr>
      <w:r w:rsidRPr="00BA713F">
        <w:rPr>
          <w:b/>
          <w:i/>
          <w:sz w:val="22"/>
          <w:szCs w:val="22"/>
          <w:lang w:val="sl-SI"/>
        </w:rPr>
        <w:t>Напомена:</w:t>
      </w:r>
      <w:r w:rsidRPr="00BA713F">
        <w:rPr>
          <w:b/>
          <w:i/>
          <w:sz w:val="22"/>
          <w:szCs w:val="22"/>
          <w:lang w:val="sr-Cyrl-RS"/>
        </w:rPr>
        <w:t xml:space="preserve"> </w:t>
      </w:r>
      <w:r w:rsidRPr="00BA713F">
        <w:rPr>
          <w:b/>
          <w:i/>
          <w:sz w:val="22"/>
          <w:szCs w:val="22"/>
          <w:lang w:val="sl-SI"/>
        </w:rPr>
        <w:t xml:space="preserve">У случају заједничке понуде овај образац фотокопирати и попунити </w:t>
      </w:r>
      <w:r w:rsidR="00A8396B">
        <w:rPr>
          <w:b/>
          <w:i/>
          <w:sz w:val="22"/>
          <w:szCs w:val="22"/>
          <w:lang w:val="sr-Cyrl-RS"/>
        </w:rPr>
        <w:t xml:space="preserve">и потписати </w:t>
      </w:r>
      <w:r w:rsidRPr="00BA713F">
        <w:rPr>
          <w:b/>
          <w:i/>
          <w:sz w:val="22"/>
          <w:szCs w:val="22"/>
          <w:lang w:val="sl-SI"/>
        </w:rPr>
        <w:t>од стране сваког учесника у заједничкој понуди.</w:t>
      </w:r>
    </w:p>
    <w:p w:rsidR="00BD0E09" w:rsidRPr="00BA713F" w:rsidRDefault="00BD0E09" w:rsidP="00A776DF">
      <w:pPr>
        <w:autoSpaceDE w:val="0"/>
        <w:jc w:val="both"/>
        <w:rPr>
          <w:rFonts w:eastAsia="Lucida Sans Unicode"/>
          <w:b/>
          <w:bCs/>
          <w:sz w:val="22"/>
          <w:szCs w:val="22"/>
          <w:lang w:val="ru-RU"/>
        </w:rPr>
      </w:pPr>
    </w:p>
    <w:p w:rsidR="00BD0E09" w:rsidRPr="00BA713F" w:rsidRDefault="00BD0E09" w:rsidP="00A776DF">
      <w:pPr>
        <w:autoSpaceDE w:val="0"/>
        <w:jc w:val="both"/>
        <w:rPr>
          <w:rFonts w:eastAsia="Lucida Sans Unicode"/>
          <w:b/>
          <w:bCs/>
          <w:sz w:val="22"/>
          <w:szCs w:val="22"/>
          <w:lang w:val="ru-RU"/>
        </w:rPr>
      </w:pPr>
    </w:p>
    <w:p w:rsidR="00A776DF" w:rsidRPr="00BA713F" w:rsidRDefault="00A776DF" w:rsidP="00774F13">
      <w:pPr>
        <w:pStyle w:val="NoSpacing"/>
        <w:jc w:val="both"/>
        <w:rPr>
          <w:rFonts w:ascii="Times New Roman" w:hAnsi="Times New Roman" w:cs="Times New Roman"/>
          <w:lang w:val="sr-Cyrl-RS"/>
        </w:rPr>
      </w:pPr>
    </w:p>
    <w:p w:rsidR="00A776DF" w:rsidRPr="00BA713F" w:rsidRDefault="00A776DF" w:rsidP="00A776DF">
      <w:pPr>
        <w:autoSpaceDE w:val="0"/>
        <w:autoSpaceDN w:val="0"/>
        <w:adjustRightInd w:val="0"/>
        <w:ind w:left="195" w:right="167" w:firstLine="706"/>
        <w:jc w:val="both"/>
        <w:rPr>
          <w:sz w:val="22"/>
          <w:szCs w:val="22"/>
          <w:lang w:val="sr-Cyrl-CS"/>
        </w:rPr>
      </w:pPr>
    </w:p>
    <w:p w:rsidR="00A776DF" w:rsidRDefault="00A776DF" w:rsidP="00A776DF">
      <w:pPr>
        <w:ind w:left="3600" w:firstLine="720"/>
        <w:rPr>
          <w:sz w:val="22"/>
          <w:szCs w:val="22"/>
          <w:lang w:val="sr-Cyrl-RS"/>
        </w:rPr>
      </w:pPr>
    </w:p>
    <w:p w:rsidR="00A63C3C" w:rsidRDefault="00A63C3C" w:rsidP="00A776DF">
      <w:pPr>
        <w:ind w:left="3600" w:firstLine="720"/>
        <w:rPr>
          <w:sz w:val="22"/>
          <w:szCs w:val="22"/>
          <w:lang w:val="sr-Cyrl-RS"/>
        </w:rPr>
      </w:pPr>
    </w:p>
    <w:p w:rsidR="00A63C3C" w:rsidRDefault="00A63C3C" w:rsidP="00A776DF">
      <w:pPr>
        <w:ind w:left="3600" w:firstLine="720"/>
        <w:rPr>
          <w:sz w:val="22"/>
          <w:szCs w:val="22"/>
          <w:lang w:val="sr-Cyrl-RS"/>
        </w:rPr>
      </w:pPr>
    </w:p>
    <w:p w:rsidR="00A63C3C" w:rsidRDefault="00A63C3C" w:rsidP="00A776DF">
      <w:pPr>
        <w:ind w:left="3600" w:firstLine="720"/>
        <w:rPr>
          <w:sz w:val="22"/>
          <w:szCs w:val="22"/>
          <w:lang w:val="sr-Cyrl-RS"/>
        </w:rPr>
      </w:pPr>
    </w:p>
    <w:p w:rsidR="00A63C3C" w:rsidRPr="00A63C3C" w:rsidRDefault="00A63C3C" w:rsidP="00A776DF">
      <w:pPr>
        <w:ind w:left="3600" w:firstLine="720"/>
        <w:rPr>
          <w:sz w:val="22"/>
          <w:szCs w:val="22"/>
          <w:lang w:val="sr-Cyrl-RS"/>
        </w:rPr>
      </w:pPr>
    </w:p>
    <w:p w:rsidR="001B5CD2" w:rsidRPr="00BA713F" w:rsidRDefault="001B5CD2" w:rsidP="00E95CAB">
      <w:pPr>
        <w:ind w:firstLine="708"/>
        <w:jc w:val="both"/>
        <w:rPr>
          <w:rFonts w:eastAsia="Times New Roman"/>
          <w:b/>
          <w:bCs/>
          <w:sz w:val="22"/>
          <w:szCs w:val="22"/>
          <w:lang w:val="sr-Cyrl-RS"/>
        </w:rPr>
      </w:pPr>
    </w:p>
    <w:p w:rsidR="009E53D0" w:rsidRPr="00BA713F" w:rsidRDefault="009E53D0" w:rsidP="00E95CAB">
      <w:pPr>
        <w:ind w:firstLine="708"/>
        <w:jc w:val="both"/>
        <w:rPr>
          <w:rFonts w:eastAsia="Times New Roman"/>
          <w:b/>
          <w:bCs/>
          <w:sz w:val="22"/>
          <w:szCs w:val="22"/>
          <w:lang w:val="sr-Cyrl-RS"/>
        </w:rPr>
      </w:pPr>
    </w:p>
    <w:p w:rsidR="009E53D0" w:rsidRPr="00BA713F" w:rsidRDefault="009E53D0" w:rsidP="00E95CAB">
      <w:pPr>
        <w:ind w:firstLine="708"/>
        <w:jc w:val="both"/>
        <w:rPr>
          <w:rFonts w:eastAsia="Times New Roman"/>
          <w:b/>
          <w:bCs/>
          <w:sz w:val="22"/>
          <w:szCs w:val="22"/>
          <w:lang w:val="sr-Cyrl-RS"/>
        </w:rPr>
      </w:pPr>
    </w:p>
    <w:p w:rsidR="001B5CD2" w:rsidRPr="00BA713F" w:rsidRDefault="001B5CD2" w:rsidP="00C918E1">
      <w:pPr>
        <w:jc w:val="both"/>
        <w:rPr>
          <w:sz w:val="22"/>
          <w:szCs w:val="22"/>
          <w:lang w:val="sr-Cyrl-RS"/>
        </w:rPr>
      </w:pPr>
    </w:p>
    <w:p w:rsidR="00A776DF" w:rsidRPr="00BA713F" w:rsidRDefault="005C349F" w:rsidP="00A776DF">
      <w:pPr>
        <w:pBdr>
          <w:top w:val="single" w:sz="4" w:space="1" w:color="auto"/>
          <w:left w:val="single" w:sz="4" w:space="4" w:color="auto"/>
          <w:bottom w:val="single" w:sz="4" w:space="1" w:color="auto"/>
          <w:right w:val="single" w:sz="4" w:space="4" w:color="auto"/>
        </w:pBdr>
        <w:autoSpaceDE w:val="0"/>
        <w:jc w:val="center"/>
        <w:rPr>
          <w:b/>
          <w:bCs/>
          <w:i/>
          <w:sz w:val="22"/>
          <w:szCs w:val="22"/>
          <w:lang w:val="sr-Latn-CS"/>
        </w:rPr>
      </w:pPr>
      <w:r w:rsidRPr="00BA713F">
        <w:rPr>
          <w:b/>
          <w:bCs/>
          <w:i/>
          <w:iCs/>
          <w:sz w:val="22"/>
          <w:szCs w:val="22"/>
          <w:lang w:val="sr-Cyrl-RS"/>
        </w:rPr>
        <w:t xml:space="preserve">ОБРАЗАЦ </w:t>
      </w:r>
      <w:r w:rsidRPr="00BA713F">
        <w:rPr>
          <w:b/>
          <w:bCs/>
          <w:i/>
          <w:iCs/>
          <w:sz w:val="22"/>
          <w:szCs w:val="22"/>
        </w:rPr>
        <w:t>V</w:t>
      </w:r>
      <w:r w:rsidRPr="00BA713F">
        <w:rPr>
          <w:b/>
          <w:bCs/>
          <w:i/>
          <w:iCs/>
          <w:sz w:val="22"/>
          <w:szCs w:val="22"/>
          <w:lang w:val="sr-Cyrl-RS"/>
        </w:rPr>
        <w:t>-7.</w:t>
      </w:r>
      <w:r w:rsidR="00A776DF" w:rsidRPr="00BA713F">
        <w:rPr>
          <w:b/>
          <w:bCs/>
          <w:i/>
          <w:sz w:val="22"/>
          <w:szCs w:val="22"/>
          <w:lang w:val="ru-RU"/>
        </w:rPr>
        <w:t xml:space="preserve"> </w:t>
      </w:r>
      <w:r w:rsidR="00A776DF" w:rsidRPr="00BA713F">
        <w:rPr>
          <w:b/>
          <w:bCs/>
          <w:i/>
          <w:sz w:val="22"/>
          <w:szCs w:val="22"/>
          <w:lang w:val="sr-Cyrl-CS"/>
        </w:rPr>
        <w:t xml:space="preserve">СПИСАК ИЗВЕДЕНИХ РАДОВА </w:t>
      </w:r>
    </w:p>
    <w:p w:rsidR="00A776DF" w:rsidRPr="00BA713F" w:rsidRDefault="00A776DF" w:rsidP="00A776DF">
      <w:pPr>
        <w:autoSpaceDE w:val="0"/>
        <w:jc w:val="center"/>
        <w:rPr>
          <w:b/>
          <w:bCs/>
          <w:sz w:val="22"/>
          <w:szCs w:val="22"/>
          <w:lang w:val="sr-Latn-CS"/>
        </w:rPr>
      </w:pPr>
    </w:p>
    <w:p w:rsidR="00A776DF" w:rsidRPr="00BA713F" w:rsidRDefault="00A776DF" w:rsidP="00A776DF">
      <w:pPr>
        <w:autoSpaceDE w:val="0"/>
        <w:jc w:val="both"/>
        <w:rPr>
          <w:sz w:val="22"/>
          <w:szCs w:val="22"/>
          <w:lang w:val="sr-Cyrl-CS"/>
        </w:rPr>
      </w:pPr>
    </w:p>
    <w:tbl>
      <w:tblPr>
        <w:tblW w:w="10173" w:type="dxa"/>
        <w:jc w:val="center"/>
        <w:tblLayout w:type="fixed"/>
        <w:tblLook w:val="0000" w:firstRow="0" w:lastRow="0" w:firstColumn="0" w:lastColumn="0" w:noHBand="0" w:noVBand="0"/>
      </w:tblPr>
      <w:tblGrid>
        <w:gridCol w:w="2616"/>
        <w:gridCol w:w="2216"/>
        <w:gridCol w:w="2217"/>
        <w:gridCol w:w="3124"/>
      </w:tblGrid>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jc w:val="center"/>
              <w:rPr>
                <w:b/>
                <w:sz w:val="22"/>
                <w:szCs w:val="22"/>
                <w:lang/>
              </w:rPr>
            </w:pPr>
            <w:r w:rsidRPr="00BA713F">
              <w:rPr>
                <w:b/>
                <w:sz w:val="22"/>
                <w:szCs w:val="22"/>
                <w:lang/>
              </w:rPr>
              <w:t>Наслов уговора који садржи опис радова</w:t>
            </w: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jc w:val="center"/>
              <w:rPr>
                <w:b/>
                <w:sz w:val="22"/>
                <w:szCs w:val="22"/>
                <w:lang w:val="sr-Cyrl-CS"/>
              </w:rPr>
            </w:pPr>
            <w:r w:rsidRPr="00BA713F">
              <w:rPr>
                <w:b/>
                <w:sz w:val="22"/>
                <w:szCs w:val="22"/>
                <w:lang w:val="sr-Cyrl-CS"/>
              </w:rPr>
              <w:t>Период извођења радова</w:t>
            </w: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jc w:val="center"/>
              <w:rPr>
                <w:b/>
                <w:sz w:val="22"/>
                <w:szCs w:val="22"/>
                <w:lang/>
              </w:rPr>
            </w:pPr>
            <w:r w:rsidRPr="00BA713F">
              <w:rPr>
                <w:b/>
                <w:sz w:val="22"/>
                <w:szCs w:val="22"/>
                <w:lang/>
              </w:rPr>
              <w:t>Назив наручиоца</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63C3C" w:rsidRDefault="00A776DF" w:rsidP="00A63C3C">
            <w:pPr>
              <w:jc w:val="center"/>
              <w:rPr>
                <w:b/>
                <w:sz w:val="22"/>
                <w:szCs w:val="22"/>
                <w:lang w:val="sr-Cyrl-RS"/>
              </w:rPr>
            </w:pPr>
            <w:r w:rsidRPr="00BA713F">
              <w:rPr>
                <w:b/>
                <w:sz w:val="22"/>
                <w:szCs w:val="22"/>
                <w:lang w:val="sr-Cyrl-CS"/>
              </w:rPr>
              <w:t xml:space="preserve">Вредност изведених радова </w:t>
            </w:r>
            <w:r w:rsidR="00A63C3C">
              <w:rPr>
                <w:b/>
                <w:sz w:val="22"/>
                <w:szCs w:val="22"/>
                <w:lang w:val="sr-Cyrl-RS"/>
              </w:rPr>
              <w:t>без</w:t>
            </w:r>
            <w:r w:rsidRPr="00BA713F">
              <w:rPr>
                <w:b/>
                <w:sz w:val="22"/>
                <w:szCs w:val="22"/>
                <w:lang/>
              </w:rPr>
              <w:t xml:space="preserve"> </w:t>
            </w:r>
            <w:r w:rsidRPr="00BA713F">
              <w:rPr>
                <w:b/>
                <w:sz w:val="22"/>
                <w:szCs w:val="22"/>
                <w:lang w:val="sr-Cyrl-CS"/>
              </w:rPr>
              <w:t>ПДВ</w:t>
            </w:r>
            <w:r w:rsidRPr="00BA713F">
              <w:rPr>
                <w:b/>
                <w:sz w:val="22"/>
                <w:szCs w:val="22"/>
                <w:lang/>
              </w:rPr>
              <w:t>-</w:t>
            </w:r>
            <w:r w:rsidR="00A63C3C">
              <w:rPr>
                <w:b/>
                <w:sz w:val="22"/>
                <w:szCs w:val="22"/>
                <w:lang w:val="sr-Cyrl-RS"/>
              </w:rPr>
              <w:t>а</w:t>
            </w: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p w:rsidR="00A776DF" w:rsidRPr="00BA713F" w:rsidRDefault="00A776DF" w:rsidP="00DC49D5">
            <w:pP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p w:rsidR="00A776DF" w:rsidRPr="00BA713F" w:rsidRDefault="00A776DF" w:rsidP="00DC49D5">
            <w:pP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p w:rsidR="00A776DF" w:rsidRPr="00BA713F" w:rsidRDefault="00A776DF" w:rsidP="00DC49D5">
            <w:pP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p w:rsidR="00A776DF" w:rsidRPr="00BA713F" w:rsidRDefault="00A776DF" w:rsidP="00DC49D5">
            <w:pP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p w:rsidR="00A776DF" w:rsidRPr="00BA713F" w:rsidRDefault="00A776DF" w:rsidP="00DC49D5">
            <w:pP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p w:rsidR="00A776DF" w:rsidRPr="00BA713F" w:rsidRDefault="00A776DF" w:rsidP="00DC49D5">
            <w:pP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Cyrl-CS"/>
              </w:rPr>
            </w:pPr>
          </w:p>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rPr>
                <w:sz w:val="22"/>
                <w:szCs w:val="22"/>
                <w:lang w:val="sr-Latn-CS"/>
              </w:rPr>
            </w:pPr>
          </w:p>
          <w:p w:rsidR="00A776DF" w:rsidRPr="00BA713F" w:rsidRDefault="00A776DF" w:rsidP="00DC49D5">
            <w:pPr>
              <w:snapToGrid w:val="0"/>
              <w:jc w:val="center"/>
              <w:rPr>
                <w:sz w:val="22"/>
                <w:szCs w:val="22"/>
                <w:lang w:val="sr-Cyrl-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Latn-CS"/>
              </w:rPr>
            </w:pPr>
          </w:p>
          <w:p w:rsidR="00A776DF" w:rsidRPr="00BA713F" w:rsidRDefault="00A776DF" w:rsidP="00DC49D5">
            <w:pPr>
              <w:snapToGrid w:val="0"/>
              <w:jc w:val="center"/>
              <w:rPr>
                <w:sz w:val="22"/>
                <w:szCs w:val="22"/>
                <w:lang w:val="sr-Latn-CS"/>
              </w:rPr>
            </w:pPr>
          </w:p>
        </w:tc>
      </w:tr>
      <w:tr w:rsidR="00A776DF" w:rsidRPr="00BA713F"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jc w:val="center"/>
              <w:rPr>
                <w:sz w:val="22"/>
                <w:szCs w:val="22"/>
                <w:lang w:val="sr-Latn-CS"/>
              </w:rPr>
            </w:pPr>
          </w:p>
          <w:p w:rsidR="00A776DF" w:rsidRPr="00BA713F" w:rsidRDefault="00A776DF" w:rsidP="00DC49D5">
            <w:pPr>
              <w:snapToGrid w:val="0"/>
              <w:jc w:val="center"/>
              <w:rPr>
                <w:sz w:val="22"/>
                <w:szCs w:val="22"/>
                <w:lang w:val="sr-Latn-CS"/>
              </w:rPr>
            </w:pPr>
          </w:p>
        </w:tc>
      </w:tr>
      <w:tr w:rsidR="00A776DF" w:rsidRPr="00BA713F" w:rsidTr="00DC49D5">
        <w:trPr>
          <w:jc w:val="center"/>
        </w:trPr>
        <w:tc>
          <w:tcPr>
            <w:tcW w:w="7049" w:type="dxa"/>
            <w:gridSpan w:val="3"/>
            <w:tcBorders>
              <w:top w:val="single" w:sz="4" w:space="0" w:color="000000"/>
              <w:left w:val="single" w:sz="4" w:space="0" w:color="000000"/>
              <w:bottom w:val="single" w:sz="4" w:space="0" w:color="000000"/>
            </w:tcBorders>
            <w:shd w:val="clear" w:color="auto" w:fill="auto"/>
          </w:tcPr>
          <w:p w:rsidR="00A776DF" w:rsidRPr="00BA713F" w:rsidRDefault="00A776DF" w:rsidP="00DC49D5">
            <w:pPr>
              <w:snapToGrid w:val="0"/>
              <w:jc w:val="center"/>
              <w:rPr>
                <w:sz w:val="22"/>
                <w:szCs w:val="22"/>
                <w:lang/>
              </w:rPr>
            </w:pPr>
          </w:p>
          <w:p w:rsidR="00A776DF" w:rsidRPr="00BA713F" w:rsidRDefault="00A776DF" w:rsidP="00DC49D5">
            <w:pPr>
              <w:snapToGrid w:val="0"/>
              <w:jc w:val="center"/>
              <w:rPr>
                <w:b/>
                <w:bCs/>
                <w:sz w:val="22"/>
                <w:szCs w:val="22"/>
                <w:lang/>
              </w:rPr>
            </w:pPr>
            <w:r w:rsidRPr="00BA713F">
              <w:rPr>
                <w:sz w:val="22"/>
                <w:szCs w:val="22"/>
                <w:lang/>
              </w:rPr>
              <w:t xml:space="preserve">                         </w:t>
            </w:r>
            <w:r w:rsidRPr="00BA713F">
              <w:rPr>
                <w:b/>
                <w:bCs/>
                <w:sz w:val="22"/>
                <w:szCs w:val="22"/>
                <w:lang/>
              </w:rPr>
              <w:t xml:space="preserve">УКУПНА ВРЕДНОСТ </w:t>
            </w:r>
            <w:r w:rsidRPr="00BA713F">
              <w:rPr>
                <w:b/>
                <w:bCs/>
                <w:sz w:val="22"/>
                <w:szCs w:val="22"/>
                <w:lang w:val="sr-Cyrl-CS"/>
              </w:rPr>
              <w:t>ИЗВЕДЕНИХ РАДОВА</w:t>
            </w:r>
            <w:r w:rsidRPr="00BA713F">
              <w:rPr>
                <w:b/>
                <w:bCs/>
                <w:sz w:val="22"/>
                <w:szCs w:val="22"/>
                <w:lang/>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BA713F" w:rsidRDefault="00A776DF" w:rsidP="00DC49D5">
            <w:pPr>
              <w:snapToGrid w:val="0"/>
              <w:rPr>
                <w:sz w:val="22"/>
                <w:szCs w:val="22"/>
              </w:rPr>
            </w:pPr>
          </w:p>
        </w:tc>
      </w:tr>
    </w:tbl>
    <w:p w:rsidR="00A776DF" w:rsidRPr="00BA713F" w:rsidRDefault="00A776DF" w:rsidP="00A776DF">
      <w:pPr>
        <w:rPr>
          <w:sz w:val="22"/>
          <w:szCs w:val="22"/>
          <w:lang w:val="sr-Cyrl-RS"/>
        </w:rPr>
      </w:pPr>
    </w:p>
    <w:p w:rsidR="00E95CAB" w:rsidRPr="00BA713F" w:rsidRDefault="00E95CAB" w:rsidP="00E95CAB">
      <w:pPr>
        <w:spacing w:after="200" w:line="276" w:lineRule="auto"/>
        <w:jc w:val="right"/>
        <w:rPr>
          <w:rFonts w:eastAsia="Times New Roman"/>
          <w:i/>
          <w:sz w:val="22"/>
          <w:szCs w:val="22"/>
          <w:lang w:val="sr-Cyrl-CS"/>
        </w:rPr>
      </w:pPr>
      <w:r w:rsidRPr="00BA713F">
        <w:rPr>
          <w:sz w:val="22"/>
          <w:szCs w:val="22"/>
        </w:rPr>
        <w:pict>
          <v:shapetype id="_x0000_t202" coordsize="21600,21600" o:spt="202" path="m,l,21600r21600,l21600,xe">
            <v:stroke joinstyle="miter"/>
            <v:path gradientshapeok="t" o:connecttype="rect"/>
          </v:shapetype>
          <v:shape id="_x0000_s1027" type="#_x0000_t202" style="position:absolute;left:0;text-align:left;margin-left:-3.45pt;margin-top:5.45pt;width:477.3pt;height:82.05pt;z-index:1" filled="f" stroked="f">
            <v:textbox style="mso-next-textbox:#_x0000_s1027">
              <w:txbxContent>
                <w:p w:rsidR="00702F18" w:rsidRDefault="00702F18" w:rsidP="00E95CAB">
                  <w:pPr>
                    <w:spacing w:line="600" w:lineRule="auto"/>
                    <w:rPr>
                      <w:lang w:val="sr-Cyrl-CS"/>
                    </w:rPr>
                  </w:pPr>
                  <w:r>
                    <w:rPr>
                      <w:lang w:val="sr-Cyrl-CS"/>
                    </w:rPr>
                    <w:t>Датум:    _______________</w:t>
                  </w:r>
                  <w:r>
                    <w:rPr>
                      <w:lang w:val="sr-Cyrl-CS"/>
                    </w:rPr>
                    <w:tab/>
                  </w:r>
                  <w:r>
                    <w:rPr>
                      <w:lang w:val="sr-Cyrl-CS"/>
                    </w:rPr>
                    <w:tab/>
                  </w:r>
                  <w:r>
                    <w:rPr>
                      <w:lang w:val="sr-Cyrl-CS"/>
                    </w:rPr>
                    <w:tab/>
                  </w:r>
                  <w:r>
                    <w:rPr>
                      <w:lang w:val="sr-Cyrl-CS"/>
                    </w:rPr>
                    <w:tab/>
                  </w:r>
                  <w:r>
                    <w:rPr>
                      <w:lang w:val="sr-Cyrl-CS"/>
                    </w:rPr>
                    <w:tab/>
                    <w:t xml:space="preserve">      Потпис овлашћеног лица</w:t>
                  </w:r>
                </w:p>
                <w:p w:rsidR="00702F18" w:rsidRDefault="00702F18" w:rsidP="00E95CAB">
                  <w:pPr>
                    <w:spacing w:line="360" w:lineRule="auto"/>
                    <w:rPr>
                      <w:sz w:val="20"/>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___________________________</w:t>
                  </w:r>
                </w:p>
                <w:p w:rsidR="00702F18" w:rsidRDefault="00702F18" w:rsidP="00E95CAB">
                  <w:pPr>
                    <w:spacing w:line="360" w:lineRule="auto"/>
                    <w:jc w:val="center"/>
                    <w:rPr>
                      <w:lang w:val="sr-Cyrl-CS"/>
                    </w:rPr>
                  </w:pPr>
                </w:p>
                <w:p w:rsidR="00702F18" w:rsidRDefault="00702F18" w:rsidP="00E95CAB">
                  <w:pPr>
                    <w:spacing w:line="360" w:lineRule="auto"/>
                    <w:jc w:val="center"/>
                    <w:rPr>
                      <w:lang w:val="sr-Cyrl-CS"/>
                    </w:rPr>
                  </w:pPr>
                </w:p>
              </w:txbxContent>
            </v:textbox>
          </v:shape>
        </w:pict>
      </w:r>
    </w:p>
    <w:p w:rsidR="00E95CAB" w:rsidRPr="00BA713F" w:rsidRDefault="00E95CAB" w:rsidP="00E95CAB">
      <w:pPr>
        <w:spacing w:after="200" w:line="276" w:lineRule="auto"/>
        <w:jc w:val="right"/>
        <w:rPr>
          <w:rFonts w:eastAsia="Times New Roman"/>
          <w:i/>
          <w:sz w:val="22"/>
          <w:szCs w:val="22"/>
          <w:lang w:val="sr-Cyrl-CS"/>
        </w:rPr>
      </w:pPr>
    </w:p>
    <w:p w:rsidR="00E95CAB" w:rsidRPr="00BA713F" w:rsidRDefault="00E95CAB" w:rsidP="00E95CAB">
      <w:pPr>
        <w:spacing w:line="240" w:lineRule="atLeast"/>
        <w:ind w:left="446"/>
        <w:rPr>
          <w:rFonts w:eastAsia="Times New Roman"/>
          <w:i/>
          <w:sz w:val="22"/>
          <w:szCs w:val="22"/>
          <w:lang w:val="sr-Cyrl-CS"/>
        </w:rPr>
      </w:pPr>
    </w:p>
    <w:p w:rsidR="00E95CAB" w:rsidRPr="00BA713F" w:rsidRDefault="00E95CAB" w:rsidP="00E95CAB">
      <w:pPr>
        <w:spacing w:line="240" w:lineRule="atLeast"/>
        <w:ind w:left="446"/>
        <w:rPr>
          <w:rFonts w:eastAsia="Times New Roman"/>
          <w:i/>
          <w:sz w:val="22"/>
          <w:szCs w:val="22"/>
          <w:lang w:val="sr-Cyrl-CS"/>
        </w:rPr>
      </w:pPr>
    </w:p>
    <w:p w:rsidR="00E95CAB" w:rsidRPr="00BA713F" w:rsidRDefault="00E95CAB" w:rsidP="00E95CAB">
      <w:pPr>
        <w:spacing w:line="240" w:lineRule="atLeast"/>
        <w:ind w:left="446"/>
        <w:rPr>
          <w:rFonts w:eastAsia="Times New Roman"/>
          <w:i/>
          <w:sz w:val="22"/>
          <w:szCs w:val="22"/>
          <w:lang w:val="sr-Cyrl-CS"/>
        </w:rPr>
      </w:pPr>
    </w:p>
    <w:p w:rsidR="00E95CAB" w:rsidRPr="00BA713F" w:rsidRDefault="00E95CAB" w:rsidP="00E95CAB">
      <w:pPr>
        <w:spacing w:line="240" w:lineRule="atLeast"/>
        <w:jc w:val="both"/>
        <w:rPr>
          <w:rFonts w:eastAsia="Times New Roman"/>
          <w:i/>
          <w:sz w:val="22"/>
          <w:szCs w:val="22"/>
          <w:lang w:val="sr-Cyrl-CS"/>
        </w:rPr>
      </w:pPr>
      <w:r w:rsidRPr="00BA713F">
        <w:rPr>
          <w:rFonts w:eastAsia="Times New Roman"/>
          <w:i/>
          <w:sz w:val="22"/>
          <w:szCs w:val="22"/>
          <w:lang w:val="sr-Cyrl-CS"/>
        </w:rPr>
        <w:t>Образац копирати у потребном броју примерака за сваког члана групе понуђача.</w:t>
      </w:r>
    </w:p>
    <w:p w:rsidR="00E95CAB" w:rsidRPr="00BA713F" w:rsidRDefault="00550406" w:rsidP="00E95CAB">
      <w:pPr>
        <w:spacing w:line="240" w:lineRule="atLeast"/>
        <w:ind w:right="750"/>
        <w:jc w:val="both"/>
        <w:rPr>
          <w:rFonts w:eastAsia="Times New Roman"/>
          <w:i/>
          <w:sz w:val="22"/>
          <w:szCs w:val="22"/>
          <w:lang w:val="sr-Cyrl-CS"/>
        </w:rPr>
      </w:pPr>
      <w:r>
        <w:rPr>
          <w:rFonts w:eastAsia="Times New Roman"/>
          <w:i/>
          <w:sz w:val="22"/>
          <w:szCs w:val="22"/>
          <w:lang w:val="sr-Cyrl-CS"/>
        </w:rPr>
        <w:t xml:space="preserve">Образац потписује </w:t>
      </w:r>
      <w:r w:rsidR="00E95CAB" w:rsidRPr="00BA713F">
        <w:rPr>
          <w:rFonts w:eastAsia="Times New Roman"/>
          <w:i/>
          <w:sz w:val="22"/>
          <w:szCs w:val="22"/>
          <w:lang w:val="sr-Cyrl-CS"/>
        </w:rPr>
        <w:t>овлашћено лице понуђача уколико наступа самостално или са подизвођачима.</w:t>
      </w:r>
    </w:p>
    <w:p w:rsidR="00E95CAB" w:rsidRPr="00BA713F" w:rsidRDefault="00550406" w:rsidP="00E95CAB">
      <w:pPr>
        <w:spacing w:line="240" w:lineRule="atLeast"/>
        <w:jc w:val="both"/>
        <w:rPr>
          <w:rFonts w:eastAsia="Times New Roman"/>
          <w:i/>
          <w:sz w:val="22"/>
          <w:szCs w:val="22"/>
          <w:lang w:val="en-US"/>
        </w:rPr>
      </w:pPr>
      <w:r>
        <w:rPr>
          <w:rFonts w:eastAsia="Times New Roman"/>
          <w:i/>
          <w:sz w:val="22"/>
          <w:szCs w:val="22"/>
          <w:lang w:val="sr-Cyrl-CS"/>
        </w:rPr>
        <w:t xml:space="preserve">Образац потписује </w:t>
      </w:r>
      <w:r w:rsidR="00E95CAB" w:rsidRPr="00BA713F">
        <w:rPr>
          <w:rFonts w:eastAsia="Times New Roman"/>
          <w:i/>
          <w:sz w:val="22"/>
          <w:szCs w:val="22"/>
          <w:lang w:val="sr-Cyrl-CS"/>
        </w:rPr>
        <w:t xml:space="preserve">овлашћено лице носиоца посла групе понуђача или овлашћено лице члана групе. </w:t>
      </w:r>
    </w:p>
    <w:p w:rsidR="00E95CAB" w:rsidRPr="00BA713F" w:rsidRDefault="00E95CAB" w:rsidP="00E95CAB">
      <w:pPr>
        <w:tabs>
          <w:tab w:val="left" w:pos="6812"/>
        </w:tabs>
        <w:rPr>
          <w:sz w:val="22"/>
          <w:szCs w:val="22"/>
          <w:lang w:val="sr-Cyrl-RS"/>
        </w:rPr>
      </w:pPr>
    </w:p>
    <w:p w:rsidR="00F74E72" w:rsidRPr="00BA713F" w:rsidRDefault="00F74E72" w:rsidP="00F74E72">
      <w:pPr>
        <w:jc w:val="both"/>
        <w:rPr>
          <w:b/>
          <w:bCs/>
          <w:i/>
          <w:sz w:val="22"/>
          <w:szCs w:val="22"/>
          <w:lang w:val="sr-Cyrl-CS"/>
        </w:rPr>
      </w:pPr>
    </w:p>
    <w:p w:rsidR="00950DCF" w:rsidRPr="00BA713F" w:rsidRDefault="00950DCF" w:rsidP="00F74E72">
      <w:pPr>
        <w:jc w:val="both"/>
        <w:rPr>
          <w:b/>
          <w:bCs/>
          <w:i/>
          <w:sz w:val="22"/>
          <w:szCs w:val="22"/>
          <w:lang w:val="sr-Cyrl-CS"/>
        </w:rPr>
      </w:pPr>
    </w:p>
    <w:p w:rsidR="00950DCF" w:rsidRPr="00BA713F" w:rsidRDefault="00950DCF" w:rsidP="00F74E72">
      <w:pPr>
        <w:jc w:val="both"/>
        <w:rPr>
          <w:b/>
          <w:bCs/>
          <w:i/>
          <w:sz w:val="22"/>
          <w:szCs w:val="22"/>
          <w:lang w:val="sr-Cyrl-CS"/>
        </w:rPr>
      </w:pPr>
    </w:p>
    <w:p w:rsidR="009B142E" w:rsidRDefault="009B142E" w:rsidP="00F74E72">
      <w:pPr>
        <w:jc w:val="both"/>
        <w:rPr>
          <w:b/>
          <w:bCs/>
          <w:i/>
          <w:sz w:val="22"/>
          <w:szCs w:val="22"/>
          <w:lang w:val="sr-Cyrl-CS"/>
        </w:rPr>
      </w:pPr>
    </w:p>
    <w:p w:rsidR="00550406" w:rsidRDefault="00550406" w:rsidP="00F74E72">
      <w:pPr>
        <w:jc w:val="both"/>
        <w:rPr>
          <w:b/>
          <w:bCs/>
          <w:i/>
          <w:sz w:val="22"/>
          <w:szCs w:val="22"/>
          <w:lang w:val="sr-Cyrl-CS"/>
        </w:rPr>
      </w:pPr>
    </w:p>
    <w:p w:rsidR="00550406" w:rsidRDefault="00550406" w:rsidP="00F74E72">
      <w:pPr>
        <w:jc w:val="both"/>
        <w:rPr>
          <w:b/>
          <w:bCs/>
          <w:i/>
          <w:sz w:val="22"/>
          <w:szCs w:val="22"/>
          <w:lang w:val="sr-Cyrl-CS"/>
        </w:rPr>
      </w:pPr>
    </w:p>
    <w:p w:rsidR="00550406" w:rsidRDefault="00550406" w:rsidP="00F74E72">
      <w:pPr>
        <w:jc w:val="both"/>
        <w:rPr>
          <w:b/>
          <w:bCs/>
          <w:i/>
          <w:sz w:val="22"/>
          <w:szCs w:val="22"/>
          <w:lang w:val="sr-Cyrl-CS"/>
        </w:rPr>
      </w:pPr>
    </w:p>
    <w:p w:rsidR="00550406" w:rsidRPr="00BA713F" w:rsidRDefault="00550406" w:rsidP="00F74E72">
      <w:pPr>
        <w:jc w:val="both"/>
        <w:rPr>
          <w:b/>
          <w:bCs/>
          <w:i/>
          <w:sz w:val="22"/>
          <w:szCs w:val="22"/>
          <w:lang w:val="sr-Cyrl-CS"/>
        </w:rPr>
      </w:pPr>
    </w:p>
    <w:p w:rsidR="009B142E" w:rsidRPr="00BA713F" w:rsidRDefault="009B142E" w:rsidP="00F74E72">
      <w:pPr>
        <w:jc w:val="both"/>
        <w:rPr>
          <w:b/>
          <w:bCs/>
          <w:i/>
          <w:sz w:val="22"/>
          <w:szCs w:val="22"/>
          <w:lang w:val="sr-Cyrl-CS"/>
        </w:rPr>
      </w:pPr>
    </w:p>
    <w:p w:rsidR="009B142E" w:rsidRPr="00BA713F" w:rsidRDefault="009B142E" w:rsidP="00F74E72">
      <w:pPr>
        <w:jc w:val="both"/>
        <w:rPr>
          <w:b/>
          <w:bCs/>
          <w:i/>
          <w:sz w:val="22"/>
          <w:szCs w:val="22"/>
          <w:lang w:val="sr-Cyrl-CS"/>
        </w:rPr>
      </w:pPr>
    </w:p>
    <w:p w:rsidR="00950DCF" w:rsidRPr="00BA713F" w:rsidRDefault="00950DCF" w:rsidP="00F74E72">
      <w:pPr>
        <w:jc w:val="both"/>
        <w:rPr>
          <w:b/>
          <w:bCs/>
          <w:i/>
          <w:sz w:val="22"/>
          <w:szCs w:val="22"/>
          <w:lang w:val="sr-Cyrl-CS"/>
        </w:rPr>
      </w:pPr>
    </w:p>
    <w:p w:rsidR="00A765CD" w:rsidRDefault="00A765CD" w:rsidP="00F74E72">
      <w:pPr>
        <w:jc w:val="both"/>
        <w:rPr>
          <w:b/>
          <w:bCs/>
          <w:i/>
          <w:sz w:val="22"/>
          <w:szCs w:val="22"/>
          <w:lang w:val="sr-Cyrl-CS"/>
        </w:rPr>
      </w:pPr>
    </w:p>
    <w:p w:rsidR="00A63C3C" w:rsidRDefault="00A63C3C" w:rsidP="00F74E72">
      <w:pPr>
        <w:jc w:val="both"/>
        <w:rPr>
          <w:b/>
          <w:bCs/>
          <w:i/>
          <w:sz w:val="22"/>
          <w:szCs w:val="22"/>
          <w:lang w:val="sr-Cyrl-CS"/>
        </w:rPr>
      </w:pPr>
    </w:p>
    <w:p w:rsidR="00A63C3C" w:rsidRDefault="00A63C3C" w:rsidP="00F74E72">
      <w:pPr>
        <w:jc w:val="both"/>
        <w:rPr>
          <w:b/>
          <w:bCs/>
          <w:i/>
          <w:sz w:val="22"/>
          <w:szCs w:val="22"/>
          <w:lang w:val="sr-Cyrl-CS"/>
        </w:rPr>
      </w:pPr>
    </w:p>
    <w:p w:rsidR="00A63C3C" w:rsidRDefault="00A63C3C" w:rsidP="00F74E72">
      <w:pPr>
        <w:jc w:val="both"/>
        <w:rPr>
          <w:b/>
          <w:bCs/>
          <w:i/>
          <w:sz w:val="22"/>
          <w:szCs w:val="22"/>
          <w:lang w:val="sr-Cyrl-CS"/>
        </w:rPr>
      </w:pPr>
    </w:p>
    <w:p w:rsidR="00A63C3C" w:rsidRPr="00BA713F" w:rsidRDefault="00A63C3C" w:rsidP="00F74E72">
      <w:pPr>
        <w:jc w:val="both"/>
        <w:rPr>
          <w:b/>
          <w:bCs/>
          <w:i/>
          <w:sz w:val="22"/>
          <w:szCs w:val="22"/>
          <w:lang w:val="sr-Cyrl-CS"/>
        </w:rPr>
      </w:pPr>
    </w:p>
    <w:p w:rsidR="00950DCF" w:rsidRPr="00BA713F" w:rsidRDefault="00950DCF" w:rsidP="00950DCF">
      <w:pPr>
        <w:pBdr>
          <w:top w:val="single" w:sz="4" w:space="1" w:color="auto"/>
          <w:left w:val="single" w:sz="4" w:space="4" w:color="auto"/>
          <w:bottom w:val="single" w:sz="4" w:space="1" w:color="auto"/>
          <w:right w:val="single" w:sz="4" w:space="4" w:color="auto"/>
        </w:pBdr>
        <w:ind w:right="-180"/>
        <w:jc w:val="center"/>
        <w:rPr>
          <w:b/>
          <w:i/>
          <w:sz w:val="22"/>
          <w:szCs w:val="22"/>
          <w:lang w:val="sr-Cyrl-RS"/>
        </w:rPr>
      </w:pPr>
      <w:r w:rsidRPr="00BA713F">
        <w:rPr>
          <w:b/>
          <w:bCs/>
          <w:i/>
          <w:iCs/>
          <w:sz w:val="22"/>
          <w:szCs w:val="22"/>
          <w:lang w:val="sr-Cyrl-RS"/>
        </w:rPr>
        <w:t xml:space="preserve">ОБРАЗАЦ </w:t>
      </w:r>
      <w:r w:rsidRPr="00BA713F">
        <w:rPr>
          <w:b/>
          <w:bCs/>
          <w:i/>
          <w:iCs/>
          <w:sz w:val="22"/>
          <w:szCs w:val="22"/>
        </w:rPr>
        <w:t>V</w:t>
      </w:r>
      <w:r w:rsidRPr="00BA713F">
        <w:rPr>
          <w:b/>
          <w:bCs/>
          <w:i/>
          <w:iCs/>
          <w:sz w:val="22"/>
          <w:szCs w:val="22"/>
          <w:lang w:val="sr-Cyrl-RS"/>
        </w:rPr>
        <w:t>-8.</w:t>
      </w:r>
      <w:r w:rsidRPr="00BA713F">
        <w:rPr>
          <w:b/>
          <w:bCs/>
          <w:i/>
          <w:sz w:val="22"/>
          <w:szCs w:val="22"/>
          <w:lang w:val="ru-RU"/>
        </w:rPr>
        <w:t xml:space="preserve"> </w:t>
      </w:r>
      <w:r w:rsidRPr="00BA713F">
        <w:rPr>
          <w:b/>
          <w:i/>
          <w:sz w:val="22"/>
          <w:szCs w:val="22"/>
          <w:lang w:val="sr-Cyrl-RS"/>
        </w:rPr>
        <w:t>– ЛИСТА КАДРОВСКЕ ОПРЕМЉЕНОСТИ</w:t>
      </w:r>
    </w:p>
    <w:p w:rsidR="00950DCF" w:rsidRPr="00BA713F" w:rsidRDefault="00950DCF" w:rsidP="00950DCF">
      <w:pPr>
        <w:ind w:right="-180"/>
        <w:jc w:val="both"/>
        <w:rPr>
          <w:sz w:val="22"/>
          <w:szCs w:val="22"/>
          <w:lang w:val="sr-Cyrl-RS"/>
        </w:rPr>
      </w:pPr>
    </w:p>
    <w:p w:rsidR="00950DCF" w:rsidRPr="00BA713F" w:rsidRDefault="00950DCF" w:rsidP="00950DCF">
      <w:pPr>
        <w:jc w:val="both"/>
        <w:rPr>
          <w:rFonts w:eastAsia="TimesNewRomanPSMT"/>
          <w:b/>
          <w:bCs/>
          <w:iCs/>
          <w:sz w:val="22"/>
          <w:szCs w:val="22"/>
          <w:lang w:val="sr-Cyrl-CS"/>
        </w:rPr>
      </w:pPr>
      <w:r w:rsidRPr="00BA713F">
        <w:rPr>
          <w:sz w:val="22"/>
          <w:szCs w:val="22"/>
          <w:lang w:val="sr-Cyrl-RS"/>
        </w:rPr>
        <w:t xml:space="preserve">Који ће бити радно ангажовани у реализацији уговора у поступку јавне набавке број: </w:t>
      </w:r>
      <w:r w:rsidR="006377EB">
        <w:rPr>
          <w:b/>
          <w:sz w:val="22"/>
          <w:szCs w:val="22"/>
          <w:lang w:val="sr-Cyrl-RS"/>
        </w:rPr>
        <w:t>68</w:t>
      </w:r>
      <w:r w:rsidR="00236FB2" w:rsidRPr="00BA713F">
        <w:rPr>
          <w:b/>
          <w:sz w:val="22"/>
          <w:szCs w:val="22"/>
          <w:lang w:val="sr-Cyrl-RS"/>
        </w:rPr>
        <w:t>/2019</w:t>
      </w:r>
      <w:r w:rsidRPr="00BA713F">
        <w:rPr>
          <w:sz w:val="22"/>
          <w:szCs w:val="22"/>
          <w:lang w:val="sr-Cyrl-RS"/>
        </w:rPr>
        <w:t xml:space="preserve">- </w:t>
      </w:r>
      <w:r w:rsidRPr="00BA713F">
        <w:rPr>
          <w:b/>
          <w:sz w:val="22"/>
          <w:szCs w:val="22"/>
          <w:lang w:val="sr-Cyrl-RS"/>
        </w:rPr>
        <w:t>„</w:t>
      </w:r>
      <w:r w:rsidR="00550406" w:rsidRPr="00272E4C">
        <w:rPr>
          <w:b/>
          <w:color w:val="auto"/>
          <w:sz w:val="22"/>
          <w:szCs w:val="22"/>
        </w:rPr>
        <w:t xml:space="preserve">Извођење радова на </w:t>
      </w:r>
      <w:r w:rsidR="00550406"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p>
    <w:p w:rsidR="00950DCF" w:rsidRPr="00BA713F" w:rsidRDefault="00950DCF" w:rsidP="00950DCF">
      <w:pPr>
        <w:ind w:right="-180"/>
        <w:jc w:val="both"/>
        <w:rPr>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968"/>
        <w:gridCol w:w="3137"/>
        <w:gridCol w:w="2546"/>
      </w:tblGrid>
      <w:tr w:rsidR="00950DCF" w:rsidRPr="00BA713F" w:rsidTr="00264D41">
        <w:trPr>
          <w:trHeight w:val="432"/>
        </w:trPr>
        <w:tc>
          <w:tcPr>
            <w:tcW w:w="537" w:type="dxa"/>
            <w:shd w:val="clear" w:color="auto" w:fill="auto"/>
          </w:tcPr>
          <w:p w:rsidR="00950DCF" w:rsidRPr="00BA713F" w:rsidRDefault="00950DCF" w:rsidP="000C622C">
            <w:pPr>
              <w:ind w:right="-180"/>
              <w:jc w:val="both"/>
              <w:rPr>
                <w:sz w:val="22"/>
                <w:szCs w:val="22"/>
                <w:lang w:val="sr-Cyrl-RS"/>
              </w:rPr>
            </w:pPr>
            <w:r w:rsidRPr="00BA713F">
              <w:rPr>
                <w:sz w:val="22"/>
                <w:szCs w:val="22"/>
                <w:lang w:val="sr-Cyrl-RS"/>
              </w:rPr>
              <w:t>Ред.</w:t>
            </w:r>
          </w:p>
          <w:p w:rsidR="00950DCF" w:rsidRPr="00BA713F" w:rsidRDefault="00950DCF" w:rsidP="000C622C">
            <w:pPr>
              <w:ind w:right="-180"/>
              <w:jc w:val="both"/>
              <w:rPr>
                <w:sz w:val="22"/>
                <w:szCs w:val="22"/>
                <w:lang w:val="sr-Cyrl-RS"/>
              </w:rPr>
            </w:pPr>
            <w:r w:rsidRPr="00BA713F">
              <w:rPr>
                <w:sz w:val="22"/>
                <w:szCs w:val="22"/>
                <w:lang w:val="sr-Cyrl-RS"/>
              </w:rPr>
              <w:t>бр.</w:t>
            </w:r>
          </w:p>
        </w:tc>
        <w:tc>
          <w:tcPr>
            <w:tcW w:w="3968" w:type="dxa"/>
            <w:shd w:val="clear" w:color="auto" w:fill="auto"/>
          </w:tcPr>
          <w:p w:rsidR="00950DCF" w:rsidRPr="00BA713F" w:rsidRDefault="00950DCF" w:rsidP="000C622C">
            <w:pPr>
              <w:ind w:right="-180"/>
              <w:jc w:val="center"/>
              <w:rPr>
                <w:sz w:val="22"/>
                <w:szCs w:val="22"/>
                <w:lang w:val="sr-Cyrl-RS"/>
              </w:rPr>
            </w:pPr>
            <w:r w:rsidRPr="00BA713F">
              <w:rPr>
                <w:sz w:val="22"/>
                <w:szCs w:val="22"/>
                <w:lang w:val="sr-Cyrl-RS"/>
              </w:rPr>
              <w:t>Име и презиме</w:t>
            </w:r>
          </w:p>
        </w:tc>
        <w:tc>
          <w:tcPr>
            <w:tcW w:w="3137" w:type="dxa"/>
            <w:shd w:val="clear" w:color="auto" w:fill="auto"/>
          </w:tcPr>
          <w:p w:rsidR="00950DCF" w:rsidRPr="00BA713F" w:rsidRDefault="00950DCF" w:rsidP="000C622C">
            <w:pPr>
              <w:ind w:right="-180"/>
              <w:jc w:val="center"/>
              <w:rPr>
                <w:sz w:val="22"/>
                <w:szCs w:val="22"/>
                <w:lang w:val="sr-Cyrl-RS"/>
              </w:rPr>
            </w:pPr>
            <w:r w:rsidRPr="00BA713F">
              <w:rPr>
                <w:sz w:val="22"/>
                <w:szCs w:val="22"/>
                <w:lang w:val="sr-Cyrl-RS"/>
              </w:rPr>
              <w:t xml:space="preserve">Стручна </w:t>
            </w:r>
          </w:p>
          <w:p w:rsidR="00950DCF" w:rsidRPr="00BA713F" w:rsidRDefault="00950DCF" w:rsidP="000C622C">
            <w:pPr>
              <w:ind w:right="-180"/>
              <w:jc w:val="center"/>
              <w:rPr>
                <w:sz w:val="22"/>
                <w:szCs w:val="22"/>
                <w:lang w:val="sr-Cyrl-RS"/>
              </w:rPr>
            </w:pPr>
            <w:r w:rsidRPr="00BA713F">
              <w:rPr>
                <w:sz w:val="22"/>
                <w:szCs w:val="22"/>
                <w:lang w:val="sr-Cyrl-RS"/>
              </w:rPr>
              <w:t>квалификација</w:t>
            </w:r>
          </w:p>
        </w:tc>
        <w:tc>
          <w:tcPr>
            <w:tcW w:w="2546" w:type="dxa"/>
            <w:shd w:val="clear" w:color="auto" w:fill="auto"/>
          </w:tcPr>
          <w:p w:rsidR="00950DCF" w:rsidRPr="00BA713F" w:rsidRDefault="00950DCF" w:rsidP="000C622C">
            <w:pPr>
              <w:ind w:right="-180"/>
              <w:jc w:val="center"/>
              <w:rPr>
                <w:sz w:val="22"/>
                <w:szCs w:val="22"/>
                <w:lang w:val="sr-Cyrl-RS"/>
              </w:rPr>
            </w:pPr>
            <w:r w:rsidRPr="00BA713F">
              <w:rPr>
                <w:sz w:val="22"/>
                <w:szCs w:val="22"/>
                <w:lang w:val="sr-Cyrl-RS"/>
              </w:rPr>
              <w:t>Радно место</w:t>
            </w:r>
          </w:p>
        </w:tc>
      </w:tr>
      <w:tr w:rsidR="00950DCF" w:rsidRPr="00BA713F" w:rsidTr="00C42B39">
        <w:trPr>
          <w:trHeight w:val="283"/>
        </w:trPr>
        <w:tc>
          <w:tcPr>
            <w:tcW w:w="537" w:type="dxa"/>
            <w:shd w:val="clear" w:color="auto" w:fill="auto"/>
          </w:tcPr>
          <w:p w:rsidR="00950DCF" w:rsidRPr="00BA713F" w:rsidRDefault="00950DCF" w:rsidP="00C918E1">
            <w:pPr>
              <w:rPr>
                <w:sz w:val="22"/>
                <w:szCs w:val="22"/>
                <w:lang w:val="sr-Cyrl-RS"/>
              </w:rPr>
            </w:pPr>
            <w:r w:rsidRPr="00BA713F">
              <w:rPr>
                <w:sz w:val="22"/>
                <w:szCs w:val="22"/>
                <w:lang w:val="sr-Cyrl-RS"/>
              </w:rPr>
              <w:t>1.</w:t>
            </w:r>
          </w:p>
        </w:tc>
        <w:tc>
          <w:tcPr>
            <w:tcW w:w="3968" w:type="dxa"/>
            <w:shd w:val="clear" w:color="auto" w:fill="auto"/>
          </w:tcPr>
          <w:p w:rsidR="00950DCF" w:rsidRPr="00BA713F" w:rsidRDefault="00950DCF" w:rsidP="000C622C">
            <w:pPr>
              <w:ind w:right="-180"/>
              <w:jc w:val="both"/>
              <w:rPr>
                <w:sz w:val="22"/>
                <w:szCs w:val="22"/>
                <w:lang w:val="sr-Latn-RS"/>
              </w:rPr>
            </w:pPr>
          </w:p>
        </w:tc>
        <w:tc>
          <w:tcPr>
            <w:tcW w:w="3137" w:type="dxa"/>
            <w:shd w:val="clear" w:color="auto" w:fill="auto"/>
          </w:tcPr>
          <w:p w:rsidR="00950DCF" w:rsidRPr="00BA713F" w:rsidRDefault="00950DCF" w:rsidP="000C622C">
            <w:pPr>
              <w:ind w:right="-180"/>
              <w:jc w:val="both"/>
              <w:rPr>
                <w:sz w:val="22"/>
                <w:szCs w:val="22"/>
                <w:lang w:val="sr-Cyrl-RS"/>
              </w:rPr>
            </w:pPr>
          </w:p>
        </w:tc>
        <w:tc>
          <w:tcPr>
            <w:tcW w:w="2546" w:type="dxa"/>
            <w:shd w:val="clear" w:color="auto" w:fill="auto"/>
          </w:tcPr>
          <w:p w:rsidR="00950DCF" w:rsidRPr="00BA713F" w:rsidRDefault="00950DCF" w:rsidP="000C622C">
            <w:pPr>
              <w:ind w:right="-180"/>
              <w:jc w:val="both"/>
              <w:rPr>
                <w:sz w:val="22"/>
                <w:szCs w:val="22"/>
                <w:lang w:val="sr-Cyrl-RS"/>
              </w:rPr>
            </w:pPr>
          </w:p>
        </w:tc>
      </w:tr>
      <w:tr w:rsidR="00950DCF" w:rsidRPr="00BA713F" w:rsidTr="00C42B39">
        <w:trPr>
          <w:trHeight w:val="283"/>
        </w:trPr>
        <w:tc>
          <w:tcPr>
            <w:tcW w:w="537" w:type="dxa"/>
            <w:shd w:val="clear" w:color="auto" w:fill="auto"/>
          </w:tcPr>
          <w:p w:rsidR="00950DCF" w:rsidRPr="00BA713F" w:rsidRDefault="00950DCF" w:rsidP="00C918E1">
            <w:pPr>
              <w:rPr>
                <w:sz w:val="22"/>
                <w:szCs w:val="22"/>
                <w:lang w:val="sr-Cyrl-RS"/>
              </w:rPr>
            </w:pPr>
            <w:r w:rsidRPr="00BA713F">
              <w:rPr>
                <w:sz w:val="22"/>
                <w:szCs w:val="22"/>
                <w:lang w:val="sr-Cyrl-RS"/>
              </w:rPr>
              <w:t>2.</w:t>
            </w:r>
          </w:p>
        </w:tc>
        <w:tc>
          <w:tcPr>
            <w:tcW w:w="3968" w:type="dxa"/>
            <w:shd w:val="clear" w:color="auto" w:fill="auto"/>
          </w:tcPr>
          <w:p w:rsidR="00950DCF" w:rsidRPr="00BA713F" w:rsidRDefault="00950DCF" w:rsidP="000C622C">
            <w:pPr>
              <w:ind w:right="-180"/>
              <w:jc w:val="both"/>
              <w:rPr>
                <w:sz w:val="22"/>
                <w:szCs w:val="22"/>
                <w:lang w:val="sr-Latn-RS"/>
              </w:rPr>
            </w:pPr>
          </w:p>
        </w:tc>
        <w:tc>
          <w:tcPr>
            <w:tcW w:w="3137" w:type="dxa"/>
            <w:shd w:val="clear" w:color="auto" w:fill="auto"/>
          </w:tcPr>
          <w:p w:rsidR="00950DCF" w:rsidRPr="00BA713F" w:rsidRDefault="00950DCF" w:rsidP="000C622C">
            <w:pPr>
              <w:ind w:right="-180"/>
              <w:jc w:val="both"/>
              <w:rPr>
                <w:sz w:val="22"/>
                <w:szCs w:val="22"/>
                <w:lang w:val="sr-Cyrl-RS"/>
              </w:rPr>
            </w:pPr>
          </w:p>
        </w:tc>
        <w:tc>
          <w:tcPr>
            <w:tcW w:w="2546" w:type="dxa"/>
            <w:shd w:val="clear" w:color="auto" w:fill="auto"/>
          </w:tcPr>
          <w:p w:rsidR="00950DCF" w:rsidRPr="00BA713F" w:rsidRDefault="00950DCF" w:rsidP="000C622C">
            <w:pPr>
              <w:ind w:right="-180"/>
              <w:jc w:val="both"/>
              <w:rPr>
                <w:sz w:val="22"/>
                <w:szCs w:val="22"/>
                <w:lang w:val="sr-Cyrl-RS"/>
              </w:rPr>
            </w:pPr>
          </w:p>
        </w:tc>
      </w:tr>
      <w:tr w:rsidR="00950DCF" w:rsidRPr="00BA713F" w:rsidTr="00C42B39">
        <w:trPr>
          <w:trHeight w:val="283"/>
        </w:trPr>
        <w:tc>
          <w:tcPr>
            <w:tcW w:w="537" w:type="dxa"/>
            <w:shd w:val="clear" w:color="auto" w:fill="auto"/>
          </w:tcPr>
          <w:p w:rsidR="00950DCF" w:rsidRPr="00BA713F" w:rsidRDefault="00950DCF" w:rsidP="00C918E1">
            <w:pPr>
              <w:rPr>
                <w:sz w:val="22"/>
                <w:szCs w:val="22"/>
                <w:lang w:val="sr-Cyrl-RS"/>
              </w:rPr>
            </w:pPr>
            <w:r w:rsidRPr="00BA713F">
              <w:rPr>
                <w:sz w:val="22"/>
                <w:szCs w:val="22"/>
                <w:lang w:val="sr-Cyrl-RS"/>
              </w:rPr>
              <w:t>3.</w:t>
            </w:r>
          </w:p>
        </w:tc>
        <w:tc>
          <w:tcPr>
            <w:tcW w:w="3968" w:type="dxa"/>
            <w:shd w:val="clear" w:color="auto" w:fill="auto"/>
          </w:tcPr>
          <w:p w:rsidR="00950DCF" w:rsidRPr="00BA713F" w:rsidRDefault="00950DCF" w:rsidP="000C622C">
            <w:pPr>
              <w:ind w:right="-180"/>
              <w:jc w:val="both"/>
              <w:rPr>
                <w:sz w:val="22"/>
                <w:szCs w:val="22"/>
                <w:lang w:val="sr-Latn-RS"/>
              </w:rPr>
            </w:pPr>
          </w:p>
        </w:tc>
        <w:tc>
          <w:tcPr>
            <w:tcW w:w="3137" w:type="dxa"/>
            <w:shd w:val="clear" w:color="auto" w:fill="auto"/>
          </w:tcPr>
          <w:p w:rsidR="00950DCF" w:rsidRPr="00BA713F" w:rsidRDefault="00950DCF" w:rsidP="000C622C">
            <w:pPr>
              <w:ind w:right="-180"/>
              <w:jc w:val="both"/>
              <w:rPr>
                <w:sz w:val="22"/>
                <w:szCs w:val="22"/>
                <w:lang w:val="sr-Cyrl-RS"/>
              </w:rPr>
            </w:pPr>
          </w:p>
        </w:tc>
        <w:tc>
          <w:tcPr>
            <w:tcW w:w="2546" w:type="dxa"/>
            <w:shd w:val="clear" w:color="auto" w:fill="auto"/>
          </w:tcPr>
          <w:p w:rsidR="00950DCF" w:rsidRPr="00BA713F" w:rsidRDefault="00950DCF" w:rsidP="000C622C">
            <w:pPr>
              <w:ind w:right="-180"/>
              <w:jc w:val="both"/>
              <w:rPr>
                <w:sz w:val="22"/>
                <w:szCs w:val="22"/>
                <w:lang w:val="sr-Cyrl-RS"/>
              </w:rPr>
            </w:pPr>
          </w:p>
        </w:tc>
      </w:tr>
      <w:tr w:rsidR="00950DCF" w:rsidRPr="00BA713F" w:rsidTr="00C42B39">
        <w:trPr>
          <w:trHeight w:val="283"/>
        </w:trPr>
        <w:tc>
          <w:tcPr>
            <w:tcW w:w="537" w:type="dxa"/>
            <w:shd w:val="clear" w:color="auto" w:fill="auto"/>
          </w:tcPr>
          <w:p w:rsidR="00950DCF" w:rsidRPr="00BA713F" w:rsidRDefault="00950DCF" w:rsidP="00C918E1">
            <w:pPr>
              <w:rPr>
                <w:sz w:val="22"/>
                <w:szCs w:val="22"/>
                <w:lang w:val="sr-Cyrl-RS"/>
              </w:rPr>
            </w:pPr>
            <w:r w:rsidRPr="00BA713F">
              <w:rPr>
                <w:sz w:val="22"/>
                <w:szCs w:val="22"/>
                <w:lang w:val="sr-Cyrl-RS"/>
              </w:rPr>
              <w:t>4.</w:t>
            </w:r>
          </w:p>
        </w:tc>
        <w:tc>
          <w:tcPr>
            <w:tcW w:w="3968" w:type="dxa"/>
            <w:shd w:val="clear" w:color="auto" w:fill="auto"/>
          </w:tcPr>
          <w:p w:rsidR="00950DCF" w:rsidRPr="00BA713F" w:rsidRDefault="00950DCF" w:rsidP="000C622C">
            <w:pPr>
              <w:ind w:right="-180"/>
              <w:jc w:val="both"/>
              <w:rPr>
                <w:sz w:val="22"/>
                <w:szCs w:val="22"/>
                <w:lang w:val="sr-Latn-RS"/>
              </w:rPr>
            </w:pPr>
          </w:p>
        </w:tc>
        <w:tc>
          <w:tcPr>
            <w:tcW w:w="3137" w:type="dxa"/>
            <w:shd w:val="clear" w:color="auto" w:fill="auto"/>
          </w:tcPr>
          <w:p w:rsidR="00950DCF" w:rsidRPr="00BA713F" w:rsidRDefault="00950DCF" w:rsidP="000C622C">
            <w:pPr>
              <w:ind w:right="-180"/>
              <w:jc w:val="both"/>
              <w:rPr>
                <w:sz w:val="22"/>
                <w:szCs w:val="22"/>
                <w:lang w:val="sr-Cyrl-RS"/>
              </w:rPr>
            </w:pPr>
          </w:p>
        </w:tc>
        <w:tc>
          <w:tcPr>
            <w:tcW w:w="2546" w:type="dxa"/>
            <w:shd w:val="clear" w:color="auto" w:fill="auto"/>
          </w:tcPr>
          <w:p w:rsidR="00950DCF" w:rsidRPr="00BA713F" w:rsidRDefault="00950DCF" w:rsidP="000C622C">
            <w:pPr>
              <w:ind w:right="-180"/>
              <w:jc w:val="both"/>
              <w:rPr>
                <w:sz w:val="22"/>
                <w:szCs w:val="22"/>
                <w:lang w:val="sr-Cyrl-RS"/>
              </w:rPr>
            </w:pPr>
          </w:p>
        </w:tc>
      </w:tr>
      <w:tr w:rsidR="00950DCF" w:rsidRPr="00BA713F" w:rsidTr="00C42B39">
        <w:trPr>
          <w:trHeight w:val="283"/>
        </w:trPr>
        <w:tc>
          <w:tcPr>
            <w:tcW w:w="537" w:type="dxa"/>
            <w:shd w:val="clear" w:color="auto" w:fill="auto"/>
          </w:tcPr>
          <w:p w:rsidR="00950DCF" w:rsidRPr="00BA713F" w:rsidRDefault="00950DCF" w:rsidP="00C918E1">
            <w:pPr>
              <w:rPr>
                <w:sz w:val="22"/>
                <w:szCs w:val="22"/>
                <w:lang w:val="sr-Cyrl-RS"/>
              </w:rPr>
            </w:pPr>
            <w:r w:rsidRPr="00BA713F">
              <w:rPr>
                <w:sz w:val="22"/>
                <w:szCs w:val="22"/>
                <w:lang w:val="sr-Cyrl-RS"/>
              </w:rPr>
              <w:t>5.</w:t>
            </w:r>
          </w:p>
        </w:tc>
        <w:tc>
          <w:tcPr>
            <w:tcW w:w="3968" w:type="dxa"/>
            <w:shd w:val="clear" w:color="auto" w:fill="auto"/>
          </w:tcPr>
          <w:p w:rsidR="00950DCF" w:rsidRPr="00BA713F" w:rsidRDefault="00950DCF" w:rsidP="000C622C">
            <w:pPr>
              <w:ind w:right="-180"/>
              <w:jc w:val="both"/>
              <w:rPr>
                <w:sz w:val="22"/>
                <w:szCs w:val="22"/>
                <w:lang w:val="sr-Latn-RS"/>
              </w:rPr>
            </w:pPr>
          </w:p>
        </w:tc>
        <w:tc>
          <w:tcPr>
            <w:tcW w:w="3137" w:type="dxa"/>
            <w:shd w:val="clear" w:color="auto" w:fill="auto"/>
          </w:tcPr>
          <w:p w:rsidR="00950DCF" w:rsidRPr="00BA713F" w:rsidRDefault="00950DCF" w:rsidP="000C622C">
            <w:pPr>
              <w:ind w:right="-180"/>
              <w:jc w:val="both"/>
              <w:rPr>
                <w:sz w:val="22"/>
                <w:szCs w:val="22"/>
                <w:lang w:val="sr-Cyrl-RS"/>
              </w:rPr>
            </w:pPr>
          </w:p>
        </w:tc>
        <w:tc>
          <w:tcPr>
            <w:tcW w:w="2546" w:type="dxa"/>
            <w:shd w:val="clear" w:color="auto" w:fill="auto"/>
          </w:tcPr>
          <w:p w:rsidR="00950DCF" w:rsidRPr="00BA713F" w:rsidRDefault="00950DCF" w:rsidP="000C622C">
            <w:pPr>
              <w:ind w:right="-180"/>
              <w:jc w:val="both"/>
              <w:rPr>
                <w:sz w:val="22"/>
                <w:szCs w:val="22"/>
                <w:lang w:val="sr-Cyrl-RS"/>
              </w:rPr>
            </w:pPr>
          </w:p>
        </w:tc>
      </w:tr>
      <w:tr w:rsidR="00950DCF" w:rsidRPr="00BA713F" w:rsidTr="00C42B39">
        <w:trPr>
          <w:trHeight w:val="283"/>
        </w:trPr>
        <w:tc>
          <w:tcPr>
            <w:tcW w:w="537" w:type="dxa"/>
            <w:shd w:val="clear" w:color="auto" w:fill="auto"/>
          </w:tcPr>
          <w:p w:rsidR="00950DCF" w:rsidRPr="00BA713F" w:rsidRDefault="00950DCF" w:rsidP="00C918E1">
            <w:pPr>
              <w:rPr>
                <w:sz w:val="22"/>
                <w:szCs w:val="22"/>
                <w:lang w:val="sr-Cyrl-RS"/>
              </w:rPr>
            </w:pPr>
            <w:r w:rsidRPr="00BA713F">
              <w:rPr>
                <w:sz w:val="22"/>
                <w:szCs w:val="22"/>
                <w:lang w:val="sr-Cyrl-RS"/>
              </w:rPr>
              <w:t>6.</w:t>
            </w:r>
          </w:p>
        </w:tc>
        <w:tc>
          <w:tcPr>
            <w:tcW w:w="3968" w:type="dxa"/>
            <w:shd w:val="clear" w:color="auto" w:fill="auto"/>
          </w:tcPr>
          <w:p w:rsidR="00950DCF" w:rsidRPr="00BA713F" w:rsidRDefault="00950DCF" w:rsidP="000C622C">
            <w:pPr>
              <w:ind w:right="-180"/>
              <w:jc w:val="both"/>
              <w:rPr>
                <w:sz w:val="22"/>
                <w:szCs w:val="22"/>
                <w:lang w:val="sr-Latn-RS"/>
              </w:rPr>
            </w:pPr>
          </w:p>
        </w:tc>
        <w:tc>
          <w:tcPr>
            <w:tcW w:w="3137" w:type="dxa"/>
            <w:shd w:val="clear" w:color="auto" w:fill="auto"/>
          </w:tcPr>
          <w:p w:rsidR="00950DCF" w:rsidRPr="00BA713F" w:rsidRDefault="00950DCF" w:rsidP="000C622C">
            <w:pPr>
              <w:ind w:right="-180"/>
              <w:jc w:val="both"/>
              <w:rPr>
                <w:sz w:val="22"/>
                <w:szCs w:val="22"/>
                <w:lang w:val="sr-Cyrl-RS"/>
              </w:rPr>
            </w:pPr>
          </w:p>
        </w:tc>
        <w:tc>
          <w:tcPr>
            <w:tcW w:w="2546" w:type="dxa"/>
            <w:shd w:val="clear" w:color="auto" w:fill="auto"/>
          </w:tcPr>
          <w:p w:rsidR="00950DCF" w:rsidRPr="00BA713F" w:rsidRDefault="00950DCF" w:rsidP="000C622C">
            <w:pPr>
              <w:ind w:right="-180"/>
              <w:jc w:val="both"/>
              <w:rPr>
                <w:sz w:val="22"/>
                <w:szCs w:val="22"/>
                <w:lang w:val="sr-Cyrl-RS"/>
              </w:rPr>
            </w:pPr>
          </w:p>
        </w:tc>
      </w:tr>
      <w:tr w:rsidR="00C918E1" w:rsidRPr="00BA713F" w:rsidTr="00C42B39">
        <w:trPr>
          <w:trHeight w:val="283"/>
        </w:trPr>
        <w:tc>
          <w:tcPr>
            <w:tcW w:w="537" w:type="dxa"/>
            <w:shd w:val="clear" w:color="auto" w:fill="auto"/>
          </w:tcPr>
          <w:p w:rsidR="00C918E1" w:rsidRPr="00BA713F" w:rsidRDefault="00264D41" w:rsidP="00C918E1">
            <w:pPr>
              <w:rPr>
                <w:sz w:val="22"/>
                <w:szCs w:val="22"/>
                <w:lang w:val="sr-Latn-RS"/>
              </w:rPr>
            </w:pPr>
            <w:r w:rsidRPr="00BA713F">
              <w:rPr>
                <w:sz w:val="22"/>
                <w:szCs w:val="22"/>
                <w:lang w:val="sr-Latn-RS"/>
              </w:rPr>
              <w:t>7.</w:t>
            </w:r>
          </w:p>
        </w:tc>
        <w:tc>
          <w:tcPr>
            <w:tcW w:w="3968" w:type="dxa"/>
            <w:shd w:val="clear" w:color="auto" w:fill="auto"/>
          </w:tcPr>
          <w:p w:rsidR="00C918E1" w:rsidRPr="00BA713F" w:rsidRDefault="00C918E1" w:rsidP="000C622C">
            <w:pPr>
              <w:ind w:right="-180"/>
              <w:jc w:val="both"/>
              <w:rPr>
                <w:sz w:val="22"/>
                <w:szCs w:val="22"/>
                <w:lang w:val="sr-Latn-RS"/>
              </w:rPr>
            </w:pPr>
          </w:p>
        </w:tc>
        <w:tc>
          <w:tcPr>
            <w:tcW w:w="3137" w:type="dxa"/>
            <w:shd w:val="clear" w:color="auto" w:fill="auto"/>
          </w:tcPr>
          <w:p w:rsidR="00C918E1" w:rsidRPr="00BA713F" w:rsidRDefault="00C918E1" w:rsidP="000C622C">
            <w:pPr>
              <w:ind w:right="-180"/>
              <w:jc w:val="both"/>
              <w:rPr>
                <w:sz w:val="22"/>
                <w:szCs w:val="22"/>
                <w:lang w:val="sr-Cyrl-RS"/>
              </w:rPr>
            </w:pPr>
          </w:p>
        </w:tc>
        <w:tc>
          <w:tcPr>
            <w:tcW w:w="2546" w:type="dxa"/>
            <w:shd w:val="clear" w:color="auto" w:fill="auto"/>
          </w:tcPr>
          <w:p w:rsidR="00C918E1" w:rsidRPr="00BA713F" w:rsidRDefault="00C918E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8.</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9.</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10.</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11.</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12.</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13.</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14.</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15.</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16.</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17.</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18.</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19.</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20.</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264D41" w:rsidRPr="00BA713F" w:rsidTr="00C42B39">
        <w:trPr>
          <w:trHeight w:val="283"/>
        </w:trPr>
        <w:tc>
          <w:tcPr>
            <w:tcW w:w="537" w:type="dxa"/>
            <w:shd w:val="clear" w:color="auto" w:fill="auto"/>
          </w:tcPr>
          <w:p w:rsidR="00264D41" w:rsidRPr="00BA713F" w:rsidRDefault="00264D41" w:rsidP="00C918E1">
            <w:pPr>
              <w:rPr>
                <w:sz w:val="22"/>
                <w:szCs w:val="22"/>
                <w:lang w:val="sr-Latn-RS"/>
              </w:rPr>
            </w:pPr>
            <w:r w:rsidRPr="00BA713F">
              <w:rPr>
                <w:sz w:val="22"/>
                <w:szCs w:val="22"/>
                <w:lang w:val="sr-Latn-RS"/>
              </w:rPr>
              <w:t>21.</w:t>
            </w:r>
          </w:p>
        </w:tc>
        <w:tc>
          <w:tcPr>
            <w:tcW w:w="3968" w:type="dxa"/>
            <w:shd w:val="clear" w:color="auto" w:fill="auto"/>
          </w:tcPr>
          <w:p w:rsidR="00264D41" w:rsidRPr="00BA713F" w:rsidRDefault="00264D41" w:rsidP="000C622C">
            <w:pPr>
              <w:ind w:right="-180"/>
              <w:jc w:val="both"/>
              <w:rPr>
                <w:sz w:val="22"/>
                <w:szCs w:val="22"/>
                <w:lang w:val="sr-Latn-RS"/>
              </w:rPr>
            </w:pPr>
          </w:p>
        </w:tc>
        <w:tc>
          <w:tcPr>
            <w:tcW w:w="3137" w:type="dxa"/>
            <w:shd w:val="clear" w:color="auto" w:fill="auto"/>
          </w:tcPr>
          <w:p w:rsidR="00264D41" w:rsidRPr="00BA713F" w:rsidRDefault="00264D41" w:rsidP="000C622C">
            <w:pPr>
              <w:ind w:right="-180"/>
              <w:jc w:val="both"/>
              <w:rPr>
                <w:sz w:val="22"/>
                <w:szCs w:val="22"/>
                <w:lang w:val="sr-Cyrl-RS"/>
              </w:rPr>
            </w:pPr>
          </w:p>
        </w:tc>
        <w:tc>
          <w:tcPr>
            <w:tcW w:w="2546" w:type="dxa"/>
            <w:shd w:val="clear" w:color="auto" w:fill="auto"/>
          </w:tcPr>
          <w:p w:rsidR="00264D41" w:rsidRPr="00BA713F" w:rsidRDefault="00264D41"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22.</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23.</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24.</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25.</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26.</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27.</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28.</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29.</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30.</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31.</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32.</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r w:rsidR="00C42B39" w:rsidRPr="00BA713F" w:rsidTr="00C42B39">
        <w:trPr>
          <w:trHeight w:val="283"/>
        </w:trPr>
        <w:tc>
          <w:tcPr>
            <w:tcW w:w="537" w:type="dxa"/>
            <w:shd w:val="clear" w:color="auto" w:fill="auto"/>
          </w:tcPr>
          <w:p w:rsidR="00C42B39" w:rsidRPr="00BA713F" w:rsidRDefault="00C42B39" w:rsidP="00C918E1">
            <w:pPr>
              <w:rPr>
                <w:sz w:val="22"/>
                <w:szCs w:val="22"/>
                <w:lang w:val="sr-Cyrl-RS"/>
              </w:rPr>
            </w:pPr>
            <w:r w:rsidRPr="00BA713F">
              <w:rPr>
                <w:sz w:val="22"/>
                <w:szCs w:val="22"/>
                <w:lang w:val="sr-Cyrl-RS"/>
              </w:rPr>
              <w:t>33.</w:t>
            </w:r>
          </w:p>
        </w:tc>
        <w:tc>
          <w:tcPr>
            <w:tcW w:w="3968" w:type="dxa"/>
            <w:shd w:val="clear" w:color="auto" w:fill="auto"/>
          </w:tcPr>
          <w:p w:rsidR="00C42B39" w:rsidRPr="00BA713F" w:rsidRDefault="00C42B39" w:rsidP="000C622C">
            <w:pPr>
              <w:ind w:right="-180"/>
              <w:jc w:val="both"/>
              <w:rPr>
                <w:sz w:val="22"/>
                <w:szCs w:val="22"/>
                <w:lang w:val="sr-Latn-RS"/>
              </w:rPr>
            </w:pPr>
          </w:p>
        </w:tc>
        <w:tc>
          <w:tcPr>
            <w:tcW w:w="3137" w:type="dxa"/>
            <w:shd w:val="clear" w:color="auto" w:fill="auto"/>
          </w:tcPr>
          <w:p w:rsidR="00C42B39" w:rsidRPr="00BA713F" w:rsidRDefault="00C42B39" w:rsidP="000C622C">
            <w:pPr>
              <w:ind w:right="-180"/>
              <w:jc w:val="both"/>
              <w:rPr>
                <w:sz w:val="22"/>
                <w:szCs w:val="22"/>
                <w:lang w:val="sr-Cyrl-RS"/>
              </w:rPr>
            </w:pPr>
          </w:p>
        </w:tc>
        <w:tc>
          <w:tcPr>
            <w:tcW w:w="2546" w:type="dxa"/>
            <w:shd w:val="clear" w:color="auto" w:fill="auto"/>
          </w:tcPr>
          <w:p w:rsidR="00C42B39" w:rsidRPr="00BA713F" w:rsidRDefault="00C42B39" w:rsidP="000C622C">
            <w:pPr>
              <w:ind w:right="-180"/>
              <w:jc w:val="both"/>
              <w:rPr>
                <w:sz w:val="22"/>
                <w:szCs w:val="22"/>
                <w:lang w:val="sr-Cyrl-RS"/>
              </w:rPr>
            </w:pPr>
          </w:p>
        </w:tc>
      </w:tr>
    </w:tbl>
    <w:p w:rsidR="00950DCF" w:rsidRPr="00BA713F" w:rsidRDefault="00950DCF" w:rsidP="00950DCF">
      <w:pPr>
        <w:ind w:right="-180"/>
        <w:jc w:val="both"/>
        <w:rPr>
          <w:sz w:val="22"/>
          <w:szCs w:val="22"/>
          <w:lang w:val="sr-Cyrl-RS"/>
        </w:rPr>
      </w:pPr>
    </w:p>
    <w:p w:rsidR="00C42B39" w:rsidRPr="00BA713F" w:rsidRDefault="00C42B39" w:rsidP="00950DCF">
      <w:pPr>
        <w:ind w:right="-180"/>
        <w:jc w:val="both"/>
        <w:rPr>
          <w:sz w:val="22"/>
          <w:szCs w:val="22"/>
          <w:lang w:val="sr-Cyrl-RS"/>
        </w:rPr>
      </w:pPr>
    </w:p>
    <w:p w:rsidR="00950DCF" w:rsidRPr="00BA713F" w:rsidRDefault="00950DCF" w:rsidP="00950DCF">
      <w:pPr>
        <w:ind w:right="-180" w:firstLine="360"/>
        <w:jc w:val="both"/>
        <w:rPr>
          <w:sz w:val="22"/>
          <w:szCs w:val="22"/>
          <w:lang w:val="sr-Cyrl-RS"/>
        </w:rPr>
      </w:pPr>
      <w:r w:rsidRPr="00BA713F">
        <w:rPr>
          <w:sz w:val="22"/>
          <w:szCs w:val="22"/>
          <w:lang w:val="sr-Cyrl-RS"/>
        </w:rPr>
        <w:t xml:space="preserve">У ______________________, </w:t>
      </w:r>
      <w:r w:rsidR="00264D41" w:rsidRPr="00BA713F">
        <w:rPr>
          <w:sz w:val="22"/>
          <w:szCs w:val="22"/>
          <w:lang w:val="sr-Latn-RS"/>
        </w:rPr>
        <w:tab/>
      </w:r>
      <w:r w:rsidR="00264D41" w:rsidRPr="00BA713F">
        <w:rPr>
          <w:sz w:val="22"/>
          <w:szCs w:val="22"/>
          <w:lang w:val="sr-Latn-RS"/>
        </w:rPr>
        <w:tab/>
      </w:r>
      <w:r w:rsidR="00264D41" w:rsidRPr="00BA713F">
        <w:rPr>
          <w:sz w:val="22"/>
          <w:szCs w:val="22"/>
          <w:lang w:val="sr-Latn-RS"/>
        </w:rPr>
        <w:tab/>
      </w:r>
      <w:r w:rsidR="00264D41" w:rsidRPr="00BA713F">
        <w:rPr>
          <w:sz w:val="22"/>
          <w:szCs w:val="22"/>
          <w:lang w:val="sr-Latn-RS"/>
        </w:rPr>
        <w:tab/>
      </w:r>
      <w:r w:rsidR="00264D41" w:rsidRPr="00BA713F">
        <w:rPr>
          <w:sz w:val="22"/>
          <w:szCs w:val="22"/>
          <w:lang w:val="sr-Latn-RS"/>
        </w:rPr>
        <w:tab/>
      </w:r>
      <w:r w:rsidR="00264D41" w:rsidRPr="00BA713F">
        <w:rPr>
          <w:sz w:val="22"/>
          <w:szCs w:val="22"/>
          <w:lang w:val="sr-Latn-RS"/>
        </w:rPr>
        <w:tab/>
      </w:r>
      <w:r w:rsidR="00264D41" w:rsidRPr="00BA713F">
        <w:rPr>
          <w:sz w:val="22"/>
          <w:szCs w:val="22"/>
          <w:lang w:val="sr-Cyrl-RS"/>
        </w:rPr>
        <w:t>Одговорно лице понуђача</w:t>
      </w:r>
    </w:p>
    <w:p w:rsidR="00950DCF" w:rsidRPr="00BA713F" w:rsidRDefault="00950DCF" w:rsidP="00950DCF">
      <w:pPr>
        <w:ind w:right="-180" w:firstLine="360"/>
        <w:jc w:val="both"/>
        <w:rPr>
          <w:sz w:val="22"/>
          <w:szCs w:val="22"/>
          <w:lang w:val="sr-Cyrl-RS"/>
        </w:rPr>
      </w:pPr>
    </w:p>
    <w:p w:rsidR="00950DCF" w:rsidRPr="00BA713F" w:rsidRDefault="00950DCF" w:rsidP="00264D41">
      <w:pPr>
        <w:ind w:right="-180" w:firstLine="360"/>
        <w:rPr>
          <w:sz w:val="22"/>
          <w:szCs w:val="22"/>
          <w:lang w:val="sr-Latn-RS"/>
        </w:rPr>
      </w:pPr>
      <w:r w:rsidRPr="00BA713F">
        <w:rPr>
          <w:sz w:val="22"/>
          <w:szCs w:val="22"/>
          <w:lang w:val="sr-Cyrl-RS"/>
        </w:rPr>
        <w:t>дана_____________________</w:t>
      </w:r>
      <w:r w:rsidR="00264D41" w:rsidRPr="00BA713F">
        <w:rPr>
          <w:sz w:val="22"/>
          <w:szCs w:val="22"/>
          <w:lang w:val="sr-Cyrl-RS"/>
        </w:rPr>
        <w:t xml:space="preserve">                       </w:t>
      </w:r>
      <w:r w:rsidR="00C8496C" w:rsidRPr="00BA713F">
        <w:rPr>
          <w:sz w:val="22"/>
          <w:szCs w:val="22"/>
          <w:lang w:val="sr-Cyrl-RS"/>
        </w:rPr>
        <w:t xml:space="preserve">                                </w:t>
      </w:r>
      <w:r w:rsidR="00264D41" w:rsidRPr="00BA713F">
        <w:rPr>
          <w:sz w:val="22"/>
          <w:szCs w:val="22"/>
          <w:lang w:val="sr-Cyrl-RS"/>
        </w:rPr>
        <w:t xml:space="preserve">    </w:t>
      </w:r>
      <w:r w:rsidR="00A63C3C">
        <w:rPr>
          <w:sz w:val="22"/>
          <w:szCs w:val="22"/>
          <w:lang w:val="sr-Cyrl-RS"/>
        </w:rPr>
        <w:t xml:space="preserve">           </w:t>
      </w:r>
      <w:r w:rsidR="00264D41" w:rsidRPr="00BA713F">
        <w:rPr>
          <w:sz w:val="22"/>
          <w:szCs w:val="22"/>
          <w:lang w:val="sr-Cyrl-RS"/>
        </w:rPr>
        <w:t>_________________________</w:t>
      </w:r>
    </w:p>
    <w:p w:rsidR="00264D41" w:rsidRDefault="00264D41" w:rsidP="00264D41">
      <w:pPr>
        <w:ind w:right="-180" w:firstLine="360"/>
        <w:rPr>
          <w:sz w:val="22"/>
          <w:szCs w:val="22"/>
          <w:lang w:val="sr-Cyrl-RS"/>
        </w:rPr>
      </w:pPr>
    </w:p>
    <w:p w:rsidR="00A63C3C" w:rsidRPr="00BA713F" w:rsidRDefault="00A63C3C" w:rsidP="00264D41">
      <w:pPr>
        <w:ind w:right="-180" w:firstLine="360"/>
        <w:rPr>
          <w:sz w:val="22"/>
          <w:szCs w:val="22"/>
          <w:lang w:val="sr-Cyrl-RS"/>
        </w:rPr>
      </w:pPr>
    </w:p>
    <w:p w:rsidR="00264D41" w:rsidRPr="00BA713F" w:rsidRDefault="00264D41" w:rsidP="00C42B39">
      <w:pPr>
        <w:ind w:right="-180"/>
        <w:rPr>
          <w:sz w:val="22"/>
          <w:szCs w:val="22"/>
          <w:lang w:val="sr-Cyrl-RS"/>
        </w:rPr>
      </w:pPr>
    </w:p>
    <w:p w:rsidR="00950DCF" w:rsidRPr="00BA713F" w:rsidRDefault="00950DCF" w:rsidP="00950DCF">
      <w:pPr>
        <w:pBdr>
          <w:top w:val="single" w:sz="4" w:space="1" w:color="auto"/>
          <w:left w:val="single" w:sz="4" w:space="4" w:color="auto"/>
          <w:bottom w:val="single" w:sz="4" w:space="1" w:color="auto"/>
          <w:right w:val="single" w:sz="4" w:space="4" w:color="auto"/>
        </w:pBdr>
        <w:ind w:right="-180" w:firstLine="360"/>
        <w:jc w:val="center"/>
        <w:rPr>
          <w:b/>
          <w:i/>
          <w:sz w:val="22"/>
          <w:szCs w:val="22"/>
          <w:lang w:val="sr-Cyrl-RS"/>
        </w:rPr>
      </w:pPr>
      <w:r w:rsidRPr="00BA713F">
        <w:rPr>
          <w:b/>
          <w:bCs/>
          <w:i/>
          <w:iCs/>
          <w:sz w:val="22"/>
          <w:szCs w:val="22"/>
          <w:lang w:val="sr-Cyrl-RS"/>
        </w:rPr>
        <w:t xml:space="preserve">ОБРАЗАЦ </w:t>
      </w:r>
      <w:r w:rsidRPr="00BA713F">
        <w:rPr>
          <w:b/>
          <w:bCs/>
          <w:i/>
          <w:iCs/>
          <w:sz w:val="22"/>
          <w:szCs w:val="22"/>
        </w:rPr>
        <w:t>V</w:t>
      </w:r>
      <w:r w:rsidRPr="00BA713F">
        <w:rPr>
          <w:b/>
          <w:bCs/>
          <w:i/>
          <w:iCs/>
          <w:sz w:val="22"/>
          <w:szCs w:val="22"/>
          <w:lang w:val="sr-Cyrl-RS"/>
        </w:rPr>
        <w:t>-9.</w:t>
      </w:r>
      <w:r w:rsidRPr="00BA713F">
        <w:rPr>
          <w:b/>
          <w:bCs/>
          <w:i/>
          <w:sz w:val="22"/>
          <w:szCs w:val="22"/>
          <w:lang w:val="ru-RU"/>
        </w:rPr>
        <w:t xml:space="preserve"> </w:t>
      </w:r>
      <w:r w:rsidRPr="00BA713F">
        <w:rPr>
          <w:b/>
          <w:i/>
          <w:sz w:val="22"/>
          <w:szCs w:val="22"/>
          <w:lang w:val="sr-Cyrl-RS"/>
        </w:rPr>
        <w:t>– ЛИСТА ТЕХНИЧКЕ ОПРЕМЉЕНОСТИ</w:t>
      </w:r>
    </w:p>
    <w:p w:rsidR="00950DCF" w:rsidRPr="00BA713F" w:rsidRDefault="00950DCF" w:rsidP="00950DCF">
      <w:pPr>
        <w:ind w:right="-180"/>
        <w:jc w:val="both"/>
        <w:rPr>
          <w:sz w:val="22"/>
          <w:szCs w:val="22"/>
          <w:lang w:val="sr-Cyrl-RS"/>
        </w:rPr>
      </w:pPr>
    </w:p>
    <w:p w:rsidR="00950DCF" w:rsidRPr="00BA713F" w:rsidRDefault="00950DCF" w:rsidP="00950DCF">
      <w:pPr>
        <w:jc w:val="both"/>
        <w:rPr>
          <w:rFonts w:eastAsia="TimesNewRomanPSMT"/>
          <w:b/>
          <w:bCs/>
          <w:iCs/>
          <w:sz w:val="22"/>
          <w:szCs w:val="22"/>
          <w:lang w:val="sr-Cyrl-CS"/>
        </w:rPr>
      </w:pPr>
      <w:r w:rsidRPr="00BA713F">
        <w:rPr>
          <w:sz w:val="22"/>
          <w:szCs w:val="22"/>
          <w:lang w:val="sr-Cyrl-RS"/>
        </w:rPr>
        <w:t xml:space="preserve">Која ће бити расположива у реализацији уговора у поступку јавне набавке број: </w:t>
      </w:r>
      <w:r w:rsidR="006377EB">
        <w:rPr>
          <w:b/>
          <w:sz w:val="22"/>
          <w:szCs w:val="22"/>
          <w:lang w:val="sr-Cyrl-RS"/>
        </w:rPr>
        <w:t>68</w:t>
      </w:r>
      <w:r w:rsidR="00C8496C" w:rsidRPr="00BA713F">
        <w:rPr>
          <w:b/>
          <w:sz w:val="22"/>
          <w:szCs w:val="22"/>
          <w:lang w:val="sr-Cyrl-RS"/>
        </w:rPr>
        <w:t>/2019</w:t>
      </w:r>
      <w:r w:rsidRPr="00BA713F">
        <w:rPr>
          <w:sz w:val="22"/>
          <w:szCs w:val="22"/>
          <w:lang w:val="sr-Cyrl-RS"/>
        </w:rPr>
        <w:t xml:space="preserve"> - </w:t>
      </w:r>
      <w:r w:rsidRPr="00BA713F">
        <w:rPr>
          <w:b/>
          <w:sz w:val="22"/>
          <w:szCs w:val="22"/>
          <w:lang w:val="sr-Cyrl-RS"/>
        </w:rPr>
        <w:t>„</w:t>
      </w:r>
      <w:r w:rsidR="00550406" w:rsidRPr="00272E4C">
        <w:rPr>
          <w:b/>
          <w:color w:val="auto"/>
          <w:sz w:val="22"/>
          <w:szCs w:val="22"/>
        </w:rPr>
        <w:t xml:space="preserve">Извођење радова на </w:t>
      </w:r>
      <w:r w:rsidR="00550406"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p>
    <w:p w:rsidR="00950DCF" w:rsidRPr="00BA713F" w:rsidRDefault="00950DCF" w:rsidP="00950DCF">
      <w:pPr>
        <w:ind w:right="-180"/>
        <w:jc w:val="both"/>
        <w:rPr>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081"/>
        <w:gridCol w:w="2305"/>
        <w:gridCol w:w="1559"/>
        <w:gridCol w:w="2268"/>
      </w:tblGrid>
      <w:tr w:rsidR="00950DCF" w:rsidRPr="00BA713F" w:rsidTr="00264D41">
        <w:trPr>
          <w:trHeight w:val="552"/>
          <w:jc w:val="center"/>
        </w:trPr>
        <w:tc>
          <w:tcPr>
            <w:tcW w:w="537" w:type="dxa"/>
            <w:shd w:val="clear" w:color="auto" w:fill="auto"/>
          </w:tcPr>
          <w:p w:rsidR="00950DCF" w:rsidRPr="00BA713F" w:rsidRDefault="00950DCF" w:rsidP="000C622C">
            <w:pPr>
              <w:ind w:right="-180"/>
              <w:jc w:val="both"/>
              <w:rPr>
                <w:sz w:val="22"/>
                <w:szCs w:val="22"/>
                <w:lang w:val="sr-Cyrl-RS"/>
              </w:rPr>
            </w:pPr>
            <w:r w:rsidRPr="00BA713F">
              <w:rPr>
                <w:sz w:val="22"/>
                <w:szCs w:val="22"/>
                <w:lang w:val="sr-Cyrl-RS"/>
              </w:rPr>
              <w:t>Ред.</w:t>
            </w:r>
          </w:p>
          <w:p w:rsidR="00950DCF" w:rsidRPr="00BA713F" w:rsidRDefault="00950DCF" w:rsidP="000C622C">
            <w:pPr>
              <w:ind w:right="-180"/>
              <w:jc w:val="both"/>
              <w:rPr>
                <w:sz w:val="22"/>
                <w:szCs w:val="22"/>
                <w:lang w:val="sr-Cyrl-RS"/>
              </w:rPr>
            </w:pPr>
            <w:r w:rsidRPr="00BA713F">
              <w:rPr>
                <w:sz w:val="22"/>
                <w:szCs w:val="22"/>
                <w:lang w:val="sr-Cyrl-RS"/>
              </w:rPr>
              <w:t>бр.</w:t>
            </w:r>
          </w:p>
        </w:tc>
        <w:tc>
          <w:tcPr>
            <w:tcW w:w="3081" w:type="dxa"/>
            <w:shd w:val="clear" w:color="auto" w:fill="auto"/>
          </w:tcPr>
          <w:p w:rsidR="00950DCF" w:rsidRPr="00BA713F" w:rsidRDefault="00950DCF" w:rsidP="00264D41">
            <w:pPr>
              <w:ind w:right="-180"/>
              <w:jc w:val="center"/>
              <w:rPr>
                <w:sz w:val="22"/>
                <w:szCs w:val="22"/>
                <w:lang w:val="sr-Cyrl-RS"/>
              </w:rPr>
            </w:pPr>
            <w:r w:rsidRPr="00BA713F">
              <w:rPr>
                <w:sz w:val="22"/>
                <w:szCs w:val="22"/>
                <w:lang w:val="sr-Cyrl-RS"/>
              </w:rPr>
              <w:t>Врсте опреме</w:t>
            </w:r>
          </w:p>
        </w:tc>
        <w:tc>
          <w:tcPr>
            <w:tcW w:w="2305" w:type="dxa"/>
            <w:shd w:val="clear" w:color="auto" w:fill="auto"/>
          </w:tcPr>
          <w:p w:rsidR="00950DCF" w:rsidRPr="00BA713F" w:rsidRDefault="00950DCF" w:rsidP="00264D41">
            <w:pPr>
              <w:ind w:right="-180"/>
              <w:jc w:val="center"/>
              <w:rPr>
                <w:sz w:val="22"/>
                <w:szCs w:val="22"/>
                <w:lang w:val="sr-Cyrl-RS"/>
              </w:rPr>
            </w:pPr>
            <w:r w:rsidRPr="00BA713F">
              <w:rPr>
                <w:sz w:val="22"/>
                <w:szCs w:val="22"/>
                <w:lang w:val="sr-Cyrl-RS"/>
              </w:rPr>
              <w:t>Марка/тип</w:t>
            </w:r>
          </w:p>
        </w:tc>
        <w:tc>
          <w:tcPr>
            <w:tcW w:w="1559" w:type="dxa"/>
            <w:shd w:val="clear" w:color="auto" w:fill="auto"/>
          </w:tcPr>
          <w:p w:rsidR="00950DCF" w:rsidRPr="00BA713F" w:rsidRDefault="00950DCF" w:rsidP="00264D41">
            <w:pPr>
              <w:ind w:right="-180"/>
              <w:jc w:val="center"/>
              <w:rPr>
                <w:sz w:val="22"/>
                <w:szCs w:val="22"/>
                <w:lang w:val="sr-Cyrl-RS"/>
              </w:rPr>
            </w:pPr>
            <w:r w:rsidRPr="00BA713F">
              <w:rPr>
                <w:sz w:val="22"/>
                <w:szCs w:val="22"/>
                <w:lang w:val="sr-Cyrl-RS"/>
              </w:rPr>
              <w:t>Капацитет</w:t>
            </w:r>
          </w:p>
          <w:p w:rsidR="00950DCF" w:rsidRPr="00BA713F" w:rsidRDefault="00950DCF" w:rsidP="00264D41">
            <w:pPr>
              <w:ind w:right="-180"/>
              <w:jc w:val="center"/>
              <w:rPr>
                <w:sz w:val="22"/>
                <w:szCs w:val="22"/>
                <w:lang w:val="sr-Cyrl-RS"/>
              </w:rPr>
            </w:pPr>
            <w:r w:rsidRPr="00BA713F">
              <w:rPr>
                <w:sz w:val="22"/>
                <w:szCs w:val="22"/>
                <w:lang w:val="sr-Cyrl-RS"/>
              </w:rPr>
              <w:t>(носивост)</w:t>
            </w:r>
          </w:p>
        </w:tc>
        <w:tc>
          <w:tcPr>
            <w:tcW w:w="2268" w:type="dxa"/>
            <w:shd w:val="clear" w:color="auto" w:fill="auto"/>
          </w:tcPr>
          <w:p w:rsidR="00950DCF" w:rsidRPr="00BA713F" w:rsidRDefault="00950DCF" w:rsidP="00264D41">
            <w:pPr>
              <w:ind w:right="-180"/>
              <w:jc w:val="center"/>
              <w:rPr>
                <w:sz w:val="22"/>
                <w:szCs w:val="22"/>
                <w:lang w:val="sr-Cyrl-RS"/>
              </w:rPr>
            </w:pPr>
            <w:r w:rsidRPr="00BA713F">
              <w:rPr>
                <w:sz w:val="22"/>
                <w:szCs w:val="22"/>
                <w:lang w:val="sr-Cyrl-RS"/>
              </w:rPr>
              <w:t>Напомена</w:t>
            </w:r>
          </w:p>
          <w:p w:rsidR="00950DCF" w:rsidRPr="00BA713F" w:rsidRDefault="00950DCF" w:rsidP="00264D41">
            <w:pPr>
              <w:ind w:right="-180"/>
              <w:jc w:val="center"/>
              <w:rPr>
                <w:sz w:val="22"/>
                <w:szCs w:val="22"/>
                <w:lang w:val="sr-Cyrl-RS"/>
              </w:rPr>
            </w:pPr>
          </w:p>
        </w:tc>
      </w:tr>
      <w:tr w:rsidR="00950DCF" w:rsidRPr="00BA713F" w:rsidTr="00264D41">
        <w:trPr>
          <w:trHeight w:val="432"/>
          <w:jc w:val="center"/>
        </w:trPr>
        <w:tc>
          <w:tcPr>
            <w:tcW w:w="537" w:type="dxa"/>
            <w:shd w:val="clear" w:color="auto" w:fill="auto"/>
          </w:tcPr>
          <w:p w:rsidR="00950DCF" w:rsidRPr="00BA713F" w:rsidRDefault="00950DCF" w:rsidP="00264D41">
            <w:pPr>
              <w:ind w:right="-180"/>
              <w:rPr>
                <w:sz w:val="22"/>
                <w:szCs w:val="22"/>
                <w:lang w:val="sr-Cyrl-RS"/>
              </w:rPr>
            </w:pPr>
            <w:r w:rsidRPr="00BA713F">
              <w:rPr>
                <w:sz w:val="22"/>
                <w:szCs w:val="22"/>
                <w:lang w:val="sr-Cyrl-RS"/>
              </w:rPr>
              <w:t>1.</w:t>
            </w:r>
          </w:p>
        </w:tc>
        <w:tc>
          <w:tcPr>
            <w:tcW w:w="3081" w:type="dxa"/>
            <w:shd w:val="clear" w:color="auto" w:fill="auto"/>
          </w:tcPr>
          <w:p w:rsidR="00950DCF" w:rsidRPr="00BA713F" w:rsidRDefault="00950DCF" w:rsidP="000C622C">
            <w:pPr>
              <w:ind w:right="-180"/>
              <w:jc w:val="both"/>
              <w:rPr>
                <w:sz w:val="22"/>
                <w:szCs w:val="22"/>
                <w:lang w:val="sr-Latn-RS"/>
              </w:rPr>
            </w:pPr>
          </w:p>
        </w:tc>
        <w:tc>
          <w:tcPr>
            <w:tcW w:w="2305" w:type="dxa"/>
            <w:shd w:val="clear" w:color="auto" w:fill="auto"/>
          </w:tcPr>
          <w:p w:rsidR="00950DCF" w:rsidRPr="00BA713F" w:rsidRDefault="00950DCF" w:rsidP="000C622C">
            <w:pPr>
              <w:ind w:right="-180"/>
              <w:jc w:val="both"/>
              <w:rPr>
                <w:sz w:val="22"/>
                <w:szCs w:val="22"/>
                <w:lang w:val="sr-Cyrl-RS"/>
              </w:rPr>
            </w:pPr>
          </w:p>
        </w:tc>
        <w:tc>
          <w:tcPr>
            <w:tcW w:w="1559" w:type="dxa"/>
            <w:shd w:val="clear" w:color="auto" w:fill="auto"/>
          </w:tcPr>
          <w:p w:rsidR="00950DCF" w:rsidRPr="00BA713F" w:rsidRDefault="00950DCF" w:rsidP="000C622C">
            <w:pPr>
              <w:ind w:right="-180"/>
              <w:jc w:val="both"/>
              <w:rPr>
                <w:sz w:val="22"/>
                <w:szCs w:val="22"/>
                <w:lang w:val="sr-Cyrl-RS"/>
              </w:rPr>
            </w:pPr>
          </w:p>
        </w:tc>
        <w:tc>
          <w:tcPr>
            <w:tcW w:w="2268" w:type="dxa"/>
            <w:shd w:val="clear" w:color="auto" w:fill="auto"/>
          </w:tcPr>
          <w:p w:rsidR="00950DCF" w:rsidRPr="00BA713F" w:rsidRDefault="00950DCF"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2.</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3.</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4.</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5.</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6.</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7.</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8.</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9.</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10.</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11.</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12.</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13.</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14.</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15.</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16.</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17.</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r w:rsidR="00264D41" w:rsidRPr="00BA713F" w:rsidTr="00264D41">
        <w:trPr>
          <w:trHeight w:val="432"/>
          <w:jc w:val="center"/>
        </w:trPr>
        <w:tc>
          <w:tcPr>
            <w:tcW w:w="537" w:type="dxa"/>
            <w:shd w:val="clear" w:color="auto" w:fill="auto"/>
          </w:tcPr>
          <w:p w:rsidR="00264D41" w:rsidRPr="00BA713F" w:rsidRDefault="00264D41" w:rsidP="00264D41">
            <w:pPr>
              <w:ind w:right="-180"/>
              <w:rPr>
                <w:sz w:val="22"/>
                <w:szCs w:val="22"/>
                <w:lang w:val="sr-Latn-RS"/>
              </w:rPr>
            </w:pPr>
            <w:r w:rsidRPr="00BA713F">
              <w:rPr>
                <w:sz w:val="22"/>
                <w:szCs w:val="22"/>
                <w:lang w:val="sr-Latn-RS"/>
              </w:rPr>
              <w:t>18.</w:t>
            </w:r>
          </w:p>
        </w:tc>
        <w:tc>
          <w:tcPr>
            <w:tcW w:w="3081" w:type="dxa"/>
            <w:shd w:val="clear" w:color="auto" w:fill="auto"/>
          </w:tcPr>
          <w:p w:rsidR="00264D41" w:rsidRPr="00BA713F" w:rsidRDefault="00264D41" w:rsidP="000C622C">
            <w:pPr>
              <w:ind w:right="-180"/>
              <w:jc w:val="both"/>
              <w:rPr>
                <w:sz w:val="22"/>
                <w:szCs w:val="22"/>
                <w:lang w:val="sr-Latn-RS"/>
              </w:rPr>
            </w:pPr>
          </w:p>
        </w:tc>
        <w:tc>
          <w:tcPr>
            <w:tcW w:w="2305" w:type="dxa"/>
            <w:shd w:val="clear" w:color="auto" w:fill="auto"/>
          </w:tcPr>
          <w:p w:rsidR="00264D41" w:rsidRPr="00BA713F" w:rsidRDefault="00264D41" w:rsidP="000C622C">
            <w:pPr>
              <w:ind w:right="-180"/>
              <w:jc w:val="both"/>
              <w:rPr>
                <w:sz w:val="22"/>
                <w:szCs w:val="22"/>
                <w:lang w:val="sr-Cyrl-RS"/>
              </w:rPr>
            </w:pPr>
          </w:p>
        </w:tc>
        <w:tc>
          <w:tcPr>
            <w:tcW w:w="1559" w:type="dxa"/>
            <w:shd w:val="clear" w:color="auto" w:fill="auto"/>
          </w:tcPr>
          <w:p w:rsidR="00264D41" w:rsidRPr="00BA713F" w:rsidRDefault="00264D41" w:rsidP="000C622C">
            <w:pPr>
              <w:ind w:right="-180"/>
              <w:jc w:val="both"/>
              <w:rPr>
                <w:sz w:val="22"/>
                <w:szCs w:val="22"/>
                <w:lang w:val="sr-Cyrl-RS"/>
              </w:rPr>
            </w:pPr>
          </w:p>
        </w:tc>
        <w:tc>
          <w:tcPr>
            <w:tcW w:w="2268" w:type="dxa"/>
            <w:shd w:val="clear" w:color="auto" w:fill="auto"/>
          </w:tcPr>
          <w:p w:rsidR="00264D41" w:rsidRPr="00BA713F" w:rsidRDefault="00264D41" w:rsidP="000C622C">
            <w:pPr>
              <w:ind w:right="-180"/>
              <w:jc w:val="both"/>
              <w:rPr>
                <w:sz w:val="22"/>
                <w:szCs w:val="22"/>
                <w:lang w:val="sr-Cyrl-RS"/>
              </w:rPr>
            </w:pPr>
          </w:p>
        </w:tc>
      </w:tr>
    </w:tbl>
    <w:p w:rsidR="00950DCF" w:rsidRPr="00BA713F" w:rsidRDefault="00264D41" w:rsidP="00950DCF">
      <w:pPr>
        <w:ind w:right="-180" w:firstLine="360"/>
        <w:jc w:val="center"/>
        <w:rPr>
          <w:b/>
          <w:sz w:val="22"/>
          <w:szCs w:val="22"/>
          <w:lang w:val="sr-Latn-RS"/>
        </w:rPr>
      </w:pPr>
      <w:r w:rsidRPr="00BA713F">
        <w:rPr>
          <w:b/>
          <w:sz w:val="22"/>
          <w:szCs w:val="22"/>
          <w:lang w:val="sr-Latn-RS"/>
        </w:rPr>
        <w:t>.</w:t>
      </w:r>
    </w:p>
    <w:p w:rsidR="00950DCF" w:rsidRPr="00BA713F" w:rsidRDefault="00950DCF" w:rsidP="00950DCF">
      <w:pPr>
        <w:ind w:right="-180" w:firstLine="360"/>
        <w:jc w:val="both"/>
        <w:rPr>
          <w:sz w:val="22"/>
          <w:szCs w:val="22"/>
          <w:lang w:val="sr-Cyrl-RS"/>
        </w:rPr>
      </w:pPr>
      <w:r w:rsidRPr="00BA713F">
        <w:rPr>
          <w:sz w:val="22"/>
          <w:szCs w:val="22"/>
          <w:lang w:val="sr-Cyrl-RS"/>
        </w:rPr>
        <w:t xml:space="preserve">У ______________________, </w:t>
      </w:r>
    </w:p>
    <w:p w:rsidR="00950DCF" w:rsidRPr="00BA713F" w:rsidRDefault="00950DCF" w:rsidP="00950DCF">
      <w:pPr>
        <w:ind w:right="-180" w:firstLine="360"/>
        <w:jc w:val="both"/>
        <w:rPr>
          <w:sz w:val="22"/>
          <w:szCs w:val="22"/>
          <w:lang w:val="sr-Cyrl-RS"/>
        </w:rPr>
      </w:pPr>
    </w:p>
    <w:p w:rsidR="00950DCF" w:rsidRPr="00BA713F" w:rsidRDefault="00950DCF" w:rsidP="00950DCF">
      <w:pPr>
        <w:ind w:right="-180" w:firstLine="360"/>
        <w:jc w:val="both"/>
        <w:rPr>
          <w:sz w:val="22"/>
          <w:szCs w:val="22"/>
          <w:lang w:val="sr-Cyrl-RS"/>
        </w:rPr>
      </w:pPr>
      <w:r w:rsidRPr="00BA713F">
        <w:rPr>
          <w:sz w:val="22"/>
          <w:szCs w:val="22"/>
          <w:lang w:val="sr-Cyrl-RS"/>
        </w:rPr>
        <w:t>дана_____________________</w:t>
      </w:r>
    </w:p>
    <w:p w:rsidR="00950DCF" w:rsidRPr="00BA713F" w:rsidRDefault="00950DCF" w:rsidP="00950DCF">
      <w:pPr>
        <w:ind w:right="-180" w:firstLine="360"/>
        <w:jc w:val="both"/>
        <w:rPr>
          <w:sz w:val="22"/>
          <w:szCs w:val="22"/>
          <w:lang w:val="sr-Cyrl-RS"/>
        </w:rPr>
      </w:pPr>
      <w:r w:rsidRPr="00BA713F">
        <w:rPr>
          <w:sz w:val="22"/>
          <w:szCs w:val="22"/>
          <w:lang w:val="sr-Cyrl-RS"/>
        </w:rPr>
        <w:t xml:space="preserve">                                                                                                                              </w:t>
      </w:r>
    </w:p>
    <w:p w:rsidR="00950DCF" w:rsidRPr="00BA713F" w:rsidRDefault="00950DCF" w:rsidP="00950DCF">
      <w:pPr>
        <w:ind w:right="-180" w:firstLine="360"/>
        <w:jc w:val="both"/>
        <w:rPr>
          <w:sz w:val="22"/>
          <w:szCs w:val="22"/>
          <w:lang w:val="sr-Cyrl-RS"/>
        </w:rPr>
      </w:pPr>
    </w:p>
    <w:p w:rsidR="00950DCF" w:rsidRPr="00BA713F" w:rsidRDefault="00950DCF" w:rsidP="00950DCF">
      <w:pPr>
        <w:ind w:right="-180" w:firstLine="360"/>
        <w:jc w:val="both"/>
        <w:rPr>
          <w:sz w:val="22"/>
          <w:szCs w:val="22"/>
          <w:lang w:val="sr-Cyrl-RS"/>
        </w:rPr>
      </w:pPr>
      <w:r w:rsidRPr="00BA713F">
        <w:rPr>
          <w:sz w:val="22"/>
          <w:szCs w:val="22"/>
          <w:lang w:val="sr-Cyrl-RS"/>
        </w:rPr>
        <w:t xml:space="preserve">                                                                                                                     Одговорно лице понуђача</w:t>
      </w:r>
    </w:p>
    <w:p w:rsidR="00950DCF" w:rsidRPr="00BA713F" w:rsidRDefault="00950DCF" w:rsidP="00950DCF">
      <w:pPr>
        <w:ind w:right="-180" w:firstLine="360"/>
        <w:jc w:val="both"/>
        <w:rPr>
          <w:sz w:val="22"/>
          <w:szCs w:val="22"/>
          <w:lang w:val="sr-Cyrl-RS"/>
        </w:rPr>
      </w:pPr>
    </w:p>
    <w:p w:rsidR="00950DCF" w:rsidRPr="00BA713F" w:rsidRDefault="00950DCF" w:rsidP="00950DCF">
      <w:pPr>
        <w:ind w:right="-180" w:firstLine="360"/>
        <w:jc w:val="right"/>
        <w:rPr>
          <w:sz w:val="22"/>
          <w:szCs w:val="22"/>
          <w:lang w:val="sr-Cyrl-RS"/>
        </w:rPr>
      </w:pPr>
      <w:r w:rsidRPr="00BA713F">
        <w:rPr>
          <w:sz w:val="22"/>
          <w:szCs w:val="22"/>
          <w:lang w:val="sr-Cyrl-RS"/>
        </w:rPr>
        <w:t xml:space="preserve">                                    </w:t>
      </w:r>
      <w:r w:rsidR="00C8496C" w:rsidRPr="00BA713F">
        <w:rPr>
          <w:sz w:val="22"/>
          <w:szCs w:val="22"/>
          <w:lang w:val="sr-Cyrl-RS"/>
        </w:rPr>
        <w:t xml:space="preserve">                          </w:t>
      </w:r>
      <w:r w:rsidRPr="00BA713F">
        <w:rPr>
          <w:sz w:val="22"/>
          <w:szCs w:val="22"/>
          <w:lang w:val="sr-Cyrl-RS"/>
        </w:rPr>
        <w:t xml:space="preserve">                   _________________________</w:t>
      </w:r>
    </w:p>
    <w:p w:rsidR="00B96C62" w:rsidRPr="00BA713F" w:rsidRDefault="00950DCF" w:rsidP="00950DCF">
      <w:pPr>
        <w:jc w:val="both"/>
        <w:rPr>
          <w:b/>
          <w:bCs/>
          <w:i/>
          <w:sz w:val="22"/>
          <w:szCs w:val="22"/>
          <w:lang w:val="sr-Cyrl-CS"/>
        </w:rPr>
      </w:pPr>
      <w:r w:rsidRPr="00BA713F">
        <w:rPr>
          <w:b/>
          <w:bCs/>
          <w:i/>
          <w:sz w:val="22"/>
          <w:szCs w:val="22"/>
          <w:lang w:val="sr-Cyrl-CS"/>
        </w:rPr>
        <w:t xml:space="preserve"> </w:t>
      </w:r>
    </w:p>
    <w:p w:rsidR="00C0771D" w:rsidRDefault="00C0771D" w:rsidP="00950DCF">
      <w:pPr>
        <w:jc w:val="both"/>
        <w:rPr>
          <w:b/>
          <w:bCs/>
          <w:i/>
          <w:sz w:val="22"/>
          <w:szCs w:val="22"/>
          <w:lang w:val="sr-Cyrl-CS"/>
        </w:rPr>
      </w:pPr>
    </w:p>
    <w:p w:rsidR="00A63C3C" w:rsidRDefault="00A63C3C" w:rsidP="00950DCF">
      <w:pPr>
        <w:jc w:val="both"/>
        <w:rPr>
          <w:b/>
          <w:bCs/>
          <w:i/>
          <w:sz w:val="22"/>
          <w:szCs w:val="22"/>
          <w:lang w:val="sr-Cyrl-CS"/>
        </w:rPr>
      </w:pPr>
    </w:p>
    <w:p w:rsidR="00A63C3C" w:rsidRDefault="00A63C3C" w:rsidP="00950DCF">
      <w:pPr>
        <w:jc w:val="both"/>
        <w:rPr>
          <w:b/>
          <w:bCs/>
          <w:i/>
          <w:sz w:val="22"/>
          <w:szCs w:val="22"/>
          <w:lang w:val="sr-Cyrl-CS"/>
        </w:rPr>
      </w:pPr>
    </w:p>
    <w:p w:rsidR="00A63C3C" w:rsidRPr="00BA713F" w:rsidRDefault="00A63C3C" w:rsidP="00950DCF">
      <w:pPr>
        <w:jc w:val="both"/>
        <w:rPr>
          <w:b/>
          <w:bCs/>
          <w:i/>
          <w:sz w:val="22"/>
          <w:szCs w:val="22"/>
          <w:lang w:val="sr-Cyrl-CS"/>
        </w:rPr>
      </w:pPr>
    </w:p>
    <w:p w:rsidR="004F11E7" w:rsidRPr="00BA713F" w:rsidRDefault="004F11E7" w:rsidP="00950DCF">
      <w:pPr>
        <w:jc w:val="both"/>
        <w:rPr>
          <w:b/>
          <w:bCs/>
          <w:i/>
          <w:sz w:val="22"/>
          <w:szCs w:val="22"/>
          <w:lang w:val="sr-Cyrl-CS"/>
        </w:rPr>
      </w:pPr>
    </w:p>
    <w:p w:rsidR="00A10B3E" w:rsidRPr="00BA713F" w:rsidRDefault="00A10B3E" w:rsidP="00950DCF">
      <w:pPr>
        <w:jc w:val="both"/>
        <w:rPr>
          <w:b/>
          <w:bCs/>
          <w:i/>
          <w:sz w:val="22"/>
          <w:szCs w:val="22"/>
          <w:lang w:val="sr-Cyrl-CS"/>
        </w:rPr>
      </w:pPr>
    </w:p>
    <w:p w:rsidR="008E00EE" w:rsidRPr="00BA713F" w:rsidRDefault="008E00EE" w:rsidP="008E00EE">
      <w:pPr>
        <w:pBdr>
          <w:top w:val="single" w:sz="4" w:space="1" w:color="auto"/>
          <w:left w:val="single" w:sz="4" w:space="4" w:color="auto"/>
          <w:bottom w:val="single" w:sz="4" w:space="1" w:color="auto"/>
          <w:right w:val="single" w:sz="4" w:space="4" w:color="auto"/>
        </w:pBdr>
        <w:autoSpaceDE w:val="0"/>
        <w:jc w:val="center"/>
        <w:rPr>
          <w:b/>
          <w:bCs/>
          <w:i/>
          <w:sz w:val="22"/>
          <w:szCs w:val="22"/>
          <w:lang w:val="sr-Latn-CS"/>
        </w:rPr>
      </w:pPr>
      <w:r w:rsidRPr="00BA713F">
        <w:rPr>
          <w:b/>
          <w:bCs/>
          <w:i/>
          <w:iCs/>
          <w:sz w:val="22"/>
          <w:szCs w:val="22"/>
          <w:lang w:val="sr-Cyrl-RS"/>
        </w:rPr>
        <w:t xml:space="preserve">ОБРАЗАЦ </w:t>
      </w:r>
      <w:r w:rsidRPr="00BA713F">
        <w:rPr>
          <w:b/>
          <w:bCs/>
          <w:i/>
          <w:iCs/>
          <w:sz w:val="22"/>
          <w:szCs w:val="22"/>
        </w:rPr>
        <w:t>V</w:t>
      </w:r>
      <w:r w:rsidRPr="00BA713F">
        <w:rPr>
          <w:b/>
          <w:bCs/>
          <w:i/>
          <w:iCs/>
          <w:sz w:val="22"/>
          <w:szCs w:val="22"/>
          <w:lang w:val="sr-Cyrl-RS"/>
        </w:rPr>
        <w:t>-</w:t>
      </w:r>
      <w:r w:rsidR="00950DCF" w:rsidRPr="00BA713F">
        <w:rPr>
          <w:b/>
          <w:bCs/>
          <w:i/>
          <w:iCs/>
          <w:sz w:val="22"/>
          <w:szCs w:val="22"/>
          <w:lang w:val="sr-Cyrl-RS"/>
        </w:rPr>
        <w:t>10</w:t>
      </w:r>
      <w:r w:rsidRPr="00BA713F">
        <w:rPr>
          <w:b/>
          <w:bCs/>
          <w:i/>
          <w:iCs/>
          <w:sz w:val="22"/>
          <w:szCs w:val="22"/>
          <w:lang w:val="sr-Cyrl-RS"/>
        </w:rPr>
        <w:t>.</w:t>
      </w:r>
      <w:r w:rsidRPr="00BA713F">
        <w:rPr>
          <w:b/>
          <w:bCs/>
          <w:i/>
          <w:sz w:val="22"/>
          <w:szCs w:val="22"/>
          <w:lang w:val="ru-RU"/>
        </w:rPr>
        <w:t xml:space="preserve"> </w:t>
      </w:r>
      <w:r w:rsidRPr="00BA713F">
        <w:rPr>
          <w:b/>
          <w:bCs/>
          <w:i/>
          <w:sz w:val="22"/>
          <w:szCs w:val="22"/>
          <w:lang w:val="sr-Cyrl-CS"/>
        </w:rPr>
        <w:t>ПОТВРДА О РЕА</w:t>
      </w:r>
      <w:r w:rsidR="00B96C62" w:rsidRPr="00BA713F">
        <w:rPr>
          <w:b/>
          <w:bCs/>
          <w:i/>
          <w:sz w:val="22"/>
          <w:szCs w:val="22"/>
          <w:lang w:val="sr-Cyrl-CS"/>
        </w:rPr>
        <w:t>ЛИЗАЦИЈИ УГОВОРА</w:t>
      </w:r>
    </w:p>
    <w:p w:rsidR="008E00EE" w:rsidRPr="00BA713F" w:rsidRDefault="008E00EE" w:rsidP="00870A25">
      <w:pPr>
        <w:jc w:val="center"/>
        <w:rPr>
          <w:sz w:val="22"/>
          <w:szCs w:val="22"/>
          <w:lang w:val="sr-Cyrl-CS"/>
        </w:rPr>
      </w:pPr>
    </w:p>
    <w:p w:rsidR="00870A25" w:rsidRPr="00BA713F" w:rsidRDefault="00870A25" w:rsidP="00E95CAB">
      <w:pPr>
        <w:jc w:val="both"/>
        <w:rPr>
          <w:sz w:val="22"/>
          <w:szCs w:val="22"/>
          <w:lang w:val="sr-Cyrl-CS"/>
        </w:rPr>
      </w:pPr>
      <w:r w:rsidRPr="00BA713F">
        <w:rPr>
          <w:sz w:val="22"/>
          <w:szCs w:val="22"/>
        </w:rPr>
        <w:t>_____________________________</w:t>
      </w:r>
      <w:r w:rsidR="00B96C62" w:rsidRPr="00BA713F">
        <w:rPr>
          <w:sz w:val="22"/>
          <w:szCs w:val="22"/>
          <w:lang w:val="sr-Cyrl-RS"/>
        </w:rPr>
        <w:t>____</w:t>
      </w:r>
      <w:r w:rsidRPr="00BA713F">
        <w:rPr>
          <w:sz w:val="22"/>
          <w:szCs w:val="22"/>
        </w:rPr>
        <w:t xml:space="preserve">________ </w:t>
      </w:r>
    </w:p>
    <w:p w:rsidR="00870A25" w:rsidRPr="00BA713F" w:rsidRDefault="00B96C62" w:rsidP="00B96C62">
      <w:pPr>
        <w:ind w:left="1416"/>
        <w:jc w:val="both"/>
        <w:rPr>
          <w:i/>
          <w:sz w:val="22"/>
          <w:szCs w:val="22"/>
          <w:lang w:val="sr-Cyrl-CS"/>
        </w:rPr>
      </w:pPr>
      <w:r w:rsidRPr="00BA713F">
        <w:rPr>
          <w:i/>
          <w:sz w:val="22"/>
          <w:szCs w:val="22"/>
          <w:lang w:val="sr-Cyrl-RS"/>
        </w:rPr>
        <w:t xml:space="preserve">     </w:t>
      </w:r>
      <w:r w:rsidR="00870A25" w:rsidRPr="00BA713F">
        <w:rPr>
          <w:i/>
          <w:sz w:val="22"/>
          <w:szCs w:val="22"/>
        </w:rPr>
        <w:t>Назив наручиоца</w:t>
      </w:r>
    </w:p>
    <w:p w:rsidR="00870A25" w:rsidRPr="00BA713F" w:rsidRDefault="00870A25" w:rsidP="00E95CAB">
      <w:pPr>
        <w:jc w:val="both"/>
        <w:rPr>
          <w:sz w:val="22"/>
          <w:szCs w:val="22"/>
          <w:lang w:val="sr-Cyrl-CS"/>
        </w:rPr>
      </w:pPr>
      <w:r w:rsidRPr="00BA713F">
        <w:rPr>
          <w:sz w:val="22"/>
          <w:szCs w:val="22"/>
        </w:rPr>
        <w:t xml:space="preserve"> ________________</w:t>
      </w:r>
      <w:r w:rsidR="00B96C62" w:rsidRPr="00BA713F">
        <w:rPr>
          <w:sz w:val="22"/>
          <w:szCs w:val="22"/>
          <w:lang w:val="sr-Cyrl-RS"/>
        </w:rPr>
        <w:t>____</w:t>
      </w:r>
      <w:r w:rsidRPr="00BA713F">
        <w:rPr>
          <w:sz w:val="22"/>
          <w:szCs w:val="22"/>
        </w:rPr>
        <w:t>_____________________</w:t>
      </w:r>
    </w:p>
    <w:p w:rsidR="00870A25" w:rsidRPr="00BA713F" w:rsidRDefault="00870A25" w:rsidP="00E95CAB">
      <w:pPr>
        <w:jc w:val="both"/>
        <w:rPr>
          <w:i/>
          <w:sz w:val="22"/>
          <w:szCs w:val="22"/>
          <w:lang w:val="sr-Cyrl-CS"/>
        </w:rPr>
      </w:pPr>
      <w:r w:rsidRPr="00BA713F">
        <w:rPr>
          <w:i/>
          <w:sz w:val="22"/>
          <w:szCs w:val="22"/>
        </w:rPr>
        <w:t xml:space="preserve"> </w:t>
      </w:r>
      <w:r w:rsidR="00B96C62" w:rsidRPr="00BA713F">
        <w:rPr>
          <w:i/>
          <w:sz w:val="22"/>
          <w:szCs w:val="22"/>
          <w:lang w:val="sr-Cyrl-RS"/>
        </w:rPr>
        <w:tab/>
      </w:r>
      <w:r w:rsidR="00B96C62" w:rsidRPr="00BA713F">
        <w:rPr>
          <w:i/>
          <w:sz w:val="22"/>
          <w:szCs w:val="22"/>
          <w:lang w:val="sr-Cyrl-RS"/>
        </w:rPr>
        <w:tab/>
      </w:r>
      <w:r w:rsidR="00B96C62" w:rsidRPr="00BA713F">
        <w:rPr>
          <w:i/>
          <w:sz w:val="22"/>
          <w:szCs w:val="22"/>
          <w:lang w:val="sr-Cyrl-RS"/>
        </w:rPr>
        <w:tab/>
      </w:r>
      <w:r w:rsidRPr="00BA713F">
        <w:rPr>
          <w:i/>
          <w:sz w:val="22"/>
          <w:szCs w:val="22"/>
        </w:rPr>
        <w:t xml:space="preserve">Адреса </w:t>
      </w:r>
    </w:p>
    <w:p w:rsidR="00870A25" w:rsidRPr="00BA713F" w:rsidRDefault="00870A25" w:rsidP="00E95CAB">
      <w:pPr>
        <w:jc w:val="both"/>
        <w:rPr>
          <w:sz w:val="22"/>
          <w:szCs w:val="22"/>
          <w:lang w:val="sr-Cyrl-CS"/>
        </w:rPr>
      </w:pPr>
    </w:p>
    <w:p w:rsidR="00870A25" w:rsidRPr="00BA713F" w:rsidRDefault="00870A25" w:rsidP="00E95CAB">
      <w:pPr>
        <w:jc w:val="both"/>
        <w:rPr>
          <w:sz w:val="22"/>
          <w:szCs w:val="22"/>
          <w:lang w:val="sr-Cyrl-CS"/>
        </w:rPr>
      </w:pPr>
      <w:r w:rsidRPr="00BA713F">
        <w:rPr>
          <w:sz w:val="22"/>
          <w:szCs w:val="22"/>
        </w:rPr>
        <w:t>Овим потврђујемо да је понуђач</w:t>
      </w:r>
      <w:r w:rsidR="00B96C62" w:rsidRPr="00BA713F">
        <w:rPr>
          <w:sz w:val="22"/>
          <w:szCs w:val="22"/>
          <w:lang w:val="sr-Cyrl-RS"/>
        </w:rPr>
        <w:t>:</w:t>
      </w:r>
      <w:r w:rsidRPr="00BA713F">
        <w:rPr>
          <w:sz w:val="22"/>
          <w:szCs w:val="22"/>
        </w:rPr>
        <w:t xml:space="preserve"> </w:t>
      </w:r>
    </w:p>
    <w:p w:rsidR="00870A25" w:rsidRPr="00BA713F" w:rsidRDefault="00870A25" w:rsidP="00E95CAB">
      <w:pPr>
        <w:jc w:val="both"/>
        <w:rPr>
          <w:sz w:val="22"/>
          <w:szCs w:val="22"/>
          <w:lang w:val="sr-Cyrl-CS"/>
        </w:rPr>
      </w:pPr>
      <w:r w:rsidRPr="00BA713F">
        <w:rPr>
          <w:sz w:val="22"/>
          <w:szCs w:val="22"/>
        </w:rPr>
        <w:t>_____________________________________</w:t>
      </w:r>
      <w:r w:rsidR="00B96C62" w:rsidRPr="00BA713F">
        <w:rPr>
          <w:sz w:val="22"/>
          <w:szCs w:val="22"/>
          <w:lang w:val="sr-Cyrl-RS"/>
        </w:rPr>
        <w:t>______</w:t>
      </w:r>
      <w:r w:rsidRPr="00BA713F">
        <w:rPr>
          <w:sz w:val="22"/>
          <w:szCs w:val="22"/>
        </w:rPr>
        <w:t>_____________________________________ ,</w:t>
      </w:r>
    </w:p>
    <w:p w:rsidR="00870A25" w:rsidRPr="00BA713F" w:rsidRDefault="00870A25" w:rsidP="00E95CAB">
      <w:pPr>
        <w:jc w:val="both"/>
        <w:rPr>
          <w:sz w:val="22"/>
          <w:szCs w:val="22"/>
          <w:lang w:val="sr-Cyrl-CS"/>
        </w:rPr>
      </w:pPr>
    </w:p>
    <w:p w:rsidR="00870A25" w:rsidRPr="00BA713F" w:rsidRDefault="00870A25" w:rsidP="00E95CAB">
      <w:pPr>
        <w:jc w:val="both"/>
        <w:rPr>
          <w:sz w:val="22"/>
          <w:szCs w:val="22"/>
          <w:lang w:val="sr-Cyrl-CS"/>
        </w:rPr>
      </w:pPr>
      <w:r w:rsidRPr="00BA713F">
        <w:rPr>
          <w:sz w:val="22"/>
          <w:szCs w:val="22"/>
        </w:rPr>
        <w:t xml:space="preserve"> из ______________</w:t>
      </w:r>
      <w:r w:rsidR="00B96C62" w:rsidRPr="00BA713F">
        <w:rPr>
          <w:sz w:val="22"/>
          <w:szCs w:val="22"/>
          <w:lang w:val="sr-Cyrl-RS"/>
        </w:rPr>
        <w:t>____</w:t>
      </w:r>
      <w:r w:rsidRPr="00BA713F">
        <w:rPr>
          <w:sz w:val="22"/>
          <w:szCs w:val="22"/>
        </w:rPr>
        <w:t>________ул._________________________________________________ ,</w:t>
      </w:r>
    </w:p>
    <w:p w:rsidR="00870A25" w:rsidRPr="00BA713F" w:rsidRDefault="00870A25" w:rsidP="00E95CAB">
      <w:pPr>
        <w:jc w:val="both"/>
        <w:rPr>
          <w:sz w:val="22"/>
          <w:szCs w:val="22"/>
          <w:lang w:val="sr-Cyrl-CS"/>
        </w:rPr>
      </w:pPr>
    </w:p>
    <w:p w:rsidR="00870A25" w:rsidRPr="00BA713F" w:rsidRDefault="00870A25" w:rsidP="00E95CAB">
      <w:pPr>
        <w:jc w:val="both"/>
        <w:rPr>
          <w:sz w:val="22"/>
          <w:szCs w:val="22"/>
          <w:lang w:val="sr-Cyrl-CS"/>
        </w:rPr>
      </w:pPr>
      <w:r w:rsidRPr="00BA713F">
        <w:rPr>
          <w:sz w:val="22"/>
          <w:szCs w:val="22"/>
        </w:rPr>
        <w:t xml:space="preserve"> за потребе Наручиоца</w:t>
      </w:r>
    </w:p>
    <w:p w:rsidR="00870A25" w:rsidRPr="00BA713F" w:rsidRDefault="00870A25" w:rsidP="00E95CAB">
      <w:pPr>
        <w:jc w:val="both"/>
        <w:rPr>
          <w:sz w:val="22"/>
          <w:szCs w:val="22"/>
          <w:lang w:val="sr-Cyrl-CS"/>
        </w:rPr>
      </w:pPr>
      <w:r w:rsidRPr="00BA713F">
        <w:rPr>
          <w:sz w:val="22"/>
          <w:szCs w:val="22"/>
        </w:rPr>
        <w:t xml:space="preserve"> _____________________________</w:t>
      </w:r>
      <w:r w:rsidR="00B96C62" w:rsidRPr="00BA713F">
        <w:rPr>
          <w:sz w:val="22"/>
          <w:szCs w:val="22"/>
          <w:lang w:val="sr-Cyrl-RS"/>
        </w:rPr>
        <w:t>_</w:t>
      </w:r>
      <w:r w:rsidRPr="00BA713F">
        <w:rPr>
          <w:sz w:val="22"/>
          <w:szCs w:val="22"/>
        </w:rPr>
        <w:t>_____</w:t>
      </w:r>
      <w:r w:rsidR="00B96C62" w:rsidRPr="00BA713F">
        <w:rPr>
          <w:sz w:val="22"/>
          <w:szCs w:val="22"/>
          <w:lang w:val="sr-Cyrl-RS"/>
        </w:rPr>
        <w:t>___________________</w:t>
      </w:r>
      <w:r w:rsidRPr="00BA713F">
        <w:rPr>
          <w:sz w:val="22"/>
          <w:szCs w:val="22"/>
        </w:rPr>
        <w:t xml:space="preserve">__________________________ , </w:t>
      </w:r>
    </w:p>
    <w:p w:rsidR="00870A25" w:rsidRPr="00BA713F" w:rsidRDefault="00870A25" w:rsidP="00B96C62">
      <w:pPr>
        <w:ind w:firstLine="708"/>
        <w:jc w:val="center"/>
        <w:rPr>
          <w:sz w:val="22"/>
          <w:szCs w:val="22"/>
          <w:lang w:val="sr-Cyrl-CS"/>
        </w:rPr>
      </w:pPr>
      <w:r w:rsidRPr="00BA713F">
        <w:rPr>
          <w:sz w:val="22"/>
          <w:szCs w:val="22"/>
        </w:rPr>
        <w:t>а) самостално; б) као носилац посла; в) као члан групе; г) као подизвођач</w:t>
      </w:r>
    </w:p>
    <w:p w:rsidR="00870A25" w:rsidRPr="00BA713F" w:rsidRDefault="00870A25" w:rsidP="00B96C62">
      <w:pPr>
        <w:jc w:val="center"/>
        <w:rPr>
          <w:i/>
          <w:sz w:val="22"/>
          <w:szCs w:val="22"/>
          <w:lang w:val="sr-Cyrl-CS"/>
        </w:rPr>
      </w:pPr>
      <w:r w:rsidRPr="00BA713F">
        <w:rPr>
          <w:i/>
          <w:sz w:val="22"/>
          <w:szCs w:val="22"/>
        </w:rPr>
        <w:t>(заокружити одговарајући начин наступања)</w:t>
      </w:r>
    </w:p>
    <w:p w:rsidR="00870A25" w:rsidRPr="00BA713F" w:rsidRDefault="00870A25" w:rsidP="00E95CAB">
      <w:pPr>
        <w:jc w:val="both"/>
        <w:rPr>
          <w:sz w:val="22"/>
          <w:szCs w:val="22"/>
          <w:lang w:val="sr-Cyrl-CS"/>
        </w:rPr>
      </w:pPr>
    </w:p>
    <w:p w:rsidR="00870A25" w:rsidRPr="00BA713F" w:rsidRDefault="00870A25" w:rsidP="00E95CAB">
      <w:pPr>
        <w:jc w:val="both"/>
        <w:rPr>
          <w:sz w:val="22"/>
          <w:szCs w:val="22"/>
          <w:lang w:val="sr-Cyrl-CS"/>
        </w:rPr>
      </w:pPr>
      <w:r w:rsidRPr="00BA713F">
        <w:rPr>
          <w:sz w:val="22"/>
          <w:szCs w:val="22"/>
        </w:rPr>
        <w:t xml:space="preserve"> квалитетно и у уговореном року извео радове </w:t>
      </w:r>
    </w:p>
    <w:p w:rsidR="00870A25" w:rsidRPr="00BA713F" w:rsidRDefault="00870A25" w:rsidP="00E95CAB">
      <w:pPr>
        <w:jc w:val="both"/>
        <w:rPr>
          <w:sz w:val="22"/>
          <w:szCs w:val="22"/>
          <w:lang w:val="sr-Cyrl-CS"/>
        </w:rPr>
      </w:pPr>
      <w:r w:rsidRPr="00BA713F">
        <w:rPr>
          <w:sz w:val="22"/>
          <w:szCs w:val="22"/>
        </w:rPr>
        <w:t>________________________________</w:t>
      </w:r>
      <w:r w:rsidR="00B96C62" w:rsidRPr="00BA713F">
        <w:rPr>
          <w:sz w:val="22"/>
          <w:szCs w:val="22"/>
          <w:lang w:val="sr-Cyrl-RS"/>
        </w:rPr>
        <w:t>________</w:t>
      </w:r>
      <w:r w:rsidRPr="00BA713F">
        <w:rPr>
          <w:sz w:val="22"/>
          <w:szCs w:val="22"/>
        </w:rPr>
        <w:t>________</w:t>
      </w:r>
      <w:r w:rsidR="00B96C62" w:rsidRPr="00BA713F">
        <w:rPr>
          <w:sz w:val="22"/>
          <w:szCs w:val="22"/>
          <w:lang w:val="sr-Cyrl-RS"/>
        </w:rPr>
        <w:t>_</w:t>
      </w:r>
      <w:r w:rsidRPr="00BA713F">
        <w:rPr>
          <w:sz w:val="22"/>
          <w:szCs w:val="22"/>
        </w:rPr>
        <w:t>__________________________________ ___________________________________</w:t>
      </w:r>
      <w:r w:rsidR="00B96C62" w:rsidRPr="00BA713F">
        <w:rPr>
          <w:sz w:val="22"/>
          <w:szCs w:val="22"/>
          <w:lang w:val="sr-Cyrl-RS"/>
        </w:rPr>
        <w:t>_________</w:t>
      </w:r>
      <w:r w:rsidRPr="00BA713F">
        <w:rPr>
          <w:sz w:val="22"/>
          <w:szCs w:val="22"/>
        </w:rPr>
        <w:t xml:space="preserve">_______________________________________ </w:t>
      </w:r>
    </w:p>
    <w:p w:rsidR="00F74E72" w:rsidRPr="00BA713F" w:rsidRDefault="00870A25" w:rsidP="00B96C62">
      <w:pPr>
        <w:jc w:val="center"/>
        <w:rPr>
          <w:i/>
          <w:sz w:val="22"/>
          <w:szCs w:val="22"/>
          <w:lang w:val="sr-Cyrl-CS"/>
        </w:rPr>
      </w:pPr>
      <w:r w:rsidRPr="00BA713F">
        <w:rPr>
          <w:i/>
          <w:sz w:val="22"/>
          <w:szCs w:val="22"/>
        </w:rPr>
        <w:t>(навести врсту радова)</w:t>
      </w:r>
    </w:p>
    <w:p w:rsidR="00F74E72" w:rsidRPr="00BA713F" w:rsidRDefault="00870A25" w:rsidP="00E95CAB">
      <w:pPr>
        <w:jc w:val="both"/>
        <w:rPr>
          <w:sz w:val="22"/>
          <w:szCs w:val="22"/>
          <w:lang w:val="sr-Cyrl-CS"/>
        </w:rPr>
      </w:pPr>
      <w:r w:rsidRPr="00BA713F">
        <w:rPr>
          <w:sz w:val="22"/>
          <w:szCs w:val="22"/>
        </w:rPr>
        <w:t xml:space="preserve">у вредности од укупно ___________________________________ динара без ПДВ, </w:t>
      </w:r>
    </w:p>
    <w:p w:rsidR="00F74E72" w:rsidRPr="00BA713F" w:rsidRDefault="00870A25" w:rsidP="00E95CAB">
      <w:pPr>
        <w:jc w:val="both"/>
        <w:rPr>
          <w:sz w:val="22"/>
          <w:szCs w:val="22"/>
          <w:lang w:val="sr-Cyrl-RS"/>
        </w:rPr>
      </w:pPr>
      <w:r w:rsidRPr="00BA713F">
        <w:rPr>
          <w:sz w:val="22"/>
          <w:szCs w:val="22"/>
        </w:rPr>
        <w:t>односно у вредности од укупно __________________________________ динара са ПДВ, а на основу уговора број ____________________________ од_________________.</w:t>
      </w:r>
      <w:r w:rsidR="00B96C62" w:rsidRPr="00BA713F">
        <w:rPr>
          <w:sz w:val="22"/>
          <w:szCs w:val="22"/>
          <w:lang w:val="sr-Cyrl-RS"/>
        </w:rPr>
        <w:t xml:space="preserve"> Године.</w:t>
      </w:r>
    </w:p>
    <w:p w:rsidR="00B96C62" w:rsidRPr="00BA713F" w:rsidRDefault="00B96C62" w:rsidP="00E95CAB">
      <w:pPr>
        <w:jc w:val="both"/>
        <w:rPr>
          <w:sz w:val="22"/>
          <w:szCs w:val="22"/>
          <w:lang w:val="sr-Cyrl-RS"/>
        </w:rPr>
      </w:pPr>
    </w:p>
    <w:p w:rsidR="00F74E72" w:rsidRPr="00BA713F" w:rsidRDefault="00870A25" w:rsidP="00E95CAB">
      <w:pPr>
        <w:jc w:val="both"/>
        <w:rPr>
          <w:sz w:val="22"/>
          <w:szCs w:val="22"/>
          <w:lang w:val="sr-Cyrl-CS"/>
        </w:rPr>
      </w:pPr>
      <w:r w:rsidRPr="00BA713F">
        <w:rPr>
          <w:sz w:val="22"/>
          <w:szCs w:val="22"/>
        </w:rPr>
        <w:t xml:space="preserve">Ова потврда се издаје ради учешћа на тендеру и у друге сврхе се не може користити. </w:t>
      </w:r>
    </w:p>
    <w:p w:rsidR="00B96C62" w:rsidRPr="00BA713F" w:rsidRDefault="00B96C62" w:rsidP="00E95CAB">
      <w:pPr>
        <w:jc w:val="both"/>
        <w:rPr>
          <w:sz w:val="22"/>
          <w:szCs w:val="22"/>
          <w:lang w:val="sr-Cyrl-RS"/>
        </w:rPr>
      </w:pPr>
    </w:p>
    <w:p w:rsidR="00F74E72" w:rsidRPr="00BA713F" w:rsidRDefault="00870A25" w:rsidP="00E95CAB">
      <w:pPr>
        <w:jc w:val="both"/>
        <w:rPr>
          <w:sz w:val="22"/>
          <w:szCs w:val="22"/>
          <w:lang w:val="sr-Cyrl-CS"/>
        </w:rPr>
      </w:pPr>
      <w:r w:rsidRPr="00BA713F">
        <w:rPr>
          <w:sz w:val="22"/>
          <w:szCs w:val="22"/>
        </w:rPr>
        <w:t xml:space="preserve">Контакт особа Наручиоца: ______________________________, </w:t>
      </w:r>
    </w:p>
    <w:p w:rsidR="00B96C62" w:rsidRPr="00BA713F" w:rsidRDefault="00B96C62" w:rsidP="00E95CAB">
      <w:pPr>
        <w:jc w:val="both"/>
        <w:rPr>
          <w:sz w:val="22"/>
          <w:szCs w:val="22"/>
          <w:lang w:val="sr-Cyrl-RS"/>
        </w:rPr>
      </w:pPr>
    </w:p>
    <w:p w:rsidR="00F74E72" w:rsidRPr="00BA713F" w:rsidRDefault="00870A25" w:rsidP="00E95CAB">
      <w:pPr>
        <w:jc w:val="both"/>
        <w:rPr>
          <w:sz w:val="22"/>
          <w:szCs w:val="22"/>
          <w:lang w:val="sr-Cyrl-CS"/>
        </w:rPr>
      </w:pPr>
      <w:r w:rsidRPr="00BA713F">
        <w:rPr>
          <w:sz w:val="22"/>
          <w:szCs w:val="22"/>
        </w:rPr>
        <w:t>Телефон: _________________</w:t>
      </w:r>
    </w:p>
    <w:p w:rsidR="00F74E72" w:rsidRPr="00BA713F" w:rsidRDefault="00F74E72" w:rsidP="00E95CAB">
      <w:pPr>
        <w:jc w:val="both"/>
        <w:rPr>
          <w:sz w:val="22"/>
          <w:szCs w:val="22"/>
          <w:lang w:val="sr-Cyrl-CS"/>
        </w:rPr>
      </w:pPr>
    </w:p>
    <w:p w:rsidR="00B96C62" w:rsidRPr="00BA713F" w:rsidRDefault="00870A25" w:rsidP="00E95CAB">
      <w:pPr>
        <w:jc w:val="both"/>
        <w:rPr>
          <w:sz w:val="22"/>
          <w:szCs w:val="22"/>
          <w:lang w:val="sr-Cyrl-RS"/>
        </w:rPr>
      </w:pPr>
      <w:r w:rsidRPr="00BA713F">
        <w:rPr>
          <w:sz w:val="22"/>
          <w:szCs w:val="22"/>
        </w:rPr>
        <w:t xml:space="preserve"> Датум: </w:t>
      </w:r>
      <w:r w:rsidR="00F74E72" w:rsidRPr="00BA713F">
        <w:rPr>
          <w:sz w:val="22"/>
          <w:szCs w:val="22"/>
          <w:lang w:val="sr-Cyrl-CS"/>
        </w:rPr>
        <w:t xml:space="preserve">                                                         </w:t>
      </w:r>
      <w:r w:rsidR="00B96C62" w:rsidRPr="00BA713F">
        <w:rPr>
          <w:sz w:val="22"/>
          <w:szCs w:val="22"/>
          <w:lang w:val="sr-Cyrl-CS"/>
        </w:rPr>
        <w:t xml:space="preserve">                               </w:t>
      </w:r>
      <w:r w:rsidRPr="00BA713F">
        <w:rPr>
          <w:sz w:val="22"/>
          <w:szCs w:val="22"/>
        </w:rPr>
        <w:t xml:space="preserve">Потпис овлашћеног лица Наручиоца </w:t>
      </w:r>
      <w:r w:rsidR="00B96C62" w:rsidRPr="00BA713F">
        <w:rPr>
          <w:sz w:val="22"/>
          <w:szCs w:val="22"/>
          <w:lang w:val="sr-Cyrl-RS"/>
        </w:rPr>
        <w:t xml:space="preserve"> </w:t>
      </w:r>
    </w:p>
    <w:p w:rsidR="00B96C62" w:rsidRPr="00BA713F" w:rsidRDefault="00870A25" w:rsidP="00E95CAB">
      <w:pPr>
        <w:jc w:val="both"/>
        <w:rPr>
          <w:sz w:val="22"/>
          <w:szCs w:val="22"/>
          <w:lang w:val="sr-Cyrl-CS"/>
        </w:rPr>
      </w:pPr>
      <w:r w:rsidRPr="00BA713F">
        <w:rPr>
          <w:sz w:val="22"/>
          <w:szCs w:val="22"/>
        </w:rPr>
        <w:t>________</w:t>
      </w:r>
      <w:r w:rsidR="00B96C62" w:rsidRPr="00BA713F">
        <w:rPr>
          <w:sz w:val="22"/>
          <w:szCs w:val="22"/>
          <w:lang w:val="sr-Cyrl-RS"/>
        </w:rPr>
        <w:t>_________</w:t>
      </w:r>
      <w:r w:rsidRPr="00BA713F">
        <w:rPr>
          <w:sz w:val="22"/>
          <w:szCs w:val="22"/>
        </w:rPr>
        <w:t xml:space="preserve">___ </w:t>
      </w:r>
      <w:r w:rsidR="00F74E72" w:rsidRPr="00BA713F">
        <w:rPr>
          <w:sz w:val="22"/>
          <w:szCs w:val="22"/>
          <w:lang w:val="sr-Cyrl-CS"/>
        </w:rPr>
        <w:t xml:space="preserve">                                           </w:t>
      </w:r>
      <w:r w:rsidR="00B96C62" w:rsidRPr="00BA713F">
        <w:rPr>
          <w:sz w:val="22"/>
          <w:szCs w:val="22"/>
          <w:lang w:val="sr-Cyrl-CS"/>
        </w:rPr>
        <w:t xml:space="preserve">                </w:t>
      </w:r>
    </w:p>
    <w:p w:rsidR="00F74E72" w:rsidRPr="00BA713F" w:rsidRDefault="00B96C62" w:rsidP="00B96C62">
      <w:pPr>
        <w:ind w:left="5664"/>
        <w:jc w:val="both"/>
        <w:rPr>
          <w:sz w:val="22"/>
          <w:szCs w:val="22"/>
          <w:lang w:val="sr-Cyrl-CS"/>
        </w:rPr>
      </w:pPr>
      <w:r w:rsidRPr="00BA713F">
        <w:rPr>
          <w:sz w:val="22"/>
          <w:szCs w:val="22"/>
          <w:lang w:val="sr-Cyrl-RS"/>
        </w:rPr>
        <w:t xml:space="preserve">     </w:t>
      </w:r>
      <w:r w:rsidR="00870A25" w:rsidRPr="00BA713F">
        <w:rPr>
          <w:sz w:val="22"/>
          <w:szCs w:val="22"/>
        </w:rPr>
        <w:t xml:space="preserve">__________________________________ </w:t>
      </w:r>
    </w:p>
    <w:p w:rsidR="00F74E72" w:rsidRPr="00BA713F" w:rsidRDefault="00F74E72" w:rsidP="00E95CAB">
      <w:pPr>
        <w:jc w:val="both"/>
        <w:rPr>
          <w:sz w:val="22"/>
          <w:szCs w:val="22"/>
          <w:lang w:val="sr-Cyrl-CS"/>
        </w:rPr>
      </w:pPr>
      <w:r w:rsidRPr="00BA713F">
        <w:rPr>
          <w:sz w:val="22"/>
          <w:szCs w:val="22"/>
          <w:lang w:val="sr-Cyrl-CS"/>
        </w:rPr>
        <w:t xml:space="preserve">                                                                      </w:t>
      </w:r>
      <w:r w:rsidR="00870A25" w:rsidRPr="00BA713F">
        <w:rPr>
          <w:sz w:val="22"/>
          <w:szCs w:val="22"/>
        </w:rPr>
        <w:t xml:space="preserve"> </w:t>
      </w:r>
    </w:p>
    <w:p w:rsidR="00F74E72" w:rsidRPr="00BA713F" w:rsidRDefault="00F74E72" w:rsidP="00E95CAB">
      <w:pPr>
        <w:jc w:val="both"/>
        <w:rPr>
          <w:sz w:val="22"/>
          <w:szCs w:val="22"/>
          <w:lang w:val="sr-Cyrl-CS"/>
        </w:rPr>
      </w:pPr>
    </w:p>
    <w:p w:rsidR="00E95CAB" w:rsidRPr="00BA713F" w:rsidRDefault="00870A25" w:rsidP="00E95CAB">
      <w:pPr>
        <w:jc w:val="both"/>
        <w:rPr>
          <w:b/>
          <w:bCs/>
          <w:i/>
          <w:sz w:val="22"/>
          <w:szCs w:val="22"/>
          <w:lang w:val="sr-Cyrl-CS"/>
        </w:rPr>
      </w:pPr>
      <w:r w:rsidRPr="00BA713F">
        <w:rPr>
          <w:sz w:val="22"/>
          <w:szCs w:val="22"/>
        </w:rPr>
        <w:t>Образац копирати у потребном броју примерака.</w:t>
      </w:r>
    </w:p>
    <w:p w:rsidR="00870A25" w:rsidRPr="00BA713F" w:rsidRDefault="00870A25" w:rsidP="00E95CAB">
      <w:pPr>
        <w:jc w:val="both"/>
        <w:rPr>
          <w:b/>
          <w:bCs/>
          <w:i/>
          <w:sz w:val="22"/>
          <w:szCs w:val="22"/>
          <w:lang w:val="sr-Cyrl-CS"/>
        </w:rPr>
      </w:pPr>
    </w:p>
    <w:p w:rsidR="00870A25" w:rsidRPr="00BA713F" w:rsidRDefault="00870A25" w:rsidP="00E95CAB">
      <w:pPr>
        <w:jc w:val="both"/>
        <w:rPr>
          <w:b/>
          <w:bCs/>
          <w:i/>
          <w:sz w:val="22"/>
          <w:szCs w:val="22"/>
          <w:lang w:val="sr-Cyrl-CS"/>
        </w:rPr>
      </w:pPr>
    </w:p>
    <w:p w:rsidR="00870A25" w:rsidRPr="00BA713F" w:rsidRDefault="00870A25" w:rsidP="00E95CAB">
      <w:pPr>
        <w:jc w:val="both"/>
        <w:rPr>
          <w:b/>
          <w:bCs/>
          <w:i/>
          <w:sz w:val="22"/>
          <w:szCs w:val="22"/>
          <w:lang w:val="sr-Cyrl-CS"/>
        </w:rPr>
      </w:pPr>
    </w:p>
    <w:p w:rsidR="00870A25" w:rsidRPr="00BA713F" w:rsidRDefault="00870A25" w:rsidP="00E95CAB">
      <w:pPr>
        <w:jc w:val="both"/>
        <w:rPr>
          <w:b/>
          <w:bCs/>
          <w:i/>
          <w:sz w:val="22"/>
          <w:szCs w:val="22"/>
          <w:lang w:val="sr-Cyrl-CS"/>
        </w:rPr>
      </w:pPr>
    </w:p>
    <w:p w:rsidR="00E95CAB" w:rsidRPr="00BA713F" w:rsidRDefault="00E95CAB" w:rsidP="00E95CAB">
      <w:pPr>
        <w:jc w:val="both"/>
        <w:rPr>
          <w:b/>
          <w:bCs/>
          <w:i/>
          <w:sz w:val="22"/>
          <w:szCs w:val="22"/>
          <w:lang w:val="sr-Cyrl-CS"/>
        </w:rPr>
      </w:pPr>
    </w:p>
    <w:p w:rsidR="00E95CAB" w:rsidRPr="00BA713F" w:rsidRDefault="00E95CAB" w:rsidP="00E95CAB">
      <w:pPr>
        <w:jc w:val="both"/>
        <w:rPr>
          <w:b/>
          <w:bCs/>
          <w:i/>
          <w:sz w:val="22"/>
          <w:szCs w:val="22"/>
          <w:lang w:val="sr-Cyrl-CS"/>
        </w:rPr>
      </w:pPr>
    </w:p>
    <w:p w:rsidR="00E95CAB" w:rsidRPr="00BA713F" w:rsidRDefault="00E95CAB" w:rsidP="00E95CAB">
      <w:pPr>
        <w:jc w:val="both"/>
        <w:rPr>
          <w:b/>
          <w:bCs/>
          <w:i/>
          <w:sz w:val="22"/>
          <w:szCs w:val="22"/>
          <w:lang w:val="sr-Cyrl-CS"/>
        </w:rPr>
      </w:pPr>
    </w:p>
    <w:p w:rsidR="00C42B39" w:rsidRPr="00BA713F" w:rsidRDefault="00C42B39" w:rsidP="00E95CAB">
      <w:pPr>
        <w:jc w:val="both"/>
        <w:rPr>
          <w:b/>
          <w:bCs/>
          <w:i/>
          <w:sz w:val="22"/>
          <w:szCs w:val="22"/>
          <w:lang w:val="sr-Cyrl-CS"/>
        </w:rPr>
      </w:pPr>
    </w:p>
    <w:p w:rsidR="00C42B39" w:rsidRPr="00BA713F" w:rsidRDefault="00C42B39" w:rsidP="00E95CAB">
      <w:pPr>
        <w:jc w:val="both"/>
        <w:rPr>
          <w:b/>
          <w:bCs/>
          <w:i/>
          <w:sz w:val="22"/>
          <w:szCs w:val="22"/>
          <w:lang w:val="sr-Cyrl-CS"/>
        </w:rPr>
      </w:pPr>
    </w:p>
    <w:p w:rsidR="00C42B39" w:rsidRDefault="00C42B39" w:rsidP="00E95CAB">
      <w:pPr>
        <w:jc w:val="both"/>
        <w:rPr>
          <w:b/>
          <w:bCs/>
          <w:i/>
          <w:sz w:val="22"/>
          <w:szCs w:val="22"/>
          <w:lang w:val="sr-Cyrl-CS"/>
        </w:rPr>
      </w:pPr>
    </w:p>
    <w:p w:rsidR="00A63C3C" w:rsidRDefault="00A63C3C" w:rsidP="00E95CAB">
      <w:pPr>
        <w:jc w:val="both"/>
        <w:rPr>
          <w:b/>
          <w:bCs/>
          <w:i/>
          <w:sz w:val="22"/>
          <w:szCs w:val="22"/>
          <w:lang w:val="sr-Cyrl-CS"/>
        </w:rPr>
      </w:pPr>
    </w:p>
    <w:p w:rsidR="00A63C3C" w:rsidRDefault="00A63C3C" w:rsidP="00E95CAB">
      <w:pPr>
        <w:jc w:val="both"/>
        <w:rPr>
          <w:b/>
          <w:bCs/>
          <w:i/>
          <w:sz w:val="22"/>
          <w:szCs w:val="22"/>
          <w:lang w:val="sr-Cyrl-CS"/>
        </w:rPr>
      </w:pPr>
    </w:p>
    <w:p w:rsidR="00A63C3C" w:rsidRPr="00BA713F" w:rsidRDefault="00A63C3C" w:rsidP="00E95CAB">
      <w:pPr>
        <w:jc w:val="both"/>
        <w:rPr>
          <w:b/>
          <w:bCs/>
          <w:i/>
          <w:sz w:val="22"/>
          <w:szCs w:val="22"/>
          <w:lang w:val="sr-Cyrl-CS"/>
        </w:rPr>
      </w:pPr>
    </w:p>
    <w:p w:rsidR="00C42B39" w:rsidRPr="00BA713F" w:rsidRDefault="00C42B39" w:rsidP="00E95CAB">
      <w:pPr>
        <w:jc w:val="both"/>
        <w:rPr>
          <w:b/>
          <w:bCs/>
          <w:i/>
          <w:sz w:val="22"/>
          <w:szCs w:val="22"/>
          <w:lang w:val="sr-Cyrl-CS"/>
        </w:rPr>
      </w:pPr>
    </w:p>
    <w:p w:rsidR="00C42B39" w:rsidRPr="00BA713F" w:rsidRDefault="00C42B39" w:rsidP="00E95CAB">
      <w:pPr>
        <w:jc w:val="both"/>
        <w:rPr>
          <w:b/>
          <w:bCs/>
          <w:i/>
          <w:sz w:val="22"/>
          <w:szCs w:val="22"/>
          <w:lang w:val="sr-Cyrl-CS"/>
        </w:rPr>
      </w:pPr>
    </w:p>
    <w:p w:rsidR="00C42B39" w:rsidRPr="00BA713F" w:rsidRDefault="00C42B39" w:rsidP="00E95CAB">
      <w:pPr>
        <w:jc w:val="both"/>
        <w:rPr>
          <w:b/>
          <w:bCs/>
          <w:i/>
          <w:sz w:val="22"/>
          <w:szCs w:val="22"/>
          <w:lang w:val="sr-Cyrl-CS"/>
        </w:rPr>
      </w:pPr>
    </w:p>
    <w:p w:rsidR="00C42B39" w:rsidRPr="00BA713F" w:rsidRDefault="00C42B39" w:rsidP="00C42B39">
      <w:pPr>
        <w:pBdr>
          <w:top w:val="single" w:sz="4" w:space="1" w:color="auto"/>
          <w:left w:val="single" w:sz="4" w:space="4" w:color="auto"/>
          <w:bottom w:val="single" w:sz="4" w:space="1" w:color="auto"/>
          <w:right w:val="single" w:sz="4" w:space="4" w:color="auto"/>
        </w:pBdr>
        <w:ind w:right="-180" w:firstLine="360"/>
        <w:jc w:val="center"/>
        <w:rPr>
          <w:b/>
          <w:i/>
          <w:sz w:val="22"/>
          <w:szCs w:val="22"/>
          <w:lang w:val="sr-Cyrl-RS"/>
        </w:rPr>
      </w:pPr>
      <w:r w:rsidRPr="00BA713F">
        <w:rPr>
          <w:b/>
          <w:bCs/>
          <w:i/>
          <w:iCs/>
          <w:sz w:val="22"/>
          <w:szCs w:val="22"/>
          <w:lang w:val="sr-Cyrl-RS"/>
        </w:rPr>
        <w:t xml:space="preserve">ОБРАЗАЦ </w:t>
      </w:r>
      <w:r w:rsidRPr="00BA713F">
        <w:rPr>
          <w:b/>
          <w:bCs/>
          <w:i/>
          <w:iCs/>
          <w:sz w:val="22"/>
          <w:szCs w:val="22"/>
        </w:rPr>
        <w:t>V</w:t>
      </w:r>
      <w:r w:rsidRPr="00BA713F">
        <w:rPr>
          <w:b/>
          <w:bCs/>
          <w:i/>
          <w:iCs/>
          <w:sz w:val="22"/>
          <w:szCs w:val="22"/>
          <w:lang w:val="sr-Cyrl-RS"/>
        </w:rPr>
        <w:t>-10.</w:t>
      </w:r>
      <w:r w:rsidRPr="00BA713F">
        <w:rPr>
          <w:b/>
          <w:bCs/>
          <w:i/>
          <w:sz w:val="22"/>
          <w:szCs w:val="22"/>
          <w:lang w:val="ru-RU"/>
        </w:rPr>
        <w:t xml:space="preserve"> </w:t>
      </w:r>
      <w:r w:rsidRPr="00BA713F">
        <w:rPr>
          <w:b/>
          <w:i/>
          <w:sz w:val="22"/>
          <w:szCs w:val="22"/>
          <w:lang w:val="sr-Cyrl-RS"/>
        </w:rPr>
        <w:t>– ИЗЈАВА О ОДГОВОРНОМ ИЗВОЂАЧУ, КОЈИ ЋЕ РЕШЕЊЕМ БИТИ ИМЕНОВАН ЗА ИЗВОЂЕЊЕ РАДОВА У ЈАВНОЈ НАБАВЦИ БР.</w:t>
      </w:r>
      <w:r w:rsidR="006377EB">
        <w:rPr>
          <w:b/>
          <w:i/>
          <w:sz w:val="22"/>
          <w:szCs w:val="22"/>
          <w:lang w:val="sr-Cyrl-RS"/>
        </w:rPr>
        <w:t>68</w:t>
      </w:r>
      <w:r w:rsidRPr="00BA713F">
        <w:rPr>
          <w:b/>
          <w:i/>
          <w:sz w:val="22"/>
          <w:szCs w:val="22"/>
          <w:lang w:val="sr-Cyrl-RS"/>
        </w:rPr>
        <w:t>/2019</w:t>
      </w:r>
    </w:p>
    <w:p w:rsidR="00C42B39" w:rsidRPr="00BA713F" w:rsidRDefault="00C42B39" w:rsidP="00C42B39">
      <w:pPr>
        <w:ind w:right="-180"/>
        <w:jc w:val="both"/>
        <w:rPr>
          <w:sz w:val="22"/>
          <w:szCs w:val="22"/>
          <w:lang w:val="sr-Cyrl-RS"/>
        </w:rPr>
      </w:pPr>
    </w:p>
    <w:p w:rsidR="003A6A50" w:rsidRPr="00BA713F" w:rsidRDefault="003A6A50" w:rsidP="00C42B39">
      <w:pPr>
        <w:ind w:right="-180"/>
        <w:jc w:val="both"/>
        <w:rPr>
          <w:sz w:val="22"/>
          <w:szCs w:val="22"/>
          <w:lang w:val="sr-Cyrl-RS"/>
        </w:rPr>
      </w:pPr>
    </w:p>
    <w:p w:rsidR="003A6A50" w:rsidRPr="00BA713F" w:rsidRDefault="003A6A50" w:rsidP="003A6A50">
      <w:pPr>
        <w:ind w:right="-180" w:firstLine="708"/>
        <w:jc w:val="both"/>
        <w:rPr>
          <w:sz w:val="22"/>
          <w:szCs w:val="22"/>
          <w:lang w:val="sr-Cyrl-RS"/>
        </w:rPr>
      </w:pPr>
      <w:r w:rsidRPr="00BA713F">
        <w:rPr>
          <w:sz w:val="22"/>
          <w:szCs w:val="22"/>
        </w:rPr>
        <w:t xml:space="preserve">Овим потврђујемо да ће доле наведени одговорни извођач радова бити расположив у периоду извршења уговора </w:t>
      </w:r>
      <w:r w:rsidRPr="00BA713F">
        <w:rPr>
          <w:sz w:val="22"/>
          <w:szCs w:val="22"/>
          <w:lang w:val="sr-Cyrl-RS"/>
        </w:rPr>
        <w:t xml:space="preserve">у поступку јавне набавке број: </w:t>
      </w:r>
      <w:r w:rsidR="006377EB">
        <w:rPr>
          <w:b/>
          <w:sz w:val="22"/>
          <w:szCs w:val="22"/>
          <w:lang w:val="sr-Cyrl-RS"/>
        </w:rPr>
        <w:t>68</w:t>
      </w:r>
      <w:r w:rsidRPr="00BA713F">
        <w:rPr>
          <w:b/>
          <w:sz w:val="22"/>
          <w:szCs w:val="22"/>
          <w:lang w:val="sr-Cyrl-RS"/>
        </w:rPr>
        <w:t>/2019</w:t>
      </w:r>
      <w:r w:rsidRPr="00BA713F">
        <w:rPr>
          <w:sz w:val="22"/>
          <w:szCs w:val="22"/>
          <w:lang w:val="sr-Cyrl-RS"/>
        </w:rPr>
        <w:t xml:space="preserve"> - </w:t>
      </w:r>
      <w:r w:rsidRPr="00BA713F">
        <w:rPr>
          <w:b/>
          <w:sz w:val="22"/>
          <w:szCs w:val="22"/>
          <w:lang w:val="sr-Cyrl-RS"/>
        </w:rPr>
        <w:t>„</w:t>
      </w:r>
      <w:r w:rsidR="00550406" w:rsidRPr="00272E4C">
        <w:rPr>
          <w:b/>
          <w:color w:val="auto"/>
          <w:sz w:val="22"/>
          <w:szCs w:val="22"/>
        </w:rPr>
        <w:t xml:space="preserve">Извођење радова на </w:t>
      </w:r>
      <w:r w:rsidR="00550406"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p>
    <w:p w:rsidR="00C42B39" w:rsidRPr="00BA713F" w:rsidRDefault="00C42B39" w:rsidP="00C42B39">
      <w:pPr>
        <w:ind w:right="-180"/>
        <w:jc w:val="both"/>
        <w:rPr>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655"/>
        <w:gridCol w:w="1985"/>
        <w:gridCol w:w="2410"/>
        <w:gridCol w:w="2163"/>
      </w:tblGrid>
      <w:tr w:rsidR="00C42B39" w:rsidRPr="00BA713F" w:rsidTr="00A63C3C">
        <w:trPr>
          <w:trHeight w:val="552"/>
          <w:jc w:val="center"/>
        </w:trPr>
        <w:tc>
          <w:tcPr>
            <w:tcW w:w="537" w:type="dxa"/>
            <w:shd w:val="clear" w:color="auto" w:fill="auto"/>
            <w:vAlign w:val="center"/>
          </w:tcPr>
          <w:p w:rsidR="00C42B39" w:rsidRPr="00BA713F" w:rsidRDefault="00C42B39" w:rsidP="003A6A50">
            <w:pPr>
              <w:ind w:right="-180"/>
              <w:jc w:val="center"/>
              <w:rPr>
                <w:sz w:val="22"/>
                <w:szCs w:val="22"/>
                <w:lang w:val="sr-Cyrl-RS"/>
              </w:rPr>
            </w:pPr>
            <w:r w:rsidRPr="00BA713F">
              <w:rPr>
                <w:sz w:val="22"/>
                <w:szCs w:val="22"/>
                <w:lang w:val="sr-Cyrl-RS"/>
              </w:rPr>
              <w:t>Ред.</w:t>
            </w:r>
          </w:p>
          <w:p w:rsidR="00C42B39" w:rsidRPr="00BA713F" w:rsidRDefault="00C42B39" w:rsidP="003A6A50">
            <w:pPr>
              <w:ind w:right="-180"/>
              <w:jc w:val="center"/>
              <w:rPr>
                <w:sz w:val="22"/>
                <w:szCs w:val="22"/>
                <w:lang w:val="sr-Cyrl-RS"/>
              </w:rPr>
            </w:pPr>
            <w:r w:rsidRPr="00BA713F">
              <w:rPr>
                <w:sz w:val="22"/>
                <w:szCs w:val="22"/>
                <w:lang w:val="sr-Cyrl-RS"/>
              </w:rPr>
              <w:t>бр.</w:t>
            </w:r>
          </w:p>
        </w:tc>
        <w:tc>
          <w:tcPr>
            <w:tcW w:w="2655" w:type="dxa"/>
            <w:shd w:val="clear" w:color="auto" w:fill="auto"/>
            <w:vAlign w:val="center"/>
          </w:tcPr>
          <w:p w:rsidR="00C42B39" w:rsidRPr="00BA713F" w:rsidRDefault="003A6A50" w:rsidP="003A6A50">
            <w:pPr>
              <w:ind w:right="-180"/>
              <w:jc w:val="center"/>
              <w:rPr>
                <w:sz w:val="22"/>
                <w:szCs w:val="22"/>
                <w:lang w:val="sr-Cyrl-RS"/>
              </w:rPr>
            </w:pPr>
            <w:r w:rsidRPr="00BA713F">
              <w:rPr>
                <w:sz w:val="22"/>
                <w:szCs w:val="22"/>
                <w:lang w:val="sr-Cyrl-RS"/>
              </w:rPr>
              <w:t>Име и презиме</w:t>
            </w:r>
          </w:p>
        </w:tc>
        <w:tc>
          <w:tcPr>
            <w:tcW w:w="1985" w:type="dxa"/>
            <w:shd w:val="clear" w:color="auto" w:fill="auto"/>
            <w:vAlign w:val="center"/>
          </w:tcPr>
          <w:p w:rsidR="00C42B39" w:rsidRPr="00BA713F" w:rsidRDefault="003A6A50" w:rsidP="003A6A50">
            <w:pPr>
              <w:ind w:right="-180"/>
              <w:jc w:val="center"/>
              <w:rPr>
                <w:sz w:val="22"/>
                <w:szCs w:val="22"/>
                <w:lang w:val="sr-Cyrl-RS"/>
              </w:rPr>
            </w:pPr>
            <w:r w:rsidRPr="00BA713F">
              <w:rPr>
                <w:sz w:val="22"/>
                <w:szCs w:val="22"/>
                <w:lang w:val="sr-Cyrl-RS"/>
              </w:rPr>
              <w:t>Број лиценце</w:t>
            </w:r>
          </w:p>
        </w:tc>
        <w:tc>
          <w:tcPr>
            <w:tcW w:w="2410" w:type="dxa"/>
            <w:shd w:val="clear" w:color="auto" w:fill="auto"/>
            <w:vAlign w:val="center"/>
          </w:tcPr>
          <w:p w:rsidR="00C42B39" w:rsidRPr="00BA713F" w:rsidRDefault="003A6A50" w:rsidP="003A6A50">
            <w:pPr>
              <w:ind w:right="-180"/>
              <w:jc w:val="center"/>
              <w:rPr>
                <w:sz w:val="22"/>
                <w:szCs w:val="22"/>
                <w:lang w:val="sr-Cyrl-RS"/>
              </w:rPr>
            </w:pPr>
            <w:r w:rsidRPr="00BA713F">
              <w:rPr>
                <w:sz w:val="22"/>
                <w:szCs w:val="22"/>
                <w:lang w:val="sr-Cyrl-RS"/>
              </w:rPr>
              <w:t>Назив привредног субјекта који ангажује одговорног извођача</w:t>
            </w:r>
          </w:p>
        </w:tc>
        <w:tc>
          <w:tcPr>
            <w:tcW w:w="2163" w:type="dxa"/>
            <w:shd w:val="clear" w:color="auto" w:fill="auto"/>
            <w:vAlign w:val="center"/>
          </w:tcPr>
          <w:p w:rsidR="00C42B39" w:rsidRPr="00BA713F" w:rsidRDefault="003A6A50" w:rsidP="003A6A50">
            <w:pPr>
              <w:ind w:right="-180"/>
              <w:jc w:val="center"/>
              <w:rPr>
                <w:sz w:val="22"/>
                <w:szCs w:val="22"/>
                <w:lang w:val="sr-Cyrl-RS"/>
              </w:rPr>
            </w:pPr>
            <w:r w:rsidRPr="00BA713F">
              <w:rPr>
                <w:sz w:val="22"/>
                <w:szCs w:val="22"/>
                <w:lang w:val="sr-Cyrl-RS"/>
              </w:rPr>
              <w:t>Основ ангажовања</w:t>
            </w:r>
          </w:p>
          <w:p w:rsidR="003A6A50" w:rsidRPr="00BA713F" w:rsidRDefault="003A6A50" w:rsidP="003A6A50">
            <w:pPr>
              <w:ind w:right="-180"/>
              <w:jc w:val="center"/>
              <w:rPr>
                <w:sz w:val="22"/>
                <w:szCs w:val="22"/>
                <w:lang w:val="sr-Cyrl-RS"/>
              </w:rPr>
            </w:pPr>
            <w:r w:rsidRPr="00BA713F">
              <w:rPr>
                <w:sz w:val="22"/>
                <w:szCs w:val="22"/>
                <w:lang w:val="sr-Cyrl-RS"/>
              </w:rPr>
              <w:t>1.Запослен код понуђача</w:t>
            </w:r>
          </w:p>
          <w:p w:rsidR="00C42B39" w:rsidRPr="00BA713F" w:rsidRDefault="003A6A50" w:rsidP="003A6A50">
            <w:pPr>
              <w:ind w:right="-180"/>
              <w:jc w:val="center"/>
              <w:rPr>
                <w:sz w:val="22"/>
                <w:szCs w:val="22"/>
                <w:lang w:val="sr-Cyrl-RS"/>
              </w:rPr>
            </w:pPr>
            <w:r w:rsidRPr="00BA713F">
              <w:rPr>
                <w:sz w:val="22"/>
                <w:szCs w:val="22"/>
                <w:lang w:val="sr-Cyrl-RS"/>
              </w:rPr>
              <w:t>2.Ангажован уговором</w:t>
            </w:r>
          </w:p>
        </w:tc>
      </w:tr>
      <w:tr w:rsidR="00C42B39" w:rsidRPr="00BA713F" w:rsidTr="00A63C3C">
        <w:trPr>
          <w:trHeight w:val="432"/>
          <w:jc w:val="center"/>
        </w:trPr>
        <w:tc>
          <w:tcPr>
            <w:tcW w:w="537" w:type="dxa"/>
            <w:shd w:val="clear" w:color="auto" w:fill="auto"/>
          </w:tcPr>
          <w:p w:rsidR="00C42B39" w:rsidRPr="00BA713F" w:rsidRDefault="00C42B39" w:rsidP="00A70938">
            <w:pPr>
              <w:ind w:right="-180"/>
              <w:rPr>
                <w:sz w:val="22"/>
                <w:szCs w:val="22"/>
                <w:lang w:val="sr-Cyrl-RS"/>
              </w:rPr>
            </w:pPr>
            <w:r w:rsidRPr="00BA713F">
              <w:rPr>
                <w:sz w:val="22"/>
                <w:szCs w:val="22"/>
                <w:lang w:val="sr-Cyrl-RS"/>
              </w:rPr>
              <w:t>1.</w:t>
            </w:r>
          </w:p>
        </w:tc>
        <w:tc>
          <w:tcPr>
            <w:tcW w:w="2655" w:type="dxa"/>
            <w:shd w:val="clear" w:color="auto" w:fill="auto"/>
          </w:tcPr>
          <w:p w:rsidR="00C42B39" w:rsidRPr="00BA713F" w:rsidRDefault="00C42B39" w:rsidP="00A70938">
            <w:pPr>
              <w:ind w:right="-180"/>
              <w:jc w:val="both"/>
              <w:rPr>
                <w:sz w:val="22"/>
                <w:szCs w:val="22"/>
                <w:lang w:val="sr-Cyrl-RS"/>
              </w:rPr>
            </w:pPr>
          </w:p>
          <w:p w:rsidR="003A6A50" w:rsidRPr="00BA713F" w:rsidRDefault="003A6A50" w:rsidP="00A70938">
            <w:pPr>
              <w:ind w:right="-180"/>
              <w:jc w:val="both"/>
              <w:rPr>
                <w:sz w:val="22"/>
                <w:szCs w:val="22"/>
                <w:lang w:val="sr-Cyrl-RS"/>
              </w:rPr>
            </w:pPr>
          </w:p>
          <w:p w:rsidR="003A6A50" w:rsidRPr="00BA713F" w:rsidRDefault="003A6A50" w:rsidP="00A70938">
            <w:pPr>
              <w:ind w:right="-180"/>
              <w:jc w:val="both"/>
              <w:rPr>
                <w:sz w:val="22"/>
                <w:szCs w:val="22"/>
                <w:lang w:val="sr-Cyrl-RS"/>
              </w:rPr>
            </w:pPr>
          </w:p>
          <w:p w:rsidR="00A70938" w:rsidRPr="00BA713F" w:rsidRDefault="00A70938" w:rsidP="00A70938">
            <w:pPr>
              <w:ind w:right="-180"/>
              <w:jc w:val="both"/>
              <w:rPr>
                <w:sz w:val="22"/>
                <w:szCs w:val="22"/>
                <w:lang w:val="sr-Cyrl-RS"/>
              </w:rPr>
            </w:pPr>
          </w:p>
          <w:p w:rsidR="00A70938" w:rsidRPr="00BA713F" w:rsidRDefault="00A70938" w:rsidP="00A70938">
            <w:pPr>
              <w:ind w:right="-180"/>
              <w:jc w:val="both"/>
              <w:rPr>
                <w:sz w:val="22"/>
                <w:szCs w:val="22"/>
                <w:lang w:val="sr-Cyrl-RS"/>
              </w:rPr>
            </w:pPr>
          </w:p>
        </w:tc>
        <w:tc>
          <w:tcPr>
            <w:tcW w:w="1985" w:type="dxa"/>
            <w:shd w:val="clear" w:color="auto" w:fill="auto"/>
          </w:tcPr>
          <w:p w:rsidR="00C42B39" w:rsidRPr="00BA713F" w:rsidRDefault="00C42B39" w:rsidP="00A70938">
            <w:pPr>
              <w:ind w:right="-180"/>
              <w:jc w:val="both"/>
              <w:rPr>
                <w:sz w:val="22"/>
                <w:szCs w:val="22"/>
                <w:lang w:val="sr-Cyrl-RS"/>
              </w:rPr>
            </w:pPr>
          </w:p>
        </w:tc>
        <w:tc>
          <w:tcPr>
            <w:tcW w:w="2410" w:type="dxa"/>
            <w:shd w:val="clear" w:color="auto" w:fill="auto"/>
          </w:tcPr>
          <w:p w:rsidR="00C42B39" w:rsidRPr="00BA713F" w:rsidRDefault="00C42B39" w:rsidP="00A70938">
            <w:pPr>
              <w:ind w:right="-180"/>
              <w:jc w:val="both"/>
              <w:rPr>
                <w:sz w:val="22"/>
                <w:szCs w:val="22"/>
                <w:lang w:val="sr-Cyrl-RS"/>
              </w:rPr>
            </w:pPr>
          </w:p>
        </w:tc>
        <w:tc>
          <w:tcPr>
            <w:tcW w:w="2163" w:type="dxa"/>
            <w:shd w:val="clear" w:color="auto" w:fill="auto"/>
          </w:tcPr>
          <w:p w:rsidR="00C42B39" w:rsidRPr="00BA713F" w:rsidRDefault="00C42B39" w:rsidP="00A70938">
            <w:pPr>
              <w:ind w:right="-180"/>
              <w:jc w:val="both"/>
              <w:rPr>
                <w:sz w:val="22"/>
                <w:szCs w:val="22"/>
                <w:lang w:val="sr-Cyrl-RS"/>
              </w:rPr>
            </w:pPr>
          </w:p>
        </w:tc>
      </w:tr>
      <w:tr w:rsidR="00C42B39" w:rsidRPr="00BA713F" w:rsidTr="00A63C3C">
        <w:trPr>
          <w:trHeight w:val="432"/>
          <w:jc w:val="center"/>
        </w:trPr>
        <w:tc>
          <w:tcPr>
            <w:tcW w:w="537" w:type="dxa"/>
            <w:shd w:val="clear" w:color="auto" w:fill="auto"/>
          </w:tcPr>
          <w:p w:rsidR="00C42B39" w:rsidRPr="00BA713F" w:rsidRDefault="00C42B39" w:rsidP="00A70938">
            <w:pPr>
              <w:ind w:right="-180"/>
              <w:rPr>
                <w:sz w:val="22"/>
                <w:szCs w:val="22"/>
                <w:lang w:val="sr-Latn-RS"/>
              </w:rPr>
            </w:pPr>
            <w:r w:rsidRPr="00BA713F">
              <w:rPr>
                <w:sz w:val="22"/>
                <w:szCs w:val="22"/>
                <w:lang w:val="sr-Latn-RS"/>
              </w:rPr>
              <w:t>2.</w:t>
            </w:r>
          </w:p>
        </w:tc>
        <w:tc>
          <w:tcPr>
            <w:tcW w:w="2655" w:type="dxa"/>
            <w:shd w:val="clear" w:color="auto" w:fill="auto"/>
          </w:tcPr>
          <w:p w:rsidR="00C42B39" w:rsidRPr="00BA713F" w:rsidRDefault="00C42B39" w:rsidP="00A70938">
            <w:pPr>
              <w:ind w:right="-180"/>
              <w:jc w:val="both"/>
              <w:rPr>
                <w:sz w:val="22"/>
                <w:szCs w:val="22"/>
                <w:lang w:val="sr-Cyrl-RS"/>
              </w:rPr>
            </w:pPr>
          </w:p>
          <w:p w:rsidR="003A6A50" w:rsidRPr="00BA713F" w:rsidRDefault="003A6A50" w:rsidP="00A70938">
            <w:pPr>
              <w:ind w:right="-180"/>
              <w:jc w:val="both"/>
              <w:rPr>
                <w:sz w:val="22"/>
                <w:szCs w:val="22"/>
                <w:lang w:val="sr-Cyrl-RS"/>
              </w:rPr>
            </w:pPr>
          </w:p>
          <w:p w:rsidR="003A6A50" w:rsidRPr="00BA713F" w:rsidRDefault="003A6A50" w:rsidP="00A70938">
            <w:pPr>
              <w:ind w:right="-180"/>
              <w:jc w:val="both"/>
              <w:rPr>
                <w:sz w:val="22"/>
                <w:szCs w:val="22"/>
                <w:lang w:val="sr-Cyrl-RS"/>
              </w:rPr>
            </w:pPr>
          </w:p>
          <w:p w:rsidR="00A70938" w:rsidRPr="00BA713F" w:rsidRDefault="00A70938" w:rsidP="00A70938">
            <w:pPr>
              <w:ind w:right="-180"/>
              <w:jc w:val="both"/>
              <w:rPr>
                <w:sz w:val="22"/>
                <w:szCs w:val="22"/>
                <w:lang w:val="sr-Cyrl-RS"/>
              </w:rPr>
            </w:pPr>
          </w:p>
          <w:p w:rsidR="00A70938" w:rsidRPr="00BA713F" w:rsidRDefault="00A70938" w:rsidP="00A70938">
            <w:pPr>
              <w:ind w:right="-180"/>
              <w:jc w:val="both"/>
              <w:rPr>
                <w:sz w:val="22"/>
                <w:szCs w:val="22"/>
                <w:lang w:val="sr-Cyrl-RS"/>
              </w:rPr>
            </w:pPr>
          </w:p>
        </w:tc>
        <w:tc>
          <w:tcPr>
            <w:tcW w:w="1985" w:type="dxa"/>
            <w:shd w:val="clear" w:color="auto" w:fill="auto"/>
          </w:tcPr>
          <w:p w:rsidR="00C42B39" w:rsidRPr="00BA713F" w:rsidRDefault="00C42B39" w:rsidP="00A70938">
            <w:pPr>
              <w:ind w:right="-180"/>
              <w:jc w:val="both"/>
              <w:rPr>
                <w:sz w:val="22"/>
                <w:szCs w:val="22"/>
                <w:lang w:val="sr-Cyrl-RS"/>
              </w:rPr>
            </w:pPr>
          </w:p>
        </w:tc>
        <w:tc>
          <w:tcPr>
            <w:tcW w:w="2410" w:type="dxa"/>
            <w:shd w:val="clear" w:color="auto" w:fill="auto"/>
          </w:tcPr>
          <w:p w:rsidR="00C42B39" w:rsidRPr="00BA713F" w:rsidRDefault="00C42B39" w:rsidP="00A70938">
            <w:pPr>
              <w:ind w:right="-180"/>
              <w:jc w:val="both"/>
              <w:rPr>
                <w:sz w:val="22"/>
                <w:szCs w:val="22"/>
                <w:lang w:val="sr-Cyrl-RS"/>
              </w:rPr>
            </w:pPr>
          </w:p>
        </w:tc>
        <w:tc>
          <w:tcPr>
            <w:tcW w:w="2163" w:type="dxa"/>
            <w:shd w:val="clear" w:color="auto" w:fill="auto"/>
          </w:tcPr>
          <w:p w:rsidR="00C42B39" w:rsidRPr="00BA713F" w:rsidRDefault="00C42B39" w:rsidP="00A70938">
            <w:pPr>
              <w:ind w:right="-180"/>
              <w:jc w:val="both"/>
              <w:rPr>
                <w:sz w:val="22"/>
                <w:szCs w:val="22"/>
                <w:lang w:val="sr-Cyrl-RS"/>
              </w:rPr>
            </w:pPr>
          </w:p>
        </w:tc>
      </w:tr>
      <w:tr w:rsidR="00C42B39" w:rsidRPr="00BA713F" w:rsidTr="00A63C3C">
        <w:trPr>
          <w:trHeight w:val="432"/>
          <w:jc w:val="center"/>
        </w:trPr>
        <w:tc>
          <w:tcPr>
            <w:tcW w:w="537" w:type="dxa"/>
            <w:shd w:val="clear" w:color="auto" w:fill="auto"/>
          </w:tcPr>
          <w:p w:rsidR="00C42B39" w:rsidRPr="00BA713F" w:rsidRDefault="00C42B39" w:rsidP="00A70938">
            <w:pPr>
              <w:ind w:right="-180"/>
              <w:rPr>
                <w:sz w:val="22"/>
                <w:szCs w:val="22"/>
                <w:lang w:val="sr-Latn-RS"/>
              </w:rPr>
            </w:pPr>
            <w:r w:rsidRPr="00BA713F">
              <w:rPr>
                <w:sz w:val="22"/>
                <w:szCs w:val="22"/>
                <w:lang w:val="sr-Latn-RS"/>
              </w:rPr>
              <w:t>3.</w:t>
            </w:r>
          </w:p>
        </w:tc>
        <w:tc>
          <w:tcPr>
            <w:tcW w:w="2655" w:type="dxa"/>
            <w:shd w:val="clear" w:color="auto" w:fill="auto"/>
          </w:tcPr>
          <w:p w:rsidR="00C42B39" w:rsidRPr="00BA713F" w:rsidRDefault="00C42B39" w:rsidP="00A70938">
            <w:pPr>
              <w:ind w:right="-180"/>
              <w:jc w:val="both"/>
              <w:rPr>
                <w:sz w:val="22"/>
                <w:szCs w:val="22"/>
                <w:lang w:val="sr-Cyrl-RS"/>
              </w:rPr>
            </w:pPr>
          </w:p>
          <w:p w:rsidR="003A6A50" w:rsidRPr="00BA713F" w:rsidRDefault="003A6A50" w:rsidP="00A70938">
            <w:pPr>
              <w:ind w:right="-180"/>
              <w:jc w:val="both"/>
              <w:rPr>
                <w:sz w:val="22"/>
                <w:szCs w:val="22"/>
                <w:lang w:val="sr-Cyrl-RS"/>
              </w:rPr>
            </w:pPr>
          </w:p>
          <w:p w:rsidR="00A70938" w:rsidRPr="00BA713F" w:rsidRDefault="00A70938" w:rsidP="00A70938">
            <w:pPr>
              <w:ind w:right="-180"/>
              <w:jc w:val="both"/>
              <w:rPr>
                <w:sz w:val="22"/>
                <w:szCs w:val="22"/>
                <w:lang w:val="sr-Cyrl-RS"/>
              </w:rPr>
            </w:pPr>
          </w:p>
          <w:p w:rsidR="00A70938" w:rsidRPr="00BA713F" w:rsidRDefault="00A70938" w:rsidP="00A70938">
            <w:pPr>
              <w:ind w:right="-180"/>
              <w:jc w:val="both"/>
              <w:rPr>
                <w:sz w:val="22"/>
                <w:szCs w:val="22"/>
                <w:lang w:val="sr-Cyrl-RS"/>
              </w:rPr>
            </w:pPr>
          </w:p>
          <w:p w:rsidR="003A6A50" w:rsidRPr="00BA713F" w:rsidRDefault="003A6A50" w:rsidP="00A70938">
            <w:pPr>
              <w:ind w:right="-180"/>
              <w:jc w:val="both"/>
              <w:rPr>
                <w:sz w:val="22"/>
                <w:szCs w:val="22"/>
                <w:lang w:val="sr-Cyrl-RS"/>
              </w:rPr>
            </w:pPr>
          </w:p>
        </w:tc>
        <w:tc>
          <w:tcPr>
            <w:tcW w:w="1985" w:type="dxa"/>
            <w:shd w:val="clear" w:color="auto" w:fill="auto"/>
          </w:tcPr>
          <w:p w:rsidR="00C42B39" w:rsidRPr="00BA713F" w:rsidRDefault="00C42B39" w:rsidP="00A70938">
            <w:pPr>
              <w:ind w:right="-180"/>
              <w:jc w:val="both"/>
              <w:rPr>
                <w:sz w:val="22"/>
                <w:szCs w:val="22"/>
                <w:lang w:val="sr-Cyrl-RS"/>
              </w:rPr>
            </w:pPr>
          </w:p>
        </w:tc>
        <w:tc>
          <w:tcPr>
            <w:tcW w:w="2410" w:type="dxa"/>
            <w:shd w:val="clear" w:color="auto" w:fill="auto"/>
          </w:tcPr>
          <w:p w:rsidR="00C42B39" w:rsidRPr="00BA713F" w:rsidRDefault="00C42B39" w:rsidP="00A70938">
            <w:pPr>
              <w:ind w:right="-180"/>
              <w:jc w:val="both"/>
              <w:rPr>
                <w:sz w:val="22"/>
                <w:szCs w:val="22"/>
                <w:lang w:val="sr-Cyrl-RS"/>
              </w:rPr>
            </w:pPr>
          </w:p>
        </w:tc>
        <w:tc>
          <w:tcPr>
            <w:tcW w:w="2163" w:type="dxa"/>
            <w:shd w:val="clear" w:color="auto" w:fill="auto"/>
          </w:tcPr>
          <w:p w:rsidR="00C42B39" w:rsidRPr="00BA713F" w:rsidRDefault="00C42B39" w:rsidP="00A70938">
            <w:pPr>
              <w:ind w:right="-180"/>
              <w:jc w:val="both"/>
              <w:rPr>
                <w:sz w:val="22"/>
                <w:szCs w:val="22"/>
                <w:lang w:val="sr-Cyrl-RS"/>
              </w:rPr>
            </w:pPr>
          </w:p>
        </w:tc>
      </w:tr>
    </w:tbl>
    <w:p w:rsidR="003A6A50" w:rsidRPr="00BA713F" w:rsidRDefault="003A6A50" w:rsidP="00C42B39">
      <w:pPr>
        <w:ind w:right="-180" w:firstLine="360"/>
        <w:jc w:val="both"/>
        <w:rPr>
          <w:b/>
          <w:sz w:val="22"/>
          <w:szCs w:val="22"/>
          <w:lang w:val="sr-Cyrl-RS"/>
        </w:rPr>
      </w:pPr>
    </w:p>
    <w:p w:rsidR="003A6A50" w:rsidRPr="00BA713F" w:rsidRDefault="003A6A50" w:rsidP="003A6A50">
      <w:pPr>
        <w:suppressAutoHyphens w:val="0"/>
        <w:autoSpaceDE w:val="0"/>
        <w:autoSpaceDN w:val="0"/>
        <w:adjustRightInd w:val="0"/>
        <w:spacing w:line="240" w:lineRule="auto"/>
        <w:rPr>
          <w:rFonts w:eastAsia="Times New Roman"/>
          <w:kern w:val="0"/>
          <w:sz w:val="22"/>
          <w:szCs w:val="22"/>
          <w:lang w:val="en-US" w:eastAsia="en-US"/>
        </w:rPr>
      </w:pPr>
      <w:r w:rsidRPr="00BA713F">
        <w:rPr>
          <w:rFonts w:eastAsia="Times New Roman"/>
          <w:i/>
          <w:iCs/>
          <w:kern w:val="0"/>
          <w:sz w:val="22"/>
          <w:szCs w:val="22"/>
          <w:lang w:val="en-US" w:eastAsia="en-US"/>
        </w:rPr>
        <w:t xml:space="preserve">Образац копирати у потребном броју примерака. </w:t>
      </w:r>
    </w:p>
    <w:p w:rsidR="003A6A50" w:rsidRPr="00BA713F" w:rsidRDefault="003A6A50" w:rsidP="003A6A50">
      <w:pPr>
        <w:suppressAutoHyphens w:val="0"/>
        <w:autoSpaceDE w:val="0"/>
        <w:autoSpaceDN w:val="0"/>
        <w:adjustRightInd w:val="0"/>
        <w:spacing w:line="240" w:lineRule="auto"/>
        <w:rPr>
          <w:rFonts w:eastAsia="Times New Roman"/>
          <w:kern w:val="0"/>
          <w:sz w:val="22"/>
          <w:szCs w:val="22"/>
          <w:lang w:val="en-US" w:eastAsia="en-US"/>
        </w:rPr>
      </w:pPr>
      <w:r w:rsidRPr="00BA713F">
        <w:rPr>
          <w:rFonts w:eastAsia="Times New Roman"/>
          <w:i/>
          <w:iCs/>
          <w:kern w:val="0"/>
          <w:sz w:val="22"/>
          <w:szCs w:val="22"/>
          <w:lang w:val="en-US" w:eastAsia="en-US"/>
        </w:rPr>
        <w:t xml:space="preserve">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 </w:t>
      </w:r>
    </w:p>
    <w:p w:rsidR="003A6A50" w:rsidRPr="00BA713F" w:rsidRDefault="003A6A50" w:rsidP="003A6A50">
      <w:pPr>
        <w:ind w:right="-180"/>
        <w:jc w:val="both"/>
        <w:rPr>
          <w:b/>
          <w:sz w:val="22"/>
          <w:szCs w:val="22"/>
          <w:lang w:val="sr-Cyrl-RS"/>
        </w:rPr>
      </w:pPr>
      <w:r w:rsidRPr="00BA713F">
        <w:rPr>
          <w:rFonts w:eastAsia="Times New Roman"/>
          <w:i/>
          <w:iCs/>
          <w:kern w:val="0"/>
          <w:sz w:val="22"/>
          <w:szCs w:val="22"/>
          <w:lang w:val="en-US" w:eastAsia="en-US"/>
        </w:rPr>
        <w:t>Напомена: Последњу колону «Основ ангажовања» попунити тако, што се за запослене уноси број - 1, а за ангажоване уговором број - 2.</w:t>
      </w:r>
    </w:p>
    <w:p w:rsidR="003A6A50" w:rsidRPr="00BA713F" w:rsidRDefault="003A6A50" w:rsidP="00C42B39">
      <w:pPr>
        <w:ind w:right="-180" w:firstLine="360"/>
        <w:jc w:val="both"/>
        <w:rPr>
          <w:b/>
          <w:sz w:val="22"/>
          <w:szCs w:val="22"/>
          <w:lang w:val="sr-Cyrl-RS"/>
        </w:rPr>
      </w:pPr>
    </w:p>
    <w:p w:rsidR="00C42B39" w:rsidRPr="00BA713F" w:rsidRDefault="00C42B39" w:rsidP="00C42B39">
      <w:pPr>
        <w:ind w:right="-180" w:firstLine="360"/>
        <w:jc w:val="both"/>
        <w:rPr>
          <w:sz w:val="22"/>
          <w:szCs w:val="22"/>
          <w:lang w:val="sr-Cyrl-RS"/>
        </w:rPr>
      </w:pPr>
      <w:r w:rsidRPr="00BA713F">
        <w:rPr>
          <w:sz w:val="22"/>
          <w:szCs w:val="22"/>
          <w:lang w:val="sr-Cyrl-RS"/>
        </w:rPr>
        <w:t xml:space="preserve">У ______________________, </w:t>
      </w:r>
    </w:p>
    <w:p w:rsidR="00C42B39" w:rsidRPr="00BA713F" w:rsidRDefault="00C42B39" w:rsidP="00C42B39">
      <w:pPr>
        <w:ind w:right="-180" w:firstLine="360"/>
        <w:jc w:val="both"/>
        <w:rPr>
          <w:sz w:val="22"/>
          <w:szCs w:val="22"/>
          <w:lang w:val="sr-Cyrl-RS"/>
        </w:rPr>
      </w:pPr>
    </w:p>
    <w:p w:rsidR="00C42B39" w:rsidRPr="00BA713F" w:rsidRDefault="00C42B39" w:rsidP="00C42B39">
      <w:pPr>
        <w:ind w:right="-180" w:firstLine="360"/>
        <w:jc w:val="both"/>
        <w:rPr>
          <w:sz w:val="22"/>
          <w:szCs w:val="22"/>
          <w:lang w:val="sr-Cyrl-RS"/>
        </w:rPr>
      </w:pPr>
      <w:r w:rsidRPr="00BA713F">
        <w:rPr>
          <w:sz w:val="22"/>
          <w:szCs w:val="22"/>
          <w:lang w:val="sr-Cyrl-RS"/>
        </w:rPr>
        <w:t>дана_____________________</w:t>
      </w:r>
    </w:p>
    <w:p w:rsidR="00C42B39" w:rsidRPr="00BA713F" w:rsidRDefault="00C42B39" w:rsidP="003A6A50">
      <w:pPr>
        <w:ind w:right="-180" w:firstLine="360"/>
        <w:jc w:val="both"/>
        <w:rPr>
          <w:sz w:val="22"/>
          <w:szCs w:val="22"/>
          <w:lang w:val="sr-Cyrl-RS"/>
        </w:rPr>
      </w:pPr>
      <w:r w:rsidRPr="00BA713F">
        <w:rPr>
          <w:sz w:val="22"/>
          <w:szCs w:val="22"/>
          <w:lang w:val="sr-Cyrl-RS"/>
        </w:rPr>
        <w:t xml:space="preserve">                                                                                                                       </w:t>
      </w:r>
      <w:r w:rsidR="003A6A50" w:rsidRPr="00BA713F">
        <w:rPr>
          <w:sz w:val="22"/>
          <w:szCs w:val="22"/>
          <w:lang w:val="sr-Cyrl-RS"/>
        </w:rPr>
        <w:t xml:space="preserve"> </w:t>
      </w:r>
      <w:r w:rsidRPr="00BA713F">
        <w:rPr>
          <w:sz w:val="22"/>
          <w:szCs w:val="22"/>
          <w:lang w:val="sr-Cyrl-RS"/>
        </w:rPr>
        <w:t xml:space="preserve">  </w:t>
      </w:r>
    </w:p>
    <w:p w:rsidR="00C42B39" w:rsidRPr="00BA713F" w:rsidRDefault="00C42B39" w:rsidP="00C42B39">
      <w:pPr>
        <w:ind w:right="-180" w:firstLine="360"/>
        <w:jc w:val="both"/>
        <w:rPr>
          <w:sz w:val="22"/>
          <w:szCs w:val="22"/>
          <w:lang w:val="sr-Cyrl-RS"/>
        </w:rPr>
      </w:pPr>
      <w:r w:rsidRPr="00BA713F">
        <w:rPr>
          <w:sz w:val="22"/>
          <w:szCs w:val="22"/>
          <w:lang w:val="sr-Cyrl-RS"/>
        </w:rPr>
        <w:t xml:space="preserve">                                                                                                                    </w:t>
      </w:r>
      <w:r w:rsidR="003A6A50" w:rsidRPr="00BA713F">
        <w:rPr>
          <w:sz w:val="22"/>
          <w:szCs w:val="22"/>
          <w:lang w:val="sr-Cyrl-RS"/>
        </w:rPr>
        <w:t>Потпис овлашћеног</w:t>
      </w:r>
      <w:r w:rsidRPr="00BA713F">
        <w:rPr>
          <w:sz w:val="22"/>
          <w:szCs w:val="22"/>
          <w:lang w:val="sr-Cyrl-RS"/>
        </w:rPr>
        <w:t xml:space="preserve"> </w:t>
      </w:r>
      <w:r w:rsidR="003A6A50" w:rsidRPr="00BA713F">
        <w:rPr>
          <w:sz w:val="22"/>
          <w:szCs w:val="22"/>
          <w:lang w:val="sr-Cyrl-RS"/>
        </w:rPr>
        <w:t>лица</w:t>
      </w:r>
    </w:p>
    <w:p w:rsidR="00C42B39" w:rsidRPr="00BA713F" w:rsidRDefault="00C42B39" w:rsidP="00C42B39">
      <w:pPr>
        <w:ind w:right="-180" w:firstLine="360"/>
        <w:jc w:val="both"/>
        <w:rPr>
          <w:sz w:val="22"/>
          <w:szCs w:val="22"/>
          <w:lang w:val="sr-Cyrl-RS"/>
        </w:rPr>
      </w:pPr>
    </w:p>
    <w:p w:rsidR="00C42B39" w:rsidRPr="00BA713F" w:rsidRDefault="00C42B39" w:rsidP="00C42B39">
      <w:pPr>
        <w:ind w:right="-180" w:firstLine="360"/>
        <w:jc w:val="right"/>
        <w:rPr>
          <w:sz w:val="22"/>
          <w:szCs w:val="22"/>
          <w:lang w:val="sr-Cyrl-RS"/>
        </w:rPr>
      </w:pPr>
      <w:r w:rsidRPr="00BA713F">
        <w:rPr>
          <w:sz w:val="22"/>
          <w:szCs w:val="22"/>
          <w:lang w:val="sr-Cyrl-RS"/>
        </w:rPr>
        <w:t xml:space="preserve">                                                                                 _________________________</w:t>
      </w:r>
    </w:p>
    <w:p w:rsidR="00264D41" w:rsidRPr="00BA713F" w:rsidRDefault="00264D41" w:rsidP="00B96C62">
      <w:pPr>
        <w:rPr>
          <w:b/>
          <w:bCs/>
          <w:i/>
          <w:sz w:val="22"/>
          <w:szCs w:val="22"/>
          <w:lang w:val="sr-Cyrl-CS"/>
        </w:rPr>
      </w:pPr>
    </w:p>
    <w:p w:rsidR="003A6A50" w:rsidRPr="00BA713F" w:rsidRDefault="003A6A50" w:rsidP="00B96C62">
      <w:pPr>
        <w:rPr>
          <w:b/>
          <w:sz w:val="22"/>
          <w:szCs w:val="22"/>
          <w:lang w:val="sr-Cyrl-RS"/>
        </w:rPr>
      </w:pPr>
    </w:p>
    <w:p w:rsidR="00A70938" w:rsidRPr="00BA713F" w:rsidRDefault="00A70938" w:rsidP="00B96C62">
      <w:pPr>
        <w:rPr>
          <w:b/>
          <w:sz w:val="22"/>
          <w:szCs w:val="22"/>
          <w:lang w:val="sr-Cyrl-RS"/>
        </w:rPr>
      </w:pPr>
    </w:p>
    <w:p w:rsidR="00A70938" w:rsidRPr="00BA713F" w:rsidRDefault="00A70938" w:rsidP="00B96C62">
      <w:pPr>
        <w:rPr>
          <w:b/>
          <w:sz w:val="22"/>
          <w:szCs w:val="22"/>
          <w:lang w:val="sr-Cyrl-RS"/>
        </w:rPr>
      </w:pPr>
    </w:p>
    <w:p w:rsidR="00A70938" w:rsidRDefault="00A70938" w:rsidP="00B96C62">
      <w:pPr>
        <w:rPr>
          <w:b/>
          <w:sz w:val="22"/>
          <w:szCs w:val="22"/>
          <w:lang w:val="sr-Cyrl-RS"/>
        </w:rPr>
      </w:pPr>
    </w:p>
    <w:p w:rsidR="00A63C3C" w:rsidRDefault="00A63C3C" w:rsidP="00B96C62">
      <w:pPr>
        <w:rPr>
          <w:b/>
          <w:sz w:val="22"/>
          <w:szCs w:val="22"/>
          <w:lang w:val="sr-Cyrl-RS"/>
        </w:rPr>
      </w:pPr>
    </w:p>
    <w:p w:rsidR="00A63C3C" w:rsidRDefault="00A63C3C" w:rsidP="00B96C62">
      <w:pPr>
        <w:rPr>
          <w:b/>
          <w:sz w:val="22"/>
          <w:szCs w:val="22"/>
          <w:lang w:val="sr-Cyrl-RS"/>
        </w:rPr>
      </w:pPr>
    </w:p>
    <w:p w:rsidR="00A63C3C" w:rsidRDefault="00A63C3C" w:rsidP="00B96C62">
      <w:pPr>
        <w:rPr>
          <w:b/>
          <w:sz w:val="22"/>
          <w:szCs w:val="22"/>
          <w:lang w:val="sr-Cyrl-RS"/>
        </w:rPr>
      </w:pPr>
    </w:p>
    <w:p w:rsidR="00A63C3C" w:rsidRPr="00BA713F" w:rsidRDefault="00A63C3C" w:rsidP="00B96C62">
      <w:pPr>
        <w:rPr>
          <w:b/>
          <w:sz w:val="22"/>
          <w:szCs w:val="22"/>
          <w:lang w:val="sr-Cyrl-RS"/>
        </w:rPr>
      </w:pPr>
    </w:p>
    <w:p w:rsidR="00A70938" w:rsidRPr="00BA713F" w:rsidRDefault="00A70938" w:rsidP="00B96C62">
      <w:pPr>
        <w:rPr>
          <w:b/>
          <w:sz w:val="22"/>
          <w:szCs w:val="22"/>
          <w:lang w:val="sr-Cyrl-RS"/>
        </w:rPr>
      </w:pPr>
    </w:p>
    <w:p w:rsidR="00A70938" w:rsidRPr="00BA713F" w:rsidRDefault="00A70938" w:rsidP="00B96C62">
      <w:pPr>
        <w:rPr>
          <w:b/>
          <w:sz w:val="22"/>
          <w:szCs w:val="22"/>
          <w:lang w:val="sr-Cyrl-RS"/>
        </w:rPr>
      </w:pPr>
    </w:p>
    <w:p w:rsidR="00B65FF6" w:rsidRPr="00BA713F" w:rsidRDefault="008C1787" w:rsidP="008979A5">
      <w:pPr>
        <w:shd w:val="clear" w:color="auto" w:fill="C6D9F1"/>
        <w:jc w:val="center"/>
        <w:rPr>
          <w:b/>
          <w:bCs/>
          <w:iCs/>
          <w:sz w:val="22"/>
          <w:szCs w:val="22"/>
          <w:lang w:val="en-US"/>
        </w:rPr>
      </w:pPr>
      <w:r w:rsidRPr="00BA713F">
        <w:rPr>
          <w:b/>
          <w:bCs/>
          <w:iCs/>
          <w:sz w:val="22"/>
          <w:szCs w:val="22"/>
        </w:rPr>
        <w:t>VI</w:t>
      </w:r>
      <w:r w:rsidRPr="00BA713F">
        <w:rPr>
          <w:b/>
          <w:bCs/>
          <w:iCs/>
          <w:sz w:val="22"/>
          <w:szCs w:val="22"/>
          <w:lang w:val="sr-Cyrl-CS"/>
        </w:rPr>
        <w:t xml:space="preserve"> </w:t>
      </w:r>
      <w:r w:rsidRPr="00BA713F">
        <w:rPr>
          <w:b/>
          <w:bCs/>
          <w:iCs/>
          <w:sz w:val="22"/>
          <w:szCs w:val="22"/>
        </w:rPr>
        <w:t xml:space="preserve"> МОДЕЛ УГОВОРА</w:t>
      </w:r>
    </w:p>
    <w:p w:rsidR="00E249E0" w:rsidRPr="00BA713F" w:rsidRDefault="00E249E0" w:rsidP="005436E2">
      <w:pPr>
        <w:rPr>
          <w:sz w:val="22"/>
          <w:szCs w:val="22"/>
          <w:lang w:val="sr-Cyrl-CS"/>
        </w:rPr>
      </w:pPr>
    </w:p>
    <w:p w:rsidR="00C8496C" w:rsidRPr="00BA713F" w:rsidRDefault="00C8496C" w:rsidP="005436E2">
      <w:pPr>
        <w:rPr>
          <w:sz w:val="22"/>
          <w:szCs w:val="22"/>
          <w:lang w:val="sr-Cyrl-CS"/>
        </w:rPr>
      </w:pPr>
    </w:p>
    <w:p w:rsidR="008A5A5C" w:rsidRPr="00BA713F" w:rsidRDefault="00550406" w:rsidP="00B96C62">
      <w:pPr>
        <w:jc w:val="center"/>
        <w:rPr>
          <w:b/>
          <w:sz w:val="22"/>
          <w:szCs w:val="22"/>
          <w:lang w:val="sr-Cyrl-RS"/>
        </w:rPr>
      </w:pPr>
      <w:r w:rsidRPr="00272E4C">
        <w:rPr>
          <w:b/>
          <w:color w:val="auto"/>
          <w:sz w:val="22"/>
          <w:szCs w:val="22"/>
        </w:rPr>
        <w:t xml:space="preserve">Извођење радова на </w:t>
      </w:r>
      <w:r w:rsidRPr="00272E4C">
        <w:rPr>
          <w:b/>
          <w:color w:val="auto"/>
          <w:sz w:val="22"/>
          <w:szCs w:val="22"/>
          <w:lang w:val="sr-Cyrl-RS"/>
        </w:rPr>
        <w:t>инвестиционом одржавању Предшколске установе „Сунце“ у Куршумлији</w:t>
      </w:r>
    </w:p>
    <w:p w:rsidR="00C8496C" w:rsidRPr="00BA713F" w:rsidRDefault="00C8496C" w:rsidP="00B96C62">
      <w:pPr>
        <w:jc w:val="center"/>
        <w:rPr>
          <w:sz w:val="22"/>
          <w:szCs w:val="22"/>
          <w:lang w:val="sr-Cyrl-RS"/>
        </w:rPr>
      </w:pPr>
    </w:p>
    <w:p w:rsidR="00B96092" w:rsidRPr="00BA713F" w:rsidRDefault="00B96092" w:rsidP="001B5CD2">
      <w:pPr>
        <w:ind w:firstLine="360"/>
        <w:rPr>
          <w:sz w:val="22"/>
          <w:szCs w:val="22"/>
          <w:lang w:val="sr-Cyrl-CS"/>
        </w:rPr>
      </w:pPr>
      <w:r w:rsidRPr="00BA713F">
        <w:rPr>
          <w:sz w:val="22"/>
          <w:szCs w:val="22"/>
          <w:lang w:val="sr-Cyrl-CS"/>
        </w:rPr>
        <w:t>Уговорне стране :</w:t>
      </w:r>
    </w:p>
    <w:p w:rsidR="00B96092" w:rsidRPr="00BA713F" w:rsidRDefault="00B96092" w:rsidP="00B96092">
      <w:pPr>
        <w:contextualSpacing/>
        <w:rPr>
          <w:sz w:val="22"/>
          <w:szCs w:val="22"/>
          <w:lang w:val="sr-Cyrl-CS"/>
        </w:rPr>
      </w:pPr>
    </w:p>
    <w:p w:rsidR="001B5CD2" w:rsidRPr="00BA713F" w:rsidRDefault="00FC781A" w:rsidP="000B1BAD">
      <w:pPr>
        <w:widowControl w:val="0"/>
        <w:numPr>
          <w:ilvl w:val="0"/>
          <w:numId w:val="3"/>
        </w:numPr>
        <w:suppressAutoHyphens w:val="0"/>
        <w:autoSpaceDE w:val="0"/>
        <w:autoSpaceDN w:val="0"/>
        <w:adjustRightInd w:val="0"/>
        <w:spacing w:line="240" w:lineRule="auto"/>
        <w:jc w:val="both"/>
        <w:rPr>
          <w:bCs/>
          <w:sz w:val="22"/>
          <w:szCs w:val="22"/>
        </w:rPr>
      </w:pPr>
      <w:r w:rsidRPr="00BA713F">
        <w:rPr>
          <w:b/>
          <w:bCs/>
          <w:sz w:val="22"/>
          <w:szCs w:val="22"/>
          <w:lang w:val="sr-Cyrl-CS"/>
        </w:rPr>
        <w:t>Општина Куршумлија</w:t>
      </w:r>
      <w:r w:rsidR="001B5CD2" w:rsidRPr="00BA713F">
        <w:rPr>
          <w:b/>
          <w:bCs/>
          <w:sz w:val="22"/>
          <w:szCs w:val="22"/>
          <w:lang w:val="sr-Cyrl-CS"/>
        </w:rPr>
        <w:t xml:space="preserve">, улица Пролетерских </w:t>
      </w:r>
      <w:r w:rsidR="00B96C62" w:rsidRPr="00BA713F">
        <w:rPr>
          <w:b/>
          <w:bCs/>
          <w:sz w:val="22"/>
          <w:szCs w:val="22"/>
          <w:lang w:val="sr-Cyrl-CS"/>
        </w:rPr>
        <w:t>б</w:t>
      </w:r>
      <w:r w:rsidR="001B5CD2" w:rsidRPr="00BA713F">
        <w:rPr>
          <w:b/>
          <w:bCs/>
          <w:sz w:val="22"/>
          <w:szCs w:val="22"/>
          <w:lang w:val="sr-Cyrl-CS"/>
        </w:rPr>
        <w:t xml:space="preserve">ригада бб </w:t>
      </w:r>
      <w:r w:rsidR="001216EB" w:rsidRPr="00BA713F">
        <w:rPr>
          <w:bCs/>
          <w:sz w:val="22"/>
          <w:szCs w:val="22"/>
        </w:rPr>
        <w:t>ко</w:t>
      </w:r>
      <w:r w:rsidR="001216EB" w:rsidRPr="00BA713F">
        <w:rPr>
          <w:bCs/>
          <w:sz w:val="22"/>
          <w:szCs w:val="22"/>
          <w:lang w:val="sr-Cyrl-CS"/>
        </w:rPr>
        <w:t>ју</w:t>
      </w:r>
      <w:r w:rsidR="001216EB" w:rsidRPr="00BA713F">
        <w:rPr>
          <w:bCs/>
          <w:sz w:val="22"/>
          <w:szCs w:val="22"/>
        </w:rPr>
        <w:t xml:space="preserve"> заступа</w:t>
      </w:r>
      <w:r w:rsidR="001216EB" w:rsidRPr="00BA713F">
        <w:rPr>
          <w:bCs/>
          <w:sz w:val="22"/>
          <w:szCs w:val="22"/>
          <w:lang w:val="sr-Cyrl-RS"/>
        </w:rPr>
        <w:t xml:space="preserve"> Председник општине Куршумлија Радољуб Видић</w:t>
      </w:r>
      <w:r w:rsidR="001216EB" w:rsidRPr="00BA713F">
        <w:rPr>
          <w:bCs/>
          <w:sz w:val="22"/>
          <w:szCs w:val="22"/>
          <w:lang w:val="sr-Cyrl-CS"/>
        </w:rPr>
        <w:t>, дипл.економиста</w:t>
      </w:r>
      <w:r w:rsidR="001216EB" w:rsidRPr="00BA713F">
        <w:rPr>
          <w:bCs/>
          <w:sz w:val="22"/>
          <w:szCs w:val="22"/>
        </w:rPr>
        <w:t>, ПИБ број 100622853, матични број</w:t>
      </w:r>
      <w:r w:rsidR="001216EB" w:rsidRPr="00BA713F">
        <w:rPr>
          <w:bCs/>
          <w:sz w:val="22"/>
          <w:szCs w:val="22"/>
          <w:lang w:val="sr-Cyrl-CS"/>
        </w:rPr>
        <w:t xml:space="preserve"> </w:t>
      </w:r>
      <w:r w:rsidR="001216EB" w:rsidRPr="00BA713F">
        <w:rPr>
          <w:bCs/>
          <w:sz w:val="22"/>
          <w:szCs w:val="22"/>
        </w:rPr>
        <w:t xml:space="preserve">07132727, текући рачун број </w:t>
      </w:r>
      <w:r w:rsidR="001216EB" w:rsidRPr="00BA713F">
        <w:rPr>
          <w:bCs/>
          <w:sz w:val="22"/>
          <w:szCs w:val="22"/>
          <w:lang w:val="sr-Cyrl-CS"/>
        </w:rPr>
        <w:t>840-109640-38, телефон 027/381-402</w:t>
      </w:r>
      <w:r w:rsidR="001216EB" w:rsidRPr="00BA713F">
        <w:rPr>
          <w:bCs/>
          <w:sz w:val="22"/>
          <w:szCs w:val="22"/>
        </w:rPr>
        <w:t xml:space="preserve"> </w:t>
      </w:r>
      <w:r w:rsidR="001B5CD2" w:rsidRPr="00BA713F">
        <w:rPr>
          <w:bCs/>
          <w:sz w:val="22"/>
          <w:szCs w:val="22"/>
        </w:rPr>
        <w:t>(у даљем тексту</w:t>
      </w:r>
      <w:r w:rsidR="00B96C62" w:rsidRPr="00BA713F">
        <w:rPr>
          <w:bCs/>
          <w:sz w:val="22"/>
          <w:szCs w:val="22"/>
          <w:lang w:val="sr-Cyrl-RS"/>
        </w:rPr>
        <w:t>:</w:t>
      </w:r>
      <w:r w:rsidR="001B5CD2" w:rsidRPr="00BA713F">
        <w:rPr>
          <w:bCs/>
          <w:sz w:val="22"/>
          <w:szCs w:val="22"/>
        </w:rPr>
        <w:t xml:space="preserve"> </w:t>
      </w:r>
      <w:r w:rsidR="001216EB" w:rsidRPr="00BA713F">
        <w:rPr>
          <w:bCs/>
          <w:sz w:val="22"/>
          <w:szCs w:val="22"/>
          <w:lang w:val="sr-Cyrl-RS"/>
        </w:rPr>
        <w:t>Н</w:t>
      </w:r>
      <w:r w:rsidR="00B96C62" w:rsidRPr="00BA713F">
        <w:rPr>
          <w:bCs/>
          <w:sz w:val="22"/>
          <w:szCs w:val="22"/>
          <w:lang w:val="sr-Cyrl-RS"/>
        </w:rPr>
        <w:t>аручилац</w:t>
      </w:r>
      <w:r w:rsidR="001216EB" w:rsidRPr="00BA713F">
        <w:rPr>
          <w:bCs/>
          <w:sz w:val="22"/>
          <w:szCs w:val="22"/>
          <w:lang w:val="sr-Cyrl-RS"/>
        </w:rPr>
        <w:t xml:space="preserve">) </w:t>
      </w:r>
      <w:r w:rsidR="001B5CD2" w:rsidRPr="00BA713F">
        <w:rPr>
          <w:bCs/>
          <w:sz w:val="22"/>
          <w:szCs w:val="22"/>
          <w:lang w:val="sr-Cyrl-RS"/>
        </w:rPr>
        <w:t>с једне стране</w:t>
      </w:r>
      <w:r w:rsidR="001B5CD2" w:rsidRPr="00BA713F">
        <w:rPr>
          <w:bCs/>
          <w:sz w:val="22"/>
          <w:szCs w:val="22"/>
        </w:rPr>
        <w:t xml:space="preserve">  и</w:t>
      </w:r>
    </w:p>
    <w:p w:rsidR="001B5CD2" w:rsidRPr="00BA713F" w:rsidRDefault="001B5CD2" w:rsidP="000B1BAD">
      <w:pPr>
        <w:widowControl w:val="0"/>
        <w:numPr>
          <w:ilvl w:val="0"/>
          <w:numId w:val="3"/>
        </w:numPr>
        <w:suppressAutoHyphens w:val="0"/>
        <w:autoSpaceDE w:val="0"/>
        <w:autoSpaceDN w:val="0"/>
        <w:adjustRightInd w:val="0"/>
        <w:spacing w:line="240" w:lineRule="auto"/>
        <w:jc w:val="both"/>
        <w:rPr>
          <w:sz w:val="22"/>
          <w:szCs w:val="22"/>
          <w:lang w:val="sr-Cyrl-CS"/>
        </w:rPr>
      </w:pPr>
      <w:r w:rsidRPr="00BA713F">
        <w:rPr>
          <w:sz w:val="22"/>
          <w:szCs w:val="22"/>
          <w:lang w:val="sr-Cyrl-CS"/>
        </w:rPr>
        <w:t>__________________________________________________________</w:t>
      </w:r>
      <w:r w:rsidRPr="00BA713F">
        <w:rPr>
          <w:sz w:val="22"/>
          <w:szCs w:val="22"/>
        </w:rPr>
        <w:t>________</w:t>
      </w:r>
      <w:r w:rsidRPr="00BA713F">
        <w:rPr>
          <w:sz w:val="22"/>
          <w:szCs w:val="22"/>
          <w:lang w:val="sr-Cyrl-CS"/>
        </w:rPr>
        <w:t>____________</w:t>
      </w:r>
      <w:r w:rsidRPr="00BA713F">
        <w:rPr>
          <w:sz w:val="22"/>
          <w:szCs w:val="22"/>
        </w:rPr>
        <w:t xml:space="preserve"> </w:t>
      </w:r>
      <w:r w:rsidRPr="00BA713F">
        <w:rPr>
          <w:sz w:val="22"/>
          <w:szCs w:val="22"/>
          <w:lang w:val="sr-Cyrl-RS"/>
        </w:rPr>
        <w:t xml:space="preserve"> из _______________________________, улица_____________________________________, телефон__________________, </w:t>
      </w:r>
      <w:r w:rsidRPr="00BA713F">
        <w:rPr>
          <w:sz w:val="22"/>
          <w:szCs w:val="22"/>
        </w:rPr>
        <w:t xml:space="preserve"> ПИБ  </w:t>
      </w:r>
      <w:r w:rsidRPr="00BA713F">
        <w:rPr>
          <w:sz w:val="22"/>
          <w:szCs w:val="22"/>
          <w:lang w:val="sr-Cyrl-CS"/>
        </w:rPr>
        <w:t>__________________</w:t>
      </w:r>
      <w:r w:rsidRPr="00BA713F">
        <w:rPr>
          <w:sz w:val="22"/>
          <w:szCs w:val="22"/>
        </w:rPr>
        <w:t>, матични број</w:t>
      </w:r>
      <w:r w:rsidRPr="00BA713F">
        <w:rPr>
          <w:sz w:val="22"/>
          <w:szCs w:val="22"/>
          <w:lang w:val="sr-Cyrl-CS"/>
        </w:rPr>
        <w:t>_______________</w:t>
      </w:r>
      <w:r w:rsidRPr="00BA713F">
        <w:rPr>
          <w:sz w:val="22"/>
          <w:szCs w:val="22"/>
        </w:rPr>
        <w:t xml:space="preserve">, текући рачун број ____________________________ кога заступа  </w:t>
      </w:r>
      <w:r w:rsidRPr="00BA713F">
        <w:rPr>
          <w:sz w:val="22"/>
          <w:szCs w:val="22"/>
          <w:lang w:val="sr-Cyrl-CS"/>
        </w:rPr>
        <w:t>_________________________________</w:t>
      </w:r>
      <w:r w:rsidRPr="00BA713F">
        <w:rPr>
          <w:sz w:val="22"/>
          <w:szCs w:val="22"/>
        </w:rPr>
        <w:t>, (у даљем тексту</w:t>
      </w:r>
      <w:r w:rsidRPr="00BA713F">
        <w:rPr>
          <w:sz w:val="22"/>
          <w:szCs w:val="22"/>
          <w:lang w:val="sr-Cyrl-RS"/>
        </w:rPr>
        <w:t xml:space="preserve">: </w:t>
      </w:r>
      <w:r w:rsidR="00B96C62" w:rsidRPr="00BA713F">
        <w:rPr>
          <w:sz w:val="22"/>
          <w:szCs w:val="22"/>
          <w:lang w:val="sr-Cyrl-RS"/>
        </w:rPr>
        <w:t>Извођач радова</w:t>
      </w:r>
      <w:r w:rsidRPr="00BA713F">
        <w:rPr>
          <w:sz w:val="22"/>
          <w:szCs w:val="22"/>
        </w:rPr>
        <w:t>)</w:t>
      </w:r>
      <w:r w:rsidRPr="00BA713F">
        <w:rPr>
          <w:sz w:val="22"/>
          <w:szCs w:val="22"/>
          <w:lang w:val="sr-Cyrl-RS"/>
        </w:rPr>
        <w:t xml:space="preserve">, </w:t>
      </w:r>
    </w:p>
    <w:p w:rsidR="001B5CD2" w:rsidRPr="00BA713F" w:rsidRDefault="001B5CD2" w:rsidP="001B5CD2">
      <w:pPr>
        <w:widowControl w:val="0"/>
        <w:autoSpaceDE w:val="0"/>
        <w:autoSpaceDN w:val="0"/>
        <w:adjustRightInd w:val="0"/>
        <w:ind w:left="720"/>
        <w:jc w:val="both"/>
        <w:rPr>
          <w:sz w:val="22"/>
          <w:szCs w:val="22"/>
          <w:lang w:val="sr-Cyrl-CS"/>
        </w:rPr>
      </w:pPr>
    </w:p>
    <w:p w:rsidR="00B96C62" w:rsidRPr="00BA713F" w:rsidRDefault="00B96C62" w:rsidP="00B96C62">
      <w:pPr>
        <w:ind w:right="-180"/>
        <w:jc w:val="both"/>
        <w:rPr>
          <w:b/>
          <w:sz w:val="22"/>
          <w:szCs w:val="22"/>
          <w:lang w:val="sr-Cyrl-CS"/>
        </w:rPr>
      </w:pPr>
      <w:r w:rsidRPr="00BA713F">
        <w:rPr>
          <w:b/>
          <w:sz w:val="22"/>
          <w:szCs w:val="22"/>
          <w:lang w:val="sr-Cyrl-CS"/>
        </w:rPr>
        <w:t xml:space="preserve">УВОДНЕ НАПОМЕНЕ </w:t>
      </w:r>
    </w:p>
    <w:p w:rsidR="00B96C62" w:rsidRPr="00BA713F" w:rsidRDefault="00B96C62" w:rsidP="00B96C62">
      <w:pPr>
        <w:ind w:right="-180"/>
        <w:jc w:val="both"/>
        <w:rPr>
          <w:sz w:val="22"/>
          <w:szCs w:val="22"/>
          <w:lang w:val="sr-Cyrl-CS"/>
        </w:rPr>
      </w:pPr>
      <w:r w:rsidRPr="00BA713F">
        <w:rPr>
          <w:sz w:val="22"/>
          <w:szCs w:val="22"/>
          <w:lang w:val="sr-Cyrl-CS"/>
        </w:rPr>
        <w:t xml:space="preserve"> </w:t>
      </w:r>
    </w:p>
    <w:p w:rsidR="00B96C62" w:rsidRPr="00BA713F" w:rsidRDefault="00B96C62" w:rsidP="00B96C62">
      <w:pPr>
        <w:ind w:right="-180"/>
        <w:jc w:val="both"/>
        <w:rPr>
          <w:sz w:val="22"/>
          <w:szCs w:val="22"/>
          <w:lang w:val="sr-Cyrl-CS"/>
        </w:rPr>
      </w:pPr>
      <w:r w:rsidRPr="00BA713F">
        <w:rPr>
          <w:sz w:val="22"/>
          <w:szCs w:val="22"/>
          <w:lang w:val="sr-Cyrl-CS"/>
        </w:rPr>
        <w:t xml:space="preserve"> </w:t>
      </w:r>
      <w:r w:rsidRPr="00BA713F">
        <w:rPr>
          <w:sz w:val="22"/>
          <w:szCs w:val="22"/>
          <w:lang w:val="sr-Cyrl-CS"/>
        </w:rPr>
        <w:tab/>
        <w:t xml:space="preserve">Уговорне стране сагласно констатују: </w:t>
      </w:r>
    </w:p>
    <w:p w:rsidR="00B96C62" w:rsidRPr="00BA713F" w:rsidRDefault="00B96C62" w:rsidP="000B1BAD">
      <w:pPr>
        <w:widowControl w:val="0"/>
        <w:numPr>
          <w:ilvl w:val="0"/>
          <w:numId w:val="4"/>
        </w:numPr>
        <w:ind w:right="-180"/>
        <w:jc w:val="both"/>
        <w:rPr>
          <w:color w:val="FF0000"/>
          <w:sz w:val="22"/>
          <w:szCs w:val="22"/>
          <w:lang w:val="sr-Cyrl-CS"/>
        </w:rPr>
      </w:pPr>
      <w:r w:rsidRPr="00BA713F">
        <w:rPr>
          <w:sz w:val="22"/>
          <w:szCs w:val="22"/>
          <w:lang w:val="sr-Cyrl-CS"/>
        </w:rPr>
        <w:t xml:space="preserve">да је Наручилац, на основу члана </w:t>
      </w:r>
      <w:r w:rsidR="00687D1D" w:rsidRPr="00BA713F">
        <w:rPr>
          <w:sz w:val="22"/>
          <w:szCs w:val="22"/>
          <w:lang w:val="sr-Latn-ME"/>
        </w:rPr>
        <w:t>32</w:t>
      </w:r>
      <w:r w:rsidRPr="00BA713F">
        <w:rPr>
          <w:sz w:val="22"/>
          <w:szCs w:val="22"/>
          <w:lang w:val="sr-Cyrl-CS"/>
        </w:rPr>
        <w:t>.</w:t>
      </w:r>
      <w:r w:rsidR="00687D1D" w:rsidRPr="00BA713F">
        <w:rPr>
          <w:sz w:val="22"/>
          <w:szCs w:val="22"/>
          <w:lang w:val="sr-Latn-ME"/>
        </w:rPr>
        <w:t xml:space="preserve"> </w:t>
      </w:r>
      <w:r w:rsidRPr="00BA713F">
        <w:rPr>
          <w:sz w:val="22"/>
          <w:szCs w:val="22"/>
          <w:lang w:val="sr-Cyrl-CS"/>
        </w:rPr>
        <w:t xml:space="preserve">Закона о јавним набавкама ("Сл. гласник Републике Србије" бр.124/12, 14/2015 и 68/2015) спровео отворени поступак јавне набавке радова под бројем </w:t>
      </w:r>
      <w:r w:rsidR="006377EB">
        <w:rPr>
          <w:bCs/>
          <w:iCs/>
          <w:sz w:val="22"/>
          <w:szCs w:val="22"/>
          <w:lang w:val="sr-Cyrl-RS"/>
        </w:rPr>
        <w:t>68</w:t>
      </w:r>
      <w:r w:rsidR="00C8496C" w:rsidRPr="00BA713F">
        <w:rPr>
          <w:bCs/>
          <w:iCs/>
          <w:sz w:val="22"/>
          <w:szCs w:val="22"/>
          <w:lang w:val="sr-Cyrl-RS"/>
        </w:rPr>
        <w:t>/2019</w:t>
      </w:r>
      <w:r w:rsidRPr="00BA713F">
        <w:rPr>
          <w:sz w:val="22"/>
          <w:szCs w:val="22"/>
          <w:lang w:val="sr-Cyrl-CS"/>
        </w:rPr>
        <w:t>;</w:t>
      </w:r>
      <w:r w:rsidRPr="00BA713F">
        <w:rPr>
          <w:color w:val="FF0000"/>
          <w:sz w:val="22"/>
          <w:szCs w:val="22"/>
          <w:lang w:val="sr-Cyrl-CS"/>
        </w:rPr>
        <w:t xml:space="preserve"> </w:t>
      </w:r>
    </w:p>
    <w:p w:rsidR="00B96C62" w:rsidRPr="00BA713F" w:rsidRDefault="00B96C62" w:rsidP="000B1BAD">
      <w:pPr>
        <w:widowControl w:val="0"/>
        <w:numPr>
          <w:ilvl w:val="0"/>
          <w:numId w:val="4"/>
        </w:numPr>
        <w:ind w:right="-180"/>
        <w:jc w:val="both"/>
        <w:rPr>
          <w:color w:val="FF0000"/>
          <w:sz w:val="22"/>
          <w:szCs w:val="22"/>
          <w:lang w:val="sr-Cyrl-CS"/>
        </w:rPr>
      </w:pPr>
      <w:r w:rsidRPr="00BA713F">
        <w:rPr>
          <w:sz w:val="22"/>
          <w:szCs w:val="22"/>
          <w:lang w:val="sr-Cyrl-CS"/>
        </w:rPr>
        <w:t>да је Најповољнији понуђач – Извођач радова дана ___.___.201</w:t>
      </w:r>
      <w:r w:rsidR="00C8496C" w:rsidRPr="00BA713F">
        <w:rPr>
          <w:sz w:val="22"/>
          <w:szCs w:val="22"/>
          <w:lang w:val="sr-Cyrl-CS"/>
        </w:rPr>
        <w:t>9</w:t>
      </w:r>
      <w:r w:rsidRPr="00BA713F">
        <w:rPr>
          <w:sz w:val="22"/>
          <w:szCs w:val="22"/>
          <w:lang w:val="sr-Cyrl-CS"/>
        </w:rPr>
        <w:t xml:space="preserve">. године доставио понуду број ____________. од _________________. године, која се налази у прилогу уговора и његов је саставни део; </w:t>
      </w:r>
    </w:p>
    <w:p w:rsidR="00962E51" w:rsidRPr="00BA713F" w:rsidRDefault="00B96C62" w:rsidP="00962E51">
      <w:pPr>
        <w:widowControl w:val="0"/>
        <w:numPr>
          <w:ilvl w:val="0"/>
          <w:numId w:val="4"/>
        </w:numPr>
        <w:ind w:right="-180"/>
        <w:jc w:val="both"/>
        <w:rPr>
          <w:color w:val="FF0000"/>
          <w:sz w:val="22"/>
          <w:szCs w:val="22"/>
          <w:lang w:val="sr-Cyrl-CS"/>
        </w:rPr>
      </w:pPr>
      <w:r w:rsidRPr="00BA713F">
        <w:rPr>
          <w:sz w:val="22"/>
          <w:szCs w:val="22"/>
          <w:lang w:val="sr-Cyrl-CS"/>
        </w:rPr>
        <w:t xml:space="preserve">да понуда Извођача радова потпуности одговара техничкој спецификацији из конкурсне документације, а која се налази у прилогу и саставни је део овог уговора; </w:t>
      </w:r>
    </w:p>
    <w:p w:rsidR="00962E51" w:rsidRPr="00BA713F" w:rsidRDefault="00B96C62" w:rsidP="00962E51">
      <w:pPr>
        <w:widowControl w:val="0"/>
        <w:numPr>
          <w:ilvl w:val="0"/>
          <w:numId w:val="4"/>
        </w:numPr>
        <w:ind w:right="-180"/>
        <w:jc w:val="both"/>
        <w:rPr>
          <w:color w:val="FF0000"/>
          <w:sz w:val="22"/>
          <w:szCs w:val="22"/>
          <w:lang w:val="sr-Cyrl-CS"/>
        </w:rPr>
      </w:pPr>
      <w:r w:rsidRPr="00BA713F">
        <w:rPr>
          <w:sz w:val="22"/>
          <w:szCs w:val="22"/>
          <w:lang w:val="sr-Cyrl-CS"/>
        </w:rPr>
        <w:t xml:space="preserve">да је Наручилац у складу са чланом 108. Закона о јавним набавкама, на основу понуђачеве понуде и Одлуке о додели уговора број </w:t>
      </w:r>
      <w:r w:rsidRPr="00BA713F">
        <w:rPr>
          <w:sz w:val="22"/>
          <w:szCs w:val="22"/>
          <w:lang w:val="sr-Cyrl-RS"/>
        </w:rPr>
        <w:t>_____________</w:t>
      </w:r>
      <w:r w:rsidRPr="00BA713F">
        <w:rPr>
          <w:sz w:val="22"/>
          <w:szCs w:val="22"/>
          <w:lang w:val="sr-Cyrl-CS"/>
        </w:rPr>
        <w:t xml:space="preserve">од </w:t>
      </w:r>
      <w:r w:rsidRPr="00BA713F">
        <w:rPr>
          <w:sz w:val="22"/>
          <w:szCs w:val="22"/>
          <w:lang w:val="sr-Cyrl-RS"/>
        </w:rPr>
        <w:t>___________</w:t>
      </w:r>
      <w:r w:rsidRPr="00BA713F">
        <w:rPr>
          <w:sz w:val="22"/>
          <w:szCs w:val="22"/>
          <w:lang w:val="sr-Latn-ME"/>
        </w:rPr>
        <w:t>.</w:t>
      </w:r>
      <w:r w:rsidRPr="00BA713F">
        <w:rPr>
          <w:sz w:val="22"/>
          <w:szCs w:val="22"/>
          <w:lang w:val="sr-Cyrl-CS"/>
        </w:rPr>
        <w:t xml:space="preserve"> године, изабрао понуђача као најповољнијег за </w:t>
      </w:r>
      <w:r w:rsidRPr="00BA713F">
        <w:rPr>
          <w:sz w:val="22"/>
          <w:szCs w:val="22"/>
          <w:lang w:val="sr-Cyrl-RS"/>
        </w:rPr>
        <w:t xml:space="preserve">набавку </w:t>
      </w:r>
      <w:r w:rsidRPr="00BA713F">
        <w:rPr>
          <w:sz w:val="22"/>
          <w:szCs w:val="22"/>
          <w:lang w:val="ru-RU"/>
        </w:rPr>
        <w:t>радов</w:t>
      </w:r>
      <w:r w:rsidRPr="00BA713F">
        <w:rPr>
          <w:sz w:val="22"/>
          <w:szCs w:val="22"/>
          <w:lang w:val="sr-Latn-ME"/>
        </w:rPr>
        <w:t>a</w:t>
      </w:r>
      <w:r w:rsidR="00FC781A" w:rsidRPr="00BA713F">
        <w:rPr>
          <w:bCs/>
          <w:iCs/>
          <w:sz w:val="22"/>
          <w:szCs w:val="22"/>
          <w:lang w:val="sr-Cyrl-RS"/>
        </w:rPr>
        <w:t xml:space="preserve"> </w:t>
      </w:r>
      <w:r w:rsidR="00C8496C" w:rsidRPr="00BA713F">
        <w:rPr>
          <w:sz w:val="22"/>
          <w:szCs w:val="22"/>
        </w:rPr>
        <w:t xml:space="preserve">на </w:t>
      </w:r>
      <w:r w:rsidR="00C8496C" w:rsidRPr="00BA713F">
        <w:rPr>
          <w:sz w:val="22"/>
          <w:szCs w:val="22"/>
          <w:lang w:val="sr-Cyrl-RS"/>
        </w:rPr>
        <w:t>уређењу градског парка у Куршумлији</w:t>
      </w:r>
      <w:r w:rsidR="008A5A5C" w:rsidRPr="00BA713F">
        <w:rPr>
          <w:sz w:val="22"/>
          <w:szCs w:val="22"/>
          <w:lang w:val="sr-Cyrl-RS"/>
        </w:rPr>
        <w:t>.</w:t>
      </w:r>
    </w:p>
    <w:p w:rsidR="00B96092" w:rsidRPr="00BA713F" w:rsidRDefault="00B96092" w:rsidP="00040406">
      <w:pPr>
        <w:widowControl w:val="0"/>
        <w:autoSpaceDE w:val="0"/>
        <w:autoSpaceDN w:val="0"/>
        <w:adjustRightInd w:val="0"/>
        <w:spacing w:line="240" w:lineRule="auto"/>
        <w:ind w:right="-180"/>
        <w:contextualSpacing/>
        <w:jc w:val="both"/>
        <w:rPr>
          <w:sz w:val="22"/>
          <w:szCs w:val="22"/>
          <w:lang w:val="sr-Cyrl-CS"/>
        </w:rPr>
      </w:pPr>
    </w:p>
    <w:p w:rsidR="00510C08" w:rsidRPr="00BA713F" w:rsidRDefault="00510C08" w:rsidP="00510C08">
      <w:pPr>
        <w:jc w:val="both"/>
        <w:rPr>
          <w:rStyle w:val="Strong"/>
          <w:rFonts w:eastAsia="OpenSymbol"/>
          <w:sz w:val="22"/>
          <w:szCs w:val="22"/>
          <w:lang w:val="ru-RU"/>
        </w:rPr>
      </w:pPr>
      <w:r w:rsidRPr="00BA713F">
        <w:rPr>
          <w:rStyle w:val="Strong"/>
          <w:rFonts w:eastAsia="OpenSymbol"/>
          <w:sz w:val="22"/>
          <w:szCs w:val="22"/>
          <w:lang w:val="ru-RU"/>
        </w:rPr>
        <w:t>ПРЕДМЕТ УГОВОРА</w:t>
      </w:r>
    </w:p>
    <w:p w:rsidR="00510C08" w:rsidRPr="00BA713F" w:rsidRDefault="00510C08" w:rsidP="00510C08">
      <w:pPr>
        <w:jc w:val="center"/>
        <w:rPr>
          <w:rStyle w:val="Strong"/>
          <w:rFonts w:eastAsia="OpenSymbol"/>
          <w:sz w:val="22"/>
          <w:szCs w:val="22"/>
          <w:lang w:val="ru-RU"/>
        </w:rPr>
      </w:pPr>
      <w:r w:rsidRPr="00BA713F">
        <w:rPr>
          <w:rStyle w:val="Strong"/>
          <w:rFonts w:eastAsia="OpenSymbol"/>
          <w:sz w:val="22"/>
          <w:szCs w:val="22"/>
          <w:lang w:val="ru-RU"/>
        </w:rPr>
        <w:t>Члан 1.</w:t>
      </w:r>
    </w:p>
    <w:p w:rsidR="00510C08" w:rsidRPr="00BA713F" w:rsidRDefault="00510C08" w:rsidP="00510C08">
      <w:pPr>
        <w:ind w:left="360"/>
        <w:jc w:val="center"/>
        <w:rPr>
          <w:color w:val="auto"/>
          <w:sz w:val="22"/>
          <w:szCs w:val="22"/>
          <w:lang w:val="ru-RU"/>
        </w:rPr>
      </w:pPr>
    </w:p>
    <w:p w:rsidR="00B61092" w:rsidRPr="00BA713F" w:rsidRDefault="00510C08" w:rsidP="00B61092">
      <w:pPr>
        <w:ind w:firstLine="708"/>
        <w:jc w:val="both"/>
        <w:rPr>
          <w:color w:val="auto"/>
          <w:sz w:val="22"/>
          <w:szCs w:val="22"/>
          <w:lang w:val="sr-Latn-ME"/>
        </w:rPr>
      </w:pPr>
      <w:r w:rsidRPr="00BA713F">
        <w:rPr>
          <w:color w:val="auto"/>
          <w:sz w:val="22"/>
          <w:szCs w:val="22"/>
          <w:lang w:val="ru-RU"/>
        </w:rPr>
        <w:t xml:space="preserve">Предмет овог уговора је: </w:t>
      </w:r>
      <w:r w:rsidRPr="00BA713F">
        <w:rPr>
          <w:color w:val="auto"/>
          <w:sz w:val="22"/>
          <w:szCs w:val="22"/>
          <w:lang w:val="sr-Cyrl-RS"/>
        </w:rPr>
        <w:t xml:space="preserve"> </w:t>
      </w:r>
      <w:r w:rsidRPr="00BA713F">
        <w:rPr>
          <w:b/>
          <w:color w:val="auto"/>
          <w:sz w:val="22"/>
          <w:szCs w:val="22"/>
          <w:lang w:val="sr-Cyrl-RS"/>
        </w:rPr>
        <w:t>„</w:t>
      </w:r>
      <w:r w:rsidR="00E63EA2" w:rsidRPr="00272E4C">
        <w:rPr>
          <w:b/>
          <w:color w:val="auto"/>
          <w:sz w:val="22"/>
          <w:szCs w:val="22"/>
        </w:rPr>
        <w:t xml:space="preserve">Извођење радова на </w:t>
      </w:r>
      <w:r w:rsidR="00E63EA2" w:rsidRPr="00272E4C">
        <w:rPr>
          <w:b/>
          <w:color w:val="auto"/>
          <w:sz w:val="22"/>
          <w:szCs w:val="22"/>
          <w:lang w:val="sr-Cyrl-RS"/>
        </w:rPr>
        <w:t>инвестиционом одржавању Предшколске установе „Сунце“ у Куршумлији</w:t>
      </w:r>
      <w:r w:rsidRPr="00BA713F">
        <w:rPr>
          <w:b/>
          <w:color w:val="auto"/>
          <w:sz w:val="22"/>
          <w:szCs w:val="22"/>
          <w:lang w:val="sr-Cyrl-RS"/>
        </w:rPr>
        <w:t>“</w:t>
      </w:r>
      <w:r w:rsidRPr="00BA713F">
        <w:rPr>
          <w:color w:val="auto"/>
          <w:sz w:val="22"/>
          <w:szCs w:val="22"/>
          <w:lang w:val="sr-Cyrl-RS"/>
        </w:rPr>
        <w:t xml:space="preserve"> </w:t>
      </w:r>
      <w:r w:rsidRPr="00BA713F">
        <w:rPr>
          <w:color w:val="auto"/>
          <w:sz w:val="22"/>
          <w:szCs w:val="22"/>
        </w:rPr>
        <w:t>и ближе је одређен усвојеном понудом завед</w:t>
      </w:r>
      <w:r w:rsidRPr="00BA713F">
        <w:rPr>
          <w:color w:val="auto"/>
          <w:sz w:val="22"/>
          <w:szCs w:val="22"/>
          <w:lang w:val="sr-Cyrl-RS"/>
        </w:rPr>
        <w:t>е</w:t>
      </w:r>
      <w:r w:rsidRPr="00BA713F">
        <w:rPr>
          <w:color w:val="auto"/>
          <w:sz w:val="22"/>
          <w:szCs w:val="22"/>
        </w:rPr>
        <w:t>ном код Извођача под бр.______</w:t>
      </w:r>
      <w:r w:rsidRPr="00BA713F">
        <w:rPr>
          <w:color w:val="auto"/>
          <w:sz w:val="22"/>
          <w:szCs w:val="22"/>
          <w:lang w:val="sr-Cyrl-RS"/>
        </w:rPr>
        <w:t>_____</w:t>
      </w:r>
      <w:r w:rsidRPr="00BA713F">
        <w:rPr>
          <w:color w:val="auto"/>
          <w:sz w:val="22"/>
          <w:szCs w:val="22"/>
        </w:rPr>
        <w:t>___ дана</w:t>
      </w:r>
      <w:r w:rsidRPr="00BA713F">
        <w:rPr>
          <w:color w:val="auto"/>
          <w:sz w:val="22"/>
          <w:szCs w:val="22"/>
          <w:lang w:val="sr-Cyrl-CS"/>
        </w:rPr>
        <w:t xml:space="preserve"> </w:t>
      </w:r>
      <w:r w:rsidRPr="00BA713F">
        <w:rPr>
          <w:color w:val="auto"/>
          <w:sz w:val="22"/>
          <w:szCs w:val="22"/>
        </w:rPr>
        <w:t>___</w:t>
      </w:r>
      <w:r w:rsidRPr="00BA713F">
        <w:rPr>
          <w:color w:val="auto"/>
          <w:sz w:val="22"/>
          <w:szCs w:val="22"/>
          <w:lang w:val="sr-Cyrl-RS"/>
        </w:rPr>
        <w:t>____</w:t>
      </w:r>
      <w:r w:rsidRPr="00BA713F">
        <w:rPr>
          <w:color w:val="auto"/>
          <w:sz w:val="22"/>
          <w:szCs w:val="22"/>
        </w:rPr>
        <w:t>__</w:t>
      </w:r>
      <w:r w:rsidRPr="00BA713F">
        <w:rPr>
          <w:color w:val="auto"/>
          <w:sz w:val="22"/>
          <w:szCs w:val="22"/>
          <w:lang w:val="sr-Cyrl-RS"/>
        </w:rPr>
        <w:t>___</w:t>
      </w:r>
      <w:r w:rsidRPr="00BA713F">
        <w:rPr>
          <w:color w:val="auto"/>
          <w:sz w:val="22"/>
          <w:szCs w:val="22"/>
        </w:rPr>
        <w:t>201</w:t>
      </w:r>
      <w:r w:rsidR="00C8496C" w:rsidRPr="00BA713F">
        <w:rPr>
          <w:color w:val="auto"/>
          <w:sz w:val="22"/>
          <w:szCs w:val="22"/>
          <w:lang w:val="sr-Cyrl-RS"/>
        </w:rPr>
        <w:t>9</w:t>
      </w:r>
      <w:r w:rsidRPr="00BA713F">
        <w:rPr>
          <w:color w:val="auto"/>
          <w:sz w:val="22"/>
          <w:szCs w:val="22"/>
        </w:rPr>
        <w:t>.године</w:t>
      </w:r>
      <w:r w:rsidRPr="00BA713F">
        <w:rPr>
          <w:color w:val="auto"/>
          <w:sz w:val="22"/>
          <w:szCs w:val="22"/>
          <w:lang w:val="sr-Cyrl-RS"/>
        </w:rPr>
        <w:t>.</w:t>
      </w:r>
    </w:p>
    <w:p w:rsidR="00510C08" w:rsidRPr="00BA713F" w:rsidRDefault="00B61092" w:rsidP="00B61092">
      <w:pPr>
        <w:ind w:firstLine="708"/>
        <w:jc w:val="both"/>
        <w:rPr>
          <w:b/>
          <w:color w:val="auto"/>
          <w:sz w:val="22"/>
          <w:szCs w:val="22"/>
          <w:lang w:val="sr-Cyrl-RS"/>
        </w:rPr>
      </w:pPr>
      <w:r w:rsidRPr="00BA713F">
        <w:rPr>
          <w:color w:val="auto"/>
          <w:sz w:val="22"/>
          <w:szCs w:val="22"/>
          <w:lang w:val="sr-Latn-ME"/>
        </w:rPr>
        <w:t xml:space="preserve">Радови </w:t>
      </w:r>
      <w:r w:rsidRPr="00BA713F">
        <w:rPr>
          <w:color w:val="auto"/>
          <w:sz w:val="22"/>
          <w:szCs w:val="22"/>
          <w:lang w:val="sr-Cyrl-RS"/>
        </w:rPr>
        <w:t xml:space="preserve">се </w:t>
      </w:r>
      <w:r w:rsidR="008A5A5C" w:rsidRPr="00BA713F">
        <w:rPr>
          <w:color w:val="auto"/>
          <w:sz w:val="22"/>
          <w:szCs w:val="22"/>
          <w:lang w:val="sr-Cyrl-RS"/>
        </w:rPr>
        <w:t xml:space="preserve">изводе </w:t>
      </w:r>
      <w:r w:rsidRPr="00BA713F">
        <w:rPr>
          <w:color w:val="auto"/>
          <w:sz w:val="22"/>
          <w:szCs w:val="22"/>
          <w:lang w:val="sr-Cyrl-CS"/>
        </w:rPr>
        <w:t xml:space="preserve">на </w:t>
      </w:r>
      <w:r w:rsidR="00146DF1" w:rsidRPr="00BA713F">
        <w:rPr>
          <w:color w:val="auto"/>
          <w:sz w:val="22"/>
          <w:szCs w:val="22"/>
          <w:lang w:val="sr-Cyrl-CS"/>
        </w:rPr>
        <w:t>лока</w:t>
      </w:r>
      <w:r w:rsidR="00C8496C" w:rsidRPr="00BA713F">
        <w:rPr>
          <w:color w:val="auto"/>
          <w:sz w:val="22"/>
          <w:szCs w:val="22"/>
          <w:lang w:val="sr-Cyrl-CS"/>
        </w:rPr>
        <w:t xml:space="preserve">цији: </w:t>
      </w:r>
      <w:r w:rsidR="00BA093F">
        <w:rPr>
          <w:color w:val="auto"/>
          <w:sz w:val="22"/>
          <w:szCs w:val="22"/>
          <w:lang w:val="sr-Cyrl-CS"/>
        </w:rPr>
        <w:t>Објект Предшколске установе „Сунце“ Куршумлија, ул. Косовска број 36а Куршумлија.</w:t>
      </w:r>
    </w:p>
    <w:p w:rsidR="00510C08" w:rsidRPr="00BA713F" w:rsidRDefault="00510C08" w:rsidP="00510C08">
      <w:pPr>
        <w:autoSpaceDE w:val="0"/>
        <w:autoSpaceDN w:val="0"/>
        <w:adjustRightInd w:val="0"/>
        <w:jc w:val="both"/>
        <w:rPr>
          <w:sz w:val="22"/>
          <w:szCs w:val="22"/>
        </w:rPr>
      </w:pPr>
      <w:r w:rsidRPr="00BA713F">
        <w:rPr>
          <w:color w:val="auto"/>
          <w:sz w:val="22"/>
          <w:szCs w:val="22"/>
          <w:lang w:val="sr-Cyrl-CS"/>
        </w:rPr>
        <w:tab/>
      </w:r>
      <w:r w:rsidRPr="00BA713F">
        <w:rPr>
          <w:color w:val="auto"/>
          <w:sz w:val="22"/>
          <w:szCs w:val="22"/>
        </w:rPr>
        <w:t>Ради извршења</w:t>
      </w:r>
      <w:r w:rsidRPr="00BA713F">
        <w:rPr>
          <w:color w:val="FF0000"/>
          <w:sz w:val="22"/>
          <w:szCs w:val="22"/>
        </w:rPr>
        <w:t xml:space="preserve"> </w:t>
      </w:r>
      <w:r w:rsidRPr="00BA713F">
        <w:rPr>
          <w:sz w:val="22"/>
          <w:szCs w:val="22"/>
        </w:rPr>
        <w:t>радова који су предмет овог уговора, Извођач се обавезује да</w:t>
      </w:r>
      <w:r w:rsidRPr="00BA713F">
        <w:rPr>
          <w:sz w:val="22"/>
          <w:szCs w:val="22"/>
          <w:lang w:val="sr-Cyrl-CS"/>
        </w:rPr>
        <w:t xml:space="preserve"> </w:t>
      </w:r>
      <w:r w:rsidRPr="00BA713F">
        <w:rPr>
          <w:sz w:val="22"/>
          <w:szCs w:val="22"/>
        </w:rPr>
        <w:t>обезбеди неопходну радну снагу, материјал, грађевинску механизацију и другу опрему,</w:t>
      </w:r>
      <w:r w:rsidRPr="00BA713F">
        <w:rPr>
          <w:sz w:val="22"/>
          <w:szCs w:val="22"/>
          <w:lang w:val="sr-Cyrl-CS"/>
        </w:rPr>
        <w:t xml:space="preserve"> </w:t>
      </w:r>
      <w:r w:rsidRPr="00BA713F">
        <w:rPr>
          <w:sz w:val="22"/>
          <w:szCs w:val="22"/>
        </w:rPr>
        <w:t>неопходну за реализацију уговорених радова у уговореним роковима и у складу са</w:t>
      </w:r>
      <w:r w:rsidRPr="00BA713F">
        <w:rPr>
          <w:sz w:val="22"/>
          <w:szCs w:val="22"/>
          <w:lang w:val="sr-Cyrl-CS"/>
        </w:rPr>
        <w:t xml:space="preserve"> </w:t>
      </w:r>
      <w:r w:rsidRPr="00BA713F">
        <w:rPr>
          <w:sz w:val="22"/>
          <w:szCs w:val="22"/>
        </w:rPr>
        <w:t>важећим прописима и стандардима.</w:t>
      </w:r>
      <w:r w:rsidRPr="00BA713F">
        <w:rPr>
          <w:sz w:val="22"/>
          <w:szCs w:val="22"/>
        </w:rPr>
        <w:tab/>
      </w:r>
    </w:p>
    <w:p w:rsidR="00D31041" w:rsidRPr="00BA713F" w:rsidRDefault="00D31041" w:rsidP="00510C08">
      <w:pPr>
        <w:autoSpaceDE w:val="0"/>
        <w:autoSpaceDN w:val="0"/>
        <w:adjustRightInd w:val="0"/>
        <w:jc w:val="both"/>
        <w:rPr>
          <w:b/>
          <w:bCs/>
          <w:sz w:val="22"/>
          <w:szCs w:val="22"/>
          <w:lang w:val="ru-RU"/>
        </w:rPr>
      </w:pPr>
    </w:p>
    <w:p w:rsidR="00510C08" w:rsidRPr="00BA713F" w:rsidRDefault="00510C08" w:rsidP="00510C08">
      <w:pPr>
        <w:autoSpaceDE w:val="0"/>
        <w:autoSpaceDN w:val="0"/>
        <w:adjustRightInd w:val="0"/>
        <w:jc w:val="both"/>
        <w:rPr>
          <w:b/>
          <w:bCs/>
          <w:sz w:val="22"/>
          <w:szCs w:val="22"/>
          <w:lang w:val="ru-RU"/>
        </w:rPr>
      </w:pPr>
      <w:r w:rsidRPr="00BA713F">
        <w:rPr>
          <w:b/>
          <w:bCs/>
          <w:sz w:val="22"/>
          <w:szCs w:val="22"/>
          <w:lang w:val="ru-RU"/>
        </w:rPr>
        <w:t xml:space="preserve">ВРЕДНОСТ РАДОВА </w:t>
      </w:r>
      <w:r w:rsidR="009B142E" w:rsidRPr="00BA713F">
        <w:rPr>
          <w:b/>
          <w:bCs/>
          <w:sz w:val="22"/>
          <w:szCs w:val="22"/>
          <w:lang w:val="ru-RU"/>
        </w:rPr>
        <w:t>–</w:t>
      </w:r>
      <w:r w:rsidRPr="00BA713F">
        <w:rPr>
          <w:b/>
          <w:bCs/>
          <w:sz w:val="22"/>
          <w:szCs w:val="22"/>
          <w:lang w:val="ru-RU"/>
        </w:rPr>
        <w:t xml:space="preserve"> ЦЕНА</w:t>
      </w:r>
    </w:p>
    <w:p w:rsidR="00C8496C" w:rsidRPr="00BA713F" w:rsidRDefault="00C8496C" w:rsidP="00F71B72">
      <w:pPr>
        <w:autoSpaceDE w:val="0"/>
        <w:autoSpaceDN w:val="0"/>
        <w:adjustRightInd w:val="0"/>
        <w:rPr>
          <w:b/>
          <w:sz w:val="22"/>
          <w:szCs w:val="22"/>
          <w:lang w:val="sr-Latn-RS"/>
        </w:rPr>
      </w:pPr>
    </w:p>
    <w:p w:rsidR="00510C08" w:rsidRPr="00BA713F" w:rsidRDefault="00510C08" w:rsidP="00510C08">
      <w:pPr>
        <w:autoSpaceDE w:val="0"/>
        <w:autoSpaceDN w:val="0"/>
        <w:adjustRightInd w:val="0"/>
        <w:jc w:val="center"/>
        <w:rPr>
          <w:b/>
          <w:sz w:val="22"/>
          <w:szCs w:val="22"/>
          <w:lang w:val="sr-Cyrl-CS"/>
        </w:rPr>
      </w:pPr>
      <w:r w:rsidRPr="00BA713F">
        <w:rPr>
          <w:b/>
          <w:sz w:val="22"/>
          <w:szCs w:val="22"/>
          <w:lang w:val="ru-RU"/>
        </w:rPr>
        <w:t xml:space="preserve">Члан </w:t>
      </w:r>
      <w:r w:rsidR="00A6120C" w:rsidRPr="00BA713F">
        <w:rPr>
          <w:b/>
          <w:sz w:val="22"/>
          <w:szCs w:val="22"/>
          <w:lang w:val="ru-RU"/>
        </w:rPr>
        <w:t>2</w:t>
      </w:r>
      <w:r w:rsidRPr="00BA713F">
        <w:rPr>
          <w:b/>
          <w:sz w:val="22"/>
          <w:szCs w:val="22"/>
          <w:lang w:val="ru-RU"/>
        </w:rPr>
        <w:t>.</w:t>
      </w:r>
    </w:p>
    <w:p w:rsidR="00510C08" w:rsidRPr="00BA713F" w:rsidRDefault="00510C08" w:rsidP="00510C08">
      <w:pPr>
        <w:autoSpaceDE w:val="0"/>
        <w:autoSpaceDN w:val="0"/>
        <w:adjustRightInd w:val="0"/>
        <w:jc w:val="center"/>
        <w:rPr>
          <w:b/>
          <w:sz w:val="22"/>
          <w:szCs w:val="22"/>
          <w:lang w:val="sr-Cyrl-CS"/>
        </w:rPr>
      </w:pPr>
    </w:p>
    <w:p w:rsidR="00510C08" w:rsidRPr="00BA713F" w:rsidRDefault="00510C08" w:rsidP="00510C08">
      <w:pPr>
        <w:autoSpaceDE w:val="0"/>
        <w:autoSpaceDN w:val="0"/>
        <w:adjustRightInd w:val="0"/>
        <w:jc w:val="both"/>
        <w:rPr>
          <w:sz w:val="22"/>
          <w:szCs w:val="22"/>
          <w:lang w:val="ru-RU"/>
        </w:rPr>
      </w:pPr>
      <w:r w:rsidRPr="00BA713F">
        <w:rPr>
          <w:sz w:val="22"/>
          <w:szCs w:val="22"/>
          <w:lang w:val="ru-RU"/>
        </w:rPr>
        <w:t xml:space="preserve">          Вредност радова из члана 1. овог уговора износи:</w:t>
      </w:r>
    </w:p>
    <w:p w:rsidR="00510C08" w:rsidRPr="00BA713F" w:rsidRDefault="00510C08" w:rsidP="00510C08">
      <w:pPr>
        <w:autoSpaceDE w:val="0"/>
        <w:autoSpaceDN w:val="0"/>
        <w:adjustRightInd w:val="0"/>
        <w:jc w:val="both"/>
        <w:rPr>
          <w:sz w:val="22"/>
          <w:szCs w:val="22"/>
          <w:lang w:val="ru-RU"/>
        </w:rPr>
      </w:pPr>
    </w:p>
    <w:p w:rsidR="00510C08" w:rsidRPr="00BA713F" w:rsidRDefault="00510C08" w:rsidP="00510C08">
      <w:pPr>
        <w:autoSpaceDE w:val="0"/>
        <w:autoSpaceDN w:val="0"/>
        <w:adjustRightInd w:val="0"/>
        <w:jc w:val="both"/>
        <w:rPr>
          <w:b/>
          <w:sz w:val="22"/>
          <w:szCs w:val="22"/>
          <w:lang w:val="ru-RU"/>
        </w:rPr>
      </w:pPr>
      <w:r w:rsidRPr="00BA713F">
        <w:rPr>
          <w:b/>
          <w:sz w:val="22"/>
          <w:szCs w:val="22"/>
          <w:lang w:val="ru-RU"/>
        </w:rPr>
        <w:t>УКУПНО без ПДВ-а:  ____________________ РСД,</w:t>
      </w:r>
    </w:p>
    <w:p w:rsidR="00510C08" w:rsidRPr="00BA713F" w:rsidRDefault="00510C08" w:rsidP="00510C08">
      <w:pPr>
        <w:autoSpaceDE w:val="0"/>
        <w:autoSpaceDN w:val="0"/>
        <w:adjustRightInd w:val="0"/>
        <w:jc w:val="both"/>
        <w:rPr>
          <w:b/>
          <w:sz w:val="22"/>
          <w:szCs w:val="22"/>
          <w:lang w:val="ru-RU"/>
        </w:rPr>
      </w:pPr>
      <w:r w:rsidRPr="00BA713F">
        <w:rPr>
          <w:b/>
          <w:sz w:val="22"/>
          <w:szCs w:val="22"/>
          <w:lang w:val="ru-RU"/>
        </w:rPr>
        <w:t xml:space="preserve">ПДВ </w:t>
      </w:r>
      <w:r w:rsidRPr="00BA713F">
        <w:rPr>
          <w:b/>
          <w:sz w:val="22"/>
          <w:szCs w:val="22"/>
          <w:lang w:val="sr-Cyrl-CS"/>
        </w:rPr>
        <w:t>20</w:t>
      </w:r>
      <w:r w:rsidRPr="00BA713F">
        <w:rPr>
          <w:b/>
          <w:sz w:val="22"/>
          <w:szCs w:val="22"/>
          <w:lang w:val="ru-RU"/>
        </w:rPr>
        <w:t>%:</w:t>
      </w:r>
      <w:r w:rsidRPr="00BA713F">
        <w:rPr>
          <w:b/>
          <w:sz w:val="22"/>
          <w:szCs w:val="22"/>
          <w:lang w:val="ru-RU"/>
        </w:rPr>
        <w:tab/>
      </w:r>
      <w:r w:rsidRPr="00BA713F">
        <w:rPr>
          <w:b/>
          <w:sz w:val="22"/>
          <w:szCs w:val="22"/>
          <w:lang w:val="ru-RU"/>
        </w:rPr>
        <w:tab/>
        <w:t xml:space="preserve">    ____________________ РСД,</w:t>
      </w:r>
    </w:p>
    <w:p w:rsidR="00510C08" w:rsidRPr="00BA713F" w:rsidRDefault="00510C08" w:rsidP="00510C08">
      <w:pPr>
        <w:autoSpaceDE w:val="0"/>
        <w:autoSpaceDN w:val="0"/>
        <w:adjustRightInd w:val="0"/>
        <w:jc w:val="both"/>
        <w:rPr>
          <w:b/>
          <w:bCs/>
          <w:sz w:val="22"/>
          <w:szCs w:val="22"/>
          <w:lang w:val="ru-RU"/>
        </w:rPr>
      </w:pPr>
      <w:r w:rsidRPr="00BA713F">
        <w:rPr>
          <w:b/>
          <w:bCs/>
          <w:sz w:val="22"/>
          <w:szCs w:val="22"/>
          <w:lang w:val="ru-RU"/>
        </w:rPr>
        <w:t>УКУПНО са ПДВ-ом: ____________________ РСД.</w:t>
      </w:r>
    </w:p>
    <w:p w:rsidR="00510C08" w:rsidRPr="00BA713F" w:rsidRDefault="00510C08" w:rsidP="00510C08">
      <w:pPr>
        <w:autoSpaceDE w:val="0"/>
        <w:autoSpaceDN w:val="0"/>
        <w:adjustRightInd w:val="0"/>
        <w:jc w:val="both"/>
        <w:rPr>
          <w:b/>
          <w:bCs/>
          <w:sz w:val="22"/>
          <w:szCs w:val="22"/>
          <w:lang w:val="ru-RU"/>
        </w:rPr>
      </w:pPr>
      <w:r w:rsidRPr="00BA713F">
        <w:rPr>
          <w:b/>
          <w:bCs/>
          <w:sz w:val="22"/>
          <w:szCs w:val="22"/>
          <w:lang w:val="ru-RU"/>
        </w:rPr>
        <w:lastRenderedPageBreak/>
        <w:t>(словима:</w:t>
      </w:r>
      <w:r w:rsidRPr="00BA713F">
        <w:rPr>
          <w:bCs/>
          <w:sz w:val="22"/>
          <w:szCs w:val="22"/>
          <w:lang w:val="ru-RU"/>
        </w:rPr>
        <w:t>___________________________________________________________________________</w:t>
      </w:r>
      <w:r w:rsidRPr="00BA713F">
        <w:rPr>
          <w:b/>
          <w:bCs/>
          <w:sz w:val="22"/>
          <w:szCs w:val="22"/>
          <w:lang w:val="ru-RU"/>
        </w:rPr>
        <w:t>)</w:t>
      </w:r>
    </w:p>
    <w:p w:rsidR="00510C08" w:rsidRPr="00BA713F" w:rsidRDefault="00510C08" w:rsidP="00510C08">
      <w:pPr>
        <w:autoSpaceDE w:val="0"/>
        <w:autoSpaceDN w:val="0"/>
        <w:adjustRightInd w:val="0"/>
        <w:jc w:val="both"/>
        <w:rPr>
          <w:b/>
          <w:bCs/>
          <w:sz w:val="22"/>
          <w:szCs w:val="22"/>
          <w:lang w:val="sr-Cyrl-CS"/>
        </w:rPr>
      </w:pPr>
    </w:p>
    <w:p w:rsidR="00F96E23" w:rsidRPr="00BA713F" w:rsidRDefault="00510C08" w:rsidP="00510C08">
      <w:pPr>
        <w:autoSpaceDE w:val="0"/>
        <w:autoSpaceDN w:val="0"/>
        <w:adjustRightInd w:val="0"/>
        <w:jc w:val="both"/>
        <w:rPr>
          <w:sz w:val="22"/>
          <w:szCs w:val="22"/>
          <w:lang w:val="sr-Cyrl-RS"/>
        </w:rPr>
      </w:pPr>
      <w:r w:rsidRPr="00BA713F">
        <w:rPr>
          <w:sz w:val="22"/>
          <w:szCs w:val="22"/>
          <w:lang w:val="sr-Cyrl-CS"/>
        </w:rPr>
        <w:tab/>
      </w:r>
      <w:r w:rsidRPr="00BA713F">
        <w:rPr>
          <w:sz w:val="22"/>
          <w:szCs w:val="22"/>
        </w:rPr>
        <w:t xml:space="preserve">Наручилац се обавезује да за извођење радова из члана </w:t>
      </w:r>
      <w:r w:rsidR="00A6120C" w:rsidRPr="00BA713F">
        <w:rPr>
          <w:sz w:val="22"/>
          <w:szCs w:val="22"/>
          <w:lang w:val="sr-Cyrl-RS"/>
        </w:rPr>
        <w:t>1</w:t>
      </w:r>
      <w:r w:rsidRPr="00BA713F">
        <w:rPr>
          <w:sz w:val="22"/>
          <w:szCs w:val="22"/>
        </w:rPr>
        <w:t>.овог уговора, исплати</w:t>
      </w:r>
      <w:r w:rsidRPr="00BA713F">
        <w:rPr>
          <w:sz w:val="22"/>
          <w:szCs w:val="22"/>
          <w:lang w:val="sr-Cyrl-CS"/>
        </w:rPr>
        <w:t xml:space="preserve"> </w:t>
      </w:r>
      <w:r w:rsidRPr="00BA713F">
        <w:rPr>
          <w:sz w:val="22"/>
          <w:szCs w:val="22"/>
        </w:rPr>
        <w:t>Извођачу радова средства у стварним износима на основу реализованих послова по</w:t>
      </w:r>
      <w:r w:rsidRPr="00BA713F">
        <w:rPr>
          <w:sz w:val="22"/>
          <w:szCs w:val="22"/>
          <w:lang w:val="sr-Cyrl-CS"/>
        </w:rPr>
        <w:t xml:space="preserve"> </w:t>
      </w:r>
      <w:r w:rsidRPr="00BA713F">
        <w:rPr>
          <w:sz w:val="22"/>
          <w:szCs w:val="22"/>
        </w:rPr>
        <w:t>испостављеним привременим и окончаној ситуацији.</w:t>
      </w:r>
    </w:p>
    <w:p w:rsidR="00510C08" w:rsidRPr="00BA713F" w:rsidRDefault="00510C08" w:rsidP="00510C08">
      <w:pPr>
        <w:autoSpaceDE w:val="0"/>
        <w:autoSpaceDN w:val="0"/>
        <w:adjustRightInd w:val="0"/>
        <w:jc w:val="both"/>
        <w:rPr>
          <w:sz w:val="22"/>
          <w:szCs w:val="22"/>
        </w:rPr>
      </w:pPr>
      <w:r w:rsidRPr="00BA713F">
        <w:rPr>
          <w:sz w:val="22"/>
          <w:szCs w:val="22"/>
          <w:lang w:val="sr-Cyrl-CS"/>
        </w:rPr>
        <w:tab/>
      </w:r>
      <w:r w:rsidRPr="00BA713F">
        <w:rPr>
          <w:sz w:val="22"/>
          <w:szCs w:val="22"/>
        </w:rPr>
        <w:t>Уговорена цена је фиксна по јединици мере и не може се мењати услед</w:t>
      </w:r>
      <w:r w:rsidRPr="00BA713F">
        <w:rPr>
          <w:sz w:val="22"/>
          <w:szCs w:val="22"/>
          <w:lang w:val="sr-Cyrl-CS"/>
        </w:rPr>
        <w:t xml:space="preserve"> </w:t>
      </w:r>
      <w:r w:rsidRPr="00BA713F">
        <w:rPr>
          <w:sz w:val="22"/>
          <w:szCs w:val="22"/>
        </w:rPr>
        <w:t>повећања цене елеменатана на основу којих је одређена.</w:t>
      </w:r>
    </w:p>
    <w:p w:rsidR="00510C08" w:rsidRPr="00BA713F" w:rsidRDefault="00510C08" w:rsidP="00510C08">
      <w:pPr>
        <w:autoSpaceDE w:val="0"/>
        <w:autoSpaceDN w:val="0"/>
        <w:adjustRightInd w:val="0"/>
        <w:jc w:val="both"/>
        <w:rPr>
          <w:rStyle w:val="Strong"/>
          <w:b w:val="0"/>
          <w:bCs w:val="0"/>
          <w:sz w:val="22"/>
          <w:szCs w:val="22"/>
        </w:rPr>
      </w:pPr>
      <w:r w:rsidRPr="00BA713F">
        <w:rPr>
          <w:sz w:val="22"/>
          <w:szCs w:val="22"/>
          <w:lang w:val="sr-Cyrl-CS"/>
        </w:rPr>
        <w:tab/>
      </w:r>
      <w:r w:rsidRPr="00BA713F">
        <w:rPr>
          <w:sz w:val="22"/>
          <w:szCs w:val="22"/>
        </w:rPr>
        <w:t>Осим вредности радова, добара и услуга неопходних за извршење, уговора цена</w:t>
      </w:r>
      <w:r w:rsidRPr="00BA713F">
        <w:rPr>
          <w:sz w:val="22"/>
          <w:szCs w:val="22"/>
          <w:lang w:val="sr-Cyrl-CS"/>
        </w:rPr>
        <w:t xml:space="preserve"> </w:t>
      </w:r>
      <w:r w:rsidRPr="00BA713F">
        <w:rPr>
          <w:sz w:val="22"/>
          <w:szCs w:val="22"/>
        </w:rPr>
        <w:t xml:space="preserve">обухвата и трошкове организације градилишта, осигурања и све остале </w:t>
      </w:r>
      <w:r w:rsidRPr="00BA713F">
        <w:rPr>
          <w:sz w:val="22"/>
          <w:szCs w:val="22"/>
          <w:lang w:val="sr-Cyrl-CS"/>
        </w:rPr>
        <w:t>т</w:t>
      </w:r>
      <w:r w:rsidRPr="00BA713F">
        <w:rPr>
          <w:sz w:val="22"/>
          <w:szCs w:val="22"/>
        </w:rPr>
        <w:t>рошкове Извођача.</w:t>
      </w:r>
    </w:p>
    <w:p w:rsidR="00510C08" w:rsidRPr="00BA713F" w:rsidRDefault="00510C08" w:rsidP="00510C08">
      <w:pPr>
        <w:ind w:firstLine="724"/>
        <w:jc w:val="both"/>
        <w:rPr>
          <w:sz w:val="22"/>
          <w:szCs w:val="22"/>
          <w:lang w:val="ru-RU"/>
        </w:rPr>
      </w:pPr>
      <w:r w:rsidRPr="00BA713F">
        <w:rPr>
          <w:sz w:val="22"/>
          <w:szCs w:val="22"/>
          <w:lang w:val="ru-RU"/>
        </w:rPr>
        <w:t xml:space="preserve">Понуђач одговара за порекло и квалитет материјала који  користи </w:t>
      </w:r>
      <w:r w:rsidR="008A5A5C" w:rsidRPr="00BA713F">
        <w:rPr>
          <w:sz w:val="22"/>
          <w:szCs w:val="22"/>
          <w:lang w:val="ru-RU"/>
        </w:rPr>
        <w:t xml:space="preserve">приликом извођења радова </w:t>
      </w:r>
      <w:r w:rsidRPr="00BA713F">
        <w:rPr>
          <w:sz w:val="22"/>
          <w:szCs w:val="22"/>
          <w:lang w:val="ru-RU"/>
        </w:rPr>
        <w:t xml:space="preserve"> и доказује га у складу са Законом.</w:t>
      </w:r>
    </w:p>
    <w:p w:rsidR="00510C08" w:rsidRPr="00BA713F" w:rsidRDefault="00510C08" w:rsidP="00510C08">
      <w:pPr>
        <w:ind w:firstLine="724"/>
        <w:jc w:val="both"/>
        <w:rPr>
          <w:sz w:val="22"/>
          <w:szCs w:val="22"/>
          <w:lang w:val="ru-RU"/>
        </w:rPr>
      </w:pPr>
    </w:p>
    <w:p w:rsidR="0059518A" w:rsidRPr="00BA713F" w:rsidRDefault="0059518A" w:rsidP="0059518A">
      <w:pPr>
        <w:autoSpaceDE w:val="0"/>
        <w:autoSpaceDN w:val="0"/>
        <w:adjustRightInd w:val="0"/>
        <w:rPr>
          <w:b/>
          <w:bCs/>
          <w:sz w:val="22"/>
          <w:szCs w:val="22"/>
          <w:lang w:val="sr-Cyrl-RS"/>
        </w:rPr>
      </w:pPr>
      <w:r w:rsidRPr="00BA713F">
        <w:rPr>
          <w:b/>
          <w:bCs/>
          <w:sz w:val="22"/>
          <w:szCs w:val="22"/>
        </w:rPr>
        <w:t>УСЛОВИ И НАЧИН ПЛАЋАЊА</w:t>
      </w:r>
    </w:p>
    <w:p w:rsidR="0059518A" w:rsidRPr="00BA713F" w:rsidRDefault="0059518A" w:rsidP="0059518A">
      <w:pPr>
        <w:autoSpaceDE w:val="0"/>
        <w:autoSpaceDN w:val="0"/>
        <w:adjustRightInd w:val="0"/>
        <w:jc w:val="center"/>
        <w:rPr>
          <w:b/>
          <w:bCs/>
          <w:sz w:val="22"/>
          <w:szCs w:val="22"/>
        </w:rPr>
      </w:pPr>
      <w:r w:rsidRPr="00BA713F">
        <w:rPr>
          <w:b/>
          <w:bCs/>
          <w:sz w:val="22"/>
          <w:szCs w:val="22"/>
        </w:rPr>
        <w:t xml:space="preserve">Члан </w:t>
      </w:r>
      <w:r w:rsidRPr="00BA713F">
        <w:rPr>
          <w:b/>
          <w:bCs/>
          <w:sz w:val="22"/>
          <w:szCs w:val="22"/>
          <w:lang w:val="sr-Cyrl-RS"/>
        </w:rPr>
        <w:t>3</w:t>
      </w:r>
      <w:r w:rsidRPr="00BA713F">
        <w:rPr>
          <w:b/>
          <w:bCs/>
          <w:sz w:val="22"/>
          <w:szCs w:val="22"/>
        </w:rPr>
        <w:t>.</w:t>
      </w:r>
    </w:p>
    <w:p w:rsidR="0059518A" w:rsidRPr="00BA713F" w:rsidRDefault="0059518A" w:rsidP="0059518A">
      <w:pPr>
        <w:autoSpaceDE w:val="0"/>
        <w:autoSpaceDN w:val="0"/>
        <w:adjustRightInd w:val="0"/>
        <w:jc w:val="both"/>
        <w:rPr>
          <w:sz w:val="22"/>
          <w:szCs w:val="22"/>
          <w:lang w:val="sr-Cyrl-RS"/>
        </w:rPr>
      </w:pPr>
    </w:p>
    <w:p w:rsidR="0059518A" w:rsidRPr="00BA713F" w:rsidRDefault="0059518A" w:rsidP="0059518A">
      <w:pPr>
        <w:autoSpaceDE w:val="0"/>
        <w:autoSpaceDN w:val="0"/>
        <w:adjustRightInd w:val="0"/>
        <w:ind w:firstLine="720"/>
        <w:jc w:val="both"/>
        <w:rPr>
          <w:sz w:val="22"/>
          <w:szCs w:val="22"/>
          <w:lang w:val="ru-RU"/>
        </w:rPr>
      </w:pPr>
      <w:r w:rsidRPr="00BA713F">
        <w:rPr>
          <w:sz w:val="22"/>
          <w:szCs w:val="22"/>
          <w:lang w:val="ru-RU"/>
        </w:rPr>
        <w:t>Наручилац се обавезује да ће Извођачу радова на</w:t>
      </w:r>
      <w:r w:rsidRPr="00BA713F">
        <w:rPr>
          <w:sz w:val="22"/>
          <w:szCs w:val="22"/>
          <w:lang w:val="sr-Cyrl-CS"/>
        </w:rPr>
        <w:t xml:space="preserve"> </w:t>
      </w:r>
      <w:r w:rsidRPr="00BA713F">
        <w:rPr>
          <w:sz w:val="22"/>
          <w:szCs w:val="22"/>
          <w:lang w:val="ru-RU"/>
        </w:rPr>
        <w:t xml:space="preserve">рачун број </w:t>
      </w:r>
      <w:r w:rsidRPr="00BA713F">
        <w:rPr>
          <w:bCs/>
          <w:sz w:val="22"/>
          <w:szCs w:val="22"/>
          <w:lang w:val="sr-Cyrl-RS"/>
        </w:rPr>
        <w:t>______________________</w:t>
      </w:r>
      <w:r w:rsidRPr="00BA713F">
        <w:rPr>
          <w:sz w:val="22"/>
          <w:szCs w:val="22"/>
          <w:lang w:val="ru-RU"/>
        </w:rPr>
        <w:t xml:space="preserve"> који се води код </w:t>
      </w:r>
      <w:r w:rsidRPr="00BA713F">
        <w:rPr>
          <w:sz w:val="22"/>
          <w:szCs w:val="22"/>
          <w:lang w:val="sr-Cyrl-RS"/>
        </w:rPr>
        <w:t>____________________</w:t>
      </w:r>
      <w:r w:rsidRPr="00BA713F">
        <w:rPr>
          <w:sz w:val="22"/>
          <w:szCs w:val="22"/>
          <w:lang w:val="ru-RU"/>
        </w:rPr>
        <w:t xml:space="preserve"> платити уговорену цену и то на</w:t>
      </w:r>
      <w:r w:rsidRPr="00BA713F">
        <w:rPr>
          <w:sz w:val="22"/>
          <w:szCs w:val="22"/>
          <w:lang w:val="sr-Cyrl-CS"/>
        </w:rPr>
        <w:t xml:space="preserve"> </w:t>
      </w:r>
      <w:r w:rsidRPr="00BA713F">
        <w:rPr>
          <w:sz w:val="22"/>
          <w:szCs w:val="22"/>
          <w:lang w:val="ru-RU"/>
        </w:rPr>
        <w:t>следећи начин:</w:t>
      </w:r>
    </w:p>
    <w:p w:rsidR="0059518A" w:rsidRDefault="0059518A" w:rsidP="0059518A">
      <w:pPr>
        <w:autoSpaceDE w:val="0"/>
        <w:autoSpaceDN w:val="0"/>
        <w:adjustRightInd w:val="0"/>
        <w:ind w:firstLine="720"/>
        <w:jc w:val="both"/>
        <w:rPr>
          <w:sz w:val="22"/>
          <w:szCs w:val="22"/>
          <w:lang w:val="sr-Cyrl-CS"/>
        </w:rPr>
      </w:pPr>
      <w:r w:rsidRPr="00BA713F">
        <w:rPr>
          <w:sz w:val="22"/>
          <w:szCs w:val="22"/>
          <w:shd w:val="clear" w:color="auto" w:fill="FFFFFF"/>
          <w:lang w:val="sr-Cyrl-CS"/>
        </w:rPr>
        <w:t xml:space="preserve">Плаћања доспелих обавеза вршиће се до висине одобрених </w:t>
      </w:r>
      <w:r w:rsidR="00F71B72" w:rsidRPr="00BA713F">
        <w:rPr>
          <w:sz w:val="22"/>
          <w:szCs w:val="22"/>
          <w:shd w:val="clear" w:color="auto" w:fill="FFFFFF"/>
          <w:lang w:val="sr-Cyrl-CS"/>
        </w:rPr>
        <w:t>средстава</w:t>
      </w:r>
      <w:r w:rsidR="00B06064" w:rsidRPr="00BA713F">
        <w:rPr>
          <w:sz w:val="22"/>
          <w:szCs w:val="22"/>
          <w:shd w:val="clear" w:color="auto" w:fill="FFFFFF"/>
          <w:lang w:val="sr-Cyrl-CS"/>
        </w:rPr>
        <w:t xml:space="preserve"> за 2019 годину</w:t>
      </w:r>
      <w:r w:rsidR="00A577F7">
        <w:rPr>
          <w:sz w:val="22"/>
          <w:szCs w:val="22"/>
          <w:shd w:val="clear" w:color="auto" w:fill="FFFFFF"/>
          <w:lang w:val="sr-Cyrl-CS"/>
        </w:rPr>
        <w:t xml:space="preserve"> (_________ динара без ПДВ-а)</w:t>
      </w:r>
      <w:r w:rsidR="00B06064" w:rsidRPr="00BA713F">
        <w:rPr>
          <w:sz w:val="22"/>
          <w:szCs w:val="22"/>
          <w:shd w:val="clear" w:color="auto" w:fill="FFFFFF"/>
          <w:lang w:val="sr-Cyrl-CS"/>
        </w:rPr>
        <w:t xml:space="preserve">,  </w:t>
      </w:r>
      <w:r w:rsidRPr="00BA713F">
        <w:rPr>
          <w:sz w:val="22"/>
          <w:szCs w:val="22"/>
          <w:lang w:val="sr-Cyrl-CS"/>
        </w:rPr>
        <w:t>а остали уговорени износ платиће се у 2020. години,</w:t>
      </w:r>
      <w:r w:rsidR="00A70938" w:rsidRPr="00BA713F">
        <w:rPr>
          <w:sz w:val="22"/>
          <w:szCs w:val="22"/>
          <w:lang w:val="sr-Cyrl-CS"/>
        </w:rPr>
        <w:t xml:space="preserve"> по</w:t>
      </w:r>
      <w:r w:rsidRPr="00BA713F">
        <w:rPr>
          <w:sz w:val="22"/>
          <w:szCs w:val="22"/>
          <w:lang w:val="sr-Cyrl-CS"/>
        </w:rPr>
        <w:t xml:space="preserve"> испостављ</w:t>
      </w:r>
      <w:r w:rsidR="00366521" w:rsidRPr="00BA713F">
        <w:rPr>
          <w:sz w:val="22"/>
          <w:szCs w:val="22"/>
          <w:lang w:val="sr-Latn-RS"/>
        </w:rPr>
        <w:t>еним</w:t>
      </w:r>
      <w:r w:rsidRPr="00BA713F">
        <w:rPr>
          <w:sz w:val="22"/>
          <w:szCs w:val="22"/>
          <w:lang w:val="sr-Cyrl-CS"/>
        </w:rPr>
        <w:t xml:space="preserve"> оверени</w:t>
      </w:r>
      <w:r w:rsidR="00366521" w:rsidRPr="00BA713F">
        <w:rPr>
          <w:sz w:val="22"/>
          <w:szCs w:val="22"/>
          <w:lang w:val="sr-Cyrl-CS"/>
        </w:rPr>
        <w:t>м</w:t>
      </w:r>
      <w:r w:rsidRPr="00BA713F">
        <w:rPr>
          <w:sz w:val="22"/>
          <w:szCs w:val="22"/>
          <w:lang w:val="sr-Cyrl-CS"/>
        </w:rPr>
        <w:t xml:space="preserve"> привремени</w:t>
      </w:r>
      <w:r w:rsidR="00366521" w:rsidRPr="00BA713F">
        <w:rPr>
          <w:sz w:val="22"/>
          <w:szCs w:val="22"/>
          <w:lang w:val="sr-Cyrl-CS"/>
        </w:rPr>
        <w:t>м</w:t>
      </w:r>
      <w:r w:rsidRPr="00BA713F">
        <w:rPr>
          <w:sz w:val="22"/>
          <w:szCs w:val="22"/>
          <w:lang w:val="sr-Cyrl-CS"/>
        </w:rPr>
        <w:t xml:space="preserve"> и </w:t>
      </w:r>
      <w:r w:rsidR="00146DF1" w:rsidRPr="00BA713F">
        <w:rPr>
          <w:sz w:val="22"/>
          <w:szCs w:val="22"/>
          <w:lang w:val="sr-Cyrl-CS"/>
        </w:rPr>
        <w:t>оконачној ситуацији</w:t>
      </w:r>
      <w:r w:rsidR="00366521" w:rsidRPr="00BA713F">
        <w:rPr>
          <w:sz w:val="22"/>
          <w:szCs w:val="22"/>
          <w:lang w:val="sr-Cyrl-CS"/>
        </w:rPr>
        <w:t>.</w:t>
      </w:r>
    </w:p>
    <w:p w:rsidR="00CF106B" w:rsidRDefault="00CF106B" w:rsidP="00CF106B">
      <w:pPr>
        <w:autoSpaceDE w:val="0"/>
        <w:autoSpaceDN w:val="0"/>
        <w:adjustRightInd w:val="0"/>
        <w:ind w:firstLine="708"/>
        <w:jc w:val="both"/>
        <w:rPr>
          <w:sz w:val="22"/>
          <w:szCs w:val="22"/>
          <w:lang w:val="sr-Cyrl-CS"/>
        </w:rPr>
      </w:pPr>
      <w:r>
        <w:rPr>
          <w:sz w:val="22"/>
          <w:szCs w:val="22"/>
          <w:lang w:val="sr-Cyrl-CS"/>
        </w:rPr>
        <w:t>Рок плаћања: ______ дана од дана пријема привремене/окончане ситуације (некраће од 15 нити дуже од 45 дана)</w:t>
      </w:r>
    </w:p>
    <w:p w:rsidR="00CF106B" w:rsidRPr="00BA713F" w:rsidRDefault="00CF106B" w:rsidP="00CF106B">
      <w:pPr>
        <w:autoSpaceDE w:val="0"/>
        <w:autoSpaceDN w:val="0"/>
        <w:adjustRightInd w:val="0"/>
        <w:ind w:firstLine="720"/>
        <w:jc w:val="both"/>
        <w:rPr>
          <w:sz w:val="22"/>
          <w:szCs w:val="22"/>
          <w:lang w:val="sr-Cyrl-CS"/>
        </w:rPr>
      </w:pPr>
      <w:r>
        <w:rPr>
          <w:sz w:val="22"/>
          <w:szCs w:val="22"/>
          <w:lang w:val="sr-Cyrl-CS"/>
        </w:rPr>
        <w:t>За износ плаћања који ће бити предвиђен буџетом за 2020.годину, извођач је у обавези да привремену/окончану ситуацију изда у 2020.години.</w:t>
      </w:r>
    </w:p>
    <w:p w:rsidR="0059518A" w:rsidRDefault="0059518A" w:rsidP="0059518A">
      <w:pPr>
        <w:autoSpaceDE w:val="0"/>
        <w:autoSpaceDN w:val="0"/>
        <w:adjustRightInd w:val="0"/>
        <w:ind w:firstLine="720"/>
        <w:jc w:val="both"/>
        <w:rPr>
          <w:color w:val="auto"/>
          <w:sz w:val="22"/>
          <w:szCs w:val="22"/>
          <w:lang w:val="sr-Cyrl-RS"/>
        </w:rPr>
      </w:pPr>
      <w:r w:rsidRPr="00BA713F">
        <w:rPr>
          <w:sz w:val="22"/>
          <w:szCs w:val="22"/>
          <w:lang w:val="ru-RU"/>
        </w:rPr>
        <w:t xml:space="preserve">Средства за реализацију уговора предвиђена су </w:t>
      </w:r>
      <w:r w:rsidRPr="00BA713F">
        <w:rPr>
          <w:bCs/>
          <w:sz w:val="22"/>
          <w:szCs w:val="22"/>
        </w:rPr>
        <w:t>Буџет</w:t>
      </w:r>
      <w:r w:rsidRPr="00BA713F">
        <w:rPr>
          <w:bCs/>
          <w:sz w:val="22"/>
          <w:szCs w:val="22"/>
          <w:lang w:val="sr-Latn-ME"/>
        </w:rPr>
        <w:t>oм</w:t>
      </w:r>
      <w:r w:rsidRPr="00BA713F">
        <w:rPr>
          <w:bCs/>
          <w:sz w:val="22"/>
          <w:szCs w:val="22"/>
        </w:rPr>
        <w:t xml:space="preserve"> општине Куршумлија</w:t>
      </w:r>
      <w:r w:rsidRPr="00BA713F">
        <w:rPr>
          <w:bCs/>
          <w:sz w:val="22"/>
          <w:szCs w:val="22"/>
          <w:lang w:val="sr-Cyrl-RS"/>
        </w:rPr>
        <w:t xml:space="preserve"> за </w:t>
      </w:r>
      <w:r w:rsidRPr="00BA713F">
        <w:rPr>
          <w:bCs/>
          <w:color w:val="auto"/>
          <w:sz w:val="22"/>
          <w:szCs w:val="22"/>
          <w:lang w:val="sr-Cyrl-RS"/>
        </w:rPr>
        <w:t>2019. годину</w:t>
      </w:r>
      <w:r w:rsidR="00366521" w:rsidRPr="00BA713F">
        <w:rPr>
          <w:bCs/>
          <w:color w:val="auto"/>
          <w:sz w:val="22"/>
          <w:szCs w:val="22"/>
          <w:lang w:val="sr-Cyrl-RS"/>
        </w:rPr>
        <w:t xml:space="preserve"> у износу од </w:t>
      </w:r>
      <w:r w:rsidR="00BA093F" w:rsidRPr="00BA093F">
        <w:rPr>
          <w:bCs/>
          <w:color w:val="auto"/>
          <w:sz w:val="22"/>
          <w:szCs w:val="22"/>
          <w:lang w:val="sr-Cyrl-RS"/>
        </w:rPr>
        <w:t>9</w:t>
      </w:r>
      <w:r w:rsidR="00366521" w:rsidRPr="00BA093F">
        <w:rPr>
          <w:bCs/>
          <w:color w:val="auto"/>
          <w:sz w:val="22"/>
          <w:szCs w:val="22"/>
          <w:lang w:val="sr-Cyrl-RS"/>
        </w:rPr>
        <w:t>.</w:t>
      </w:r>
      <w:r w:rsidR="00BA093F" w:rsidRPr="00BA093F">
        <w:rPr>
          <w:bCs/>
          <w:color w:val="auto"/>
          <w:sz w:val="22"/>
          <w:szCs w:val="22"/>
          <w:lang w:val="sr-Cyrl-RS"/>
        </w:rPr>
        <w:t>166</w:t>
      </w:r>
      <w:r w:rsidR="00366521" w:rsidRPr="00BA093F">
        <w:rPr>
          <w:bCs/>
          <w:color w:val="auto"/>
          <w:sz w:val="22"/>
          <w:szCs w:val="22"/>
          <w:lang w:val="sr-Cyrl-RS"/>
        </w:rPr>
        <w:t>.666,66</w:t>
      </w:r>
      <w:r w:rsidR="00366521" w:rsidRPr="00BA713F">
        <w:rPr>
          <w:bCs/>
          <w:color w:val="auto"/>
          <w:sz w:val="22"/>
          <w:szCs w:val="22"/>
          <w:lang w:val="sr-Cyrl-RS"/>
        </w:rPr>
        <w:t xml:space="preserve"> динара без  ПДВ-а,</w:t>
      </w:r>
      <w:r w:rsidRPr="00BA713F">
        <w:rPr>
          <w:bCs/>
          <w:color w:val="auto"/>
          <w:sz w:val="22"/>
          <w:szCs w:val="22"/>
          <w:lang w:val="sr-Latn-ME"/>
        </w:rPr>
        <w:t xml:space="preserve"> </w:t>
      </w:r>
      <w:r w:rsidRPr="00BA713F">
        <w:rPr>
          <w:color w:val="auto"/>
          <w:sz w:val="22"/>
          <w:szCs w:val="22"/>
          <w:lang w:val="sr-Cyrl-RS"/>
        </w:rPr>
        <w:t>раздео</w:t>
      </w:r>
      <w:r w:rsidRPr="00BA713F">
        <w:rPr>
          <w:color w:val="auto"/>
          <w:sz w:val="22"/>
          <w:szCs w:val="22"/>
          <w:lang w:val="sr-Latn-RS"/>
        </w:rPr>
        <w:t xml:space="preserve"> 4</w:t>
      </w:r>
      <w:r w:rsidR="00BA093F">
        <w:rPr>
          <w:color w:val="auto"/>
          <w:sz w:val="22"/>
          <w:szCs w:val="22"/>
          <w:lang w:val="sr-Cyrl-RS"/>
        </w:rPr>
        <w:t xml:space="preserve"> општинска упрва, </w:t>
      </w:r>
      <w:r w:rsidRPr="00BA713F">
        <w:rPr>
          <w:color w:val="auto"/>
          <w:sz w:val="22"/>
          <w:szCs w:val="22"/>
          <w:lang w:val="sr-Cyrl-RS"/>
        </w:rPr>
        <w:t xml:space="preserve">програм </w:t>
      </w:r>
      <w:r w:rsidRPr="00BA713F">
        <w:rPr>
          <w:color w:val="auto"/>
          <w:sz w:val="22"/>
          <w:szCs w:val="22"/>
          <w:lang w:val="sr-Latn-RS"/>
        </w:rPr>
        <w:t xml:space="preserve"> </w:t>
      </w:r>
      <w:r w:rsidR="00BA093F">
        <w:rPr>
          <w:color w:val="auto"/>
          <w:sz w:val="22"/>
          <w:szCs w:val="22"/>
          <w:lang w:val="sr-Cyrl-RS"/>
        </w:rPr>
        <w:t>0602 – општи послови локалне самоуправе</w:t>
      </w:r>
      <w:r w:rsidRPr="00BA713F">
        <w:rPr>
          <w:color w:val="auto"/>
          <w:sz w:val="22"/>
          <w:szCs w:val="22"/>
          <w:lang w:val="sr-Cyrl-RS"/>
        </w:rPr>
        <w:t>,</w:t>
      </w:r>
      <w:r w:rsidR="00BA093F">
        <w:rPr>
          <w:color w:val="auto"/>
          <w:sz w:val="22"/>
          <w:szCs w:val="22"/>
          <w:lang w:val="sr-Cyrl-RS"/>
        </w:rPr>
        <w:t xml:space="preserve"> пројекат 0602-05 „Инвестиционо одржавање Предшколске установе“, п</w:t>
      </w:r>
      <w:r w:rsidRPr="00BA713F">
        <w:rPr>
          <w:color w:val="auto"/>
          <w:sz w:val="22"/>
          <w:szCs w:val="22"/>
        </w:rPr>
        <w:t>озиција</w:t>
      </w:r>
      <w:r w:rsidRPr="00BA713F">
        <w:rPr>
          <w:color w:val="auto"/>
          <w:sz w:val="22"/>
          <w:szCs w:val="22"/>
          <w:lang w:val="sr-Latn-RS"/>
        </w:rPr>
        <w:t xml:space="preserve"> </w:t>
      </w:r>
      <w:r w:rsidR="00BA093F">
        <w:rPr>
          <w:color w:val="auto"/>
          <w:sz w:val="22"/>
          <w:szCs w:val="22"/>
          <w:lang w:val="sr-Cyrl-RS"/>
        </w:rPr>
        <w:t>52/2</w:t>
      </w:r>
      <w:r w:rsidRPr="00BA713F">
        <w:rPr>
          <w:color w:val="auto"/>
          <w:sz w:val="22"/>
          <w:szCs w:val="22"/>
        </w:rPr>
        <w:t>, екон.класификација</w:t>
      </w:r>
      <w:r w:rsidRPr="00BA713F">
        <w:rPr>
          <w:color w:val="auto"/>
          <w:sz w:val="22"/>
          <w:szCs w:val="22"/>
          <w:lang w:val="sr-Latn-ME"/>
        </w:rPr>
        <w:t>:</w:t>
      </w:r>
      <w:r w:rsidRPr="00BA713F">
        <w:rPr>
          <w:color w:val="auto"/>
          <w:sz w:val="22"/>
          <w:szCs w:val="22"/>
        </w:rPr>
        <w:t xml:space="preserve"> </w:t>
      </w:r>
      <w:r w:rsidR="00BA093F" w:rsidRPr="00BA093F">
        <w:rPr>
          <w:color w:val="auto"/>
          <w:sz w:val="22"/>
          <w:szCs w:val="22"/>
          <w:lang w:val="sr-Cyrl-RS"/>
        </w:rPr>
        <w:t>425100</w:t>
      </w:r>
      <w:r w:rsidRPr="00BA093F">
        <w:rPr>
          <w:color w:val="auto"/>
          <w:sz w:val="22"/>
          <w:szCs w:val="22"/>
          <w:lang w:val="sr-Cyrl-RS"/>
        </w:rPr>
        <w:t xml:space="preserve"> - </w:t>
      </w:r>
      <w:r w:rsidRPr="00BA093F">
        <w:rPr>
          <w:color w:val="auto"/>
          <w:sz w:val="22"/>
          <w:szCs w:val="22"/>
        </w:rPr>
        <w:t xml:space="preserve"> </w:t>
      </w:r>
      <w:r w:rsidR="00BA093F" w:rsidRPr="00BA093F">
        <w:rPr>
          <w:color w:val="auto"/>
          <w:sz w:val="22"/>
          <w:szCs w:val="22"/>
          <w:lang w:val="sr-Cyrl-RS"/>
        </w:rPr>
        <w:t>Текуће поправке и одржавање зграде и објеката</w:t>
      </w:r>
      <w:r w:rsidRPr="00BA713F">
        <w:rPr>
          <w:color w:val="auto"/>
          <w:sz w:val="22"/>
          <w:szCs w:val="22"/>
          <w:lang w:val="sr-Cyrl-RS"/>
        </w:rPr>
        <w:t>, а остали износ  до уговорене вредности биће предвиђена буџетом</w:t>
      </w:r>
      <w:r w:rsidR="00D31041" w:rsidRPr="00BA713F">
        <w:rPr>
          <w:color w:val="auto"/>
          <w:sz w:val="22"/>
          <w:szCs w:val="22"/>
          <w:lang w:val="sr-Cyrl-RS"/>
        </w:rPr>
        <w:t xml:space="preserve"> </w:t>
      </w:r>
      <w:r w:rsidRPr="00BA713F">
        <w:rPr>
          <w:color w:val="auto"/>
          <w:sz w:val="22"/>
          <w:szCs w:val="22"/>
          <w:lang w:val="sr-Cyrl-RS"/>
        </w:rPr>
        <w:t xml:space="preserve">општине Куршумлија за 2020. </w:t>
      </w:r>
      <w:r w:rsidR="00366521" w:rsidRPr="00BA713F">
        <w:rPr>
          <w:color w:val="auto"/>
          <w:sz w:val="22"/>
          <w:szCs w:val="22"/>
          <w:lang w:val="sr-Cyrl-RS"/>
        </w:rPr>
        <w:t>г</w:t>
      </w:r>
      <w:r w:rsidRPr="00BA713F">
        <w:rPr>
          <w:color w:val="auto"/>
          <w:sz w:val="22"/>
          <w:szCs w:val="22"/>
          <w:lang w:val="sr-Cyrl-RS"/>
        </w:rPr>
        <w:t>одину</w:t>
      </w:r>
      <w:r w:rsidR="00366521" w:rsidRPr="00BA713F">
        <w:rPr>
          <w:color w:val="auto"/>
          <w:sz w:val="22"/>
          <w:szCs w:val="22"/>
          <w:lang w:val="sr-Cyrl-RS"/>
        </w:rPr>
        <w:t>.</w:t>
      </w:r>
    </w:p>
    <w:p w:rsidR="00A577F7" w:rsidRPr="00BA713F" w:rsidRDefault="00A577F7" w:rsidP="0059518A">
      <w:pPr>
        <w:autoSpaceDE w:val="0"/>
        <w:autoSpaceDN w:val="0"/>
        <w:adjustRightInd w:val="0"/>
        <w:ind w:firstLine="720"/>
        <w:jc w:val="both"/>
        <w:rPr>
          <w:sz w:val="22"/>
          <w:szCs w:val="22"/>
          <w:lang w:val="sr-Cyrl-CS"/>
        </w:rPr>
      </w:pPr>
      <w:r>
        <w:rPr>
          <w:color w:val="auto"/>
          <w:sz w:val="22"/>
          <w:szCs w:val="22"/>
          <w:lang w:val="sr-Cyrl-RS"/>
        </w:rPr>
        <w:t xml:space="preserve">Средства за предметну јавну набавку обезбеђена су по основу Уговора о коришћењу средстава Буџетског фонда за програм локалне самоуправе број 401-00-163/11/2019-24 од 19.4.2019.године који се односи на финансирање Пројекта „Инвестиционо одржавање ПУ „Сунце“ у Куршумлији“ и у буџету општине Куршумлија.  </w:t>
      </w:r>
    </w:p>
    <w:p w:rsidR="0059518A" w:rsidRPr="00BA713F" w:rsidRDefault="0059518A" w:rsidP="0059518A">
      <w:pPr>
        <w:autoSpaceDE w:val="0"/>
        <w:autoSpaceDN w:val="0"/>
        <w:adjustRightInd w:val="0"/>
        <w:jc w:val="both"/>
        <w:rPr>
          <w:sz w:val="22"/>
          <w:szCs w:val="22"/>
          <w:lang w:val="sr-Cyrl-RS"/>
        </w:rPr>
      </w:pPr>
      <w:r w:rsidRPr="00BA713F">
        <w:rPr>
          <w:sz w:val="22"/>
          <w:szCs w:val="22"/>
          <w:lang w:val="sr-Cyrl-CS"/>
        </w:rPr>
        <w:tab/>
      </w:r>
      <w:r w:rsidRPr="00BA713F">
        <w:rPr>
          <w:sz w:val="22"/>
          <w:szCs w:val="22"/>
        </w:rPr>
        <w:t>Извођач је сагласан да окончану ситуацију у висини од 10% укупне вредности</w:t>
      </w:r>
      <w:r w:rsidRPr="00BA713F">
        <w:rPr>
          <w:sz w:val="22"/>
          <w:szCs w:val="22"/>
          <w:lang w:val="sr-Cyrl-CS"/>
        </w:rPr>
        <w:t xml:space="preserve"> </w:t>
      </w:r>
      <w:r w:rsidRPr="00BA713F">
        <w:rPr>
          <w:sz w:val="22"/>
          <w:szCs w:val="22"/>
        </w:rPr>
        <w:t>изведених радова испостави наручиоцу тек након извршене примопредаје и коначног</w:t>
      </w:r>
      <w:r w:rsidRPr="00BA713F">
        <w:rPr>
          <w:sz w:val="22"/>
          <w:szCs w:val="22"/>
          <w:lang w:val="sr-Cyrl-CS"/>
        </w:rPr>
        <w:t xml:space="preserve"> </w:t>
      </w:r>
      <w:r w:rsidRPr="00BA713F">
        <w:rPr>
          <w:sz w:val="22"/>
          <w:szCs w:val="22"/>
        </w:rPr>
        <w:t>обрачуна изведених радова и сачињавања записника о примопредаји и коначном</w:t>
      </w:r>
      <w:r w:rsidRPr="00BA713F">
        <w:rPr>
          <w:sz w:val="22"/>
          <w:szCs w:val="22"/>
          <w:lang w:val="sr-Cyrl-CS"/>
        </w:rPr>
        <w:t xml:space="preserve"> </w:t>
      </w:r>
      <w:r w:rsidRPr="00BA713F">
        <w:rPr>
          <w:sz w:val="22"/>
          <w:szCs w:val="22"/>
        </w:rPr>
        <w:t>обрачуну за изведене радове.</w:t>
      </w:r>
      <w:r w:rsidRPr="00BA713F">
        <w:rPr>
          <w:sz w:val="22"/>
          <w:szCs w:val="22"/>
          <w:lang w:val="sr-Cyrl-CS"/>
        </w:rPr>
        <w:t xml:space="preserve"> </w:t>
      </w:r>
      <w:r w:rsidRPr="00BA713F">
        <w:rPr>
          <w:sz w:val="22"/>
          <w:szCs w:val="22"/>
        </w:rPr>
        <w:t>Уколико Наручилац делимично оспори испостављену ситуацију, дужан је да</w:t>
      </w:r>
      <w:r w:rsidRPr="00BA713F">
        <w:rPr>
          <w:sz w:val="22"/>
          <w:szCs w:val="22"/>
          <w:lang w:val="sr-Cyrl-CS"/>
        </w:rPr>
        <w:t xml:space="preserve"> </w:t>
      </w:r>
      <w:r w:rsidRPr="00BA713F">
        <w:rPr>
          <w:sz w:val="22"/>
          <w:szCs w:val="22"/>
        </w:rPr>
        <w:t>исплати неспорни део ситуације.</w:t>
      </w:r>
    </w:p>
    <w:p w:rsidR="00510C08" w:rsidRPr="00BA713F" w:rsidRDefault="00510C08" w:rsidP="00457B95">
      <w:pPr>
        <w:autoSpaceDE w:val="0"/>
        <w:autoSpaceDN w:val="0"/>
        <w:adjustRightInd w:val="0"/>
        <w:jc w:val="both"/>
        <w:rPr>
          <w:b/>
          <w:bCs/>
          <w:sz w:val="22"/>
          <w:szCs w:val="22"/>
          <w:lang w:val="sr-Cyrl-CS"/>
        </w:rPr>
      </w:pPr>
    </w:p>
    <w:p w:rsidR="00510C08" w:rsidRPr="00BA713F" w:rsidRDefault="00510C08" w:rsidP="00510C08">
      <w:pPr>
        <w:autoSpaceDE w:val="0"/>
        <w:autoSpaceDN w:val="0"/>
        <w:adjustRightInd w:val="0"/>
        <w:jc w:val="center"/>
        <w:rPr>
          <w:b/>
          <w:bCs/>
          <w:sz w:val="22"/>
          <w:szCs w:val="22"/>
        </w:rPr>
      </w:pPr>
      <w:r w:rsidRPr="00BA713F">
        <w:rPr>
          <w:b/>
          <w:bCs/>
          <w:sz w:val="22"/>
          <w:szCs w:val="22"/>
        </w:rPr>
        <w:t xml:space="preserve">Члан </w:t>
      </w:r>
      <w:r w:rsidR="00A6120C" w:rsidRPr="00BA713F">
        <w:rPr>
          <w:b/>
          <w:bCs/>
          <w:sz w:val="22"/>
          <w:szCs w:val="22"/>
          <w:lang w:val="sr-Cyrl-RS"/>
        </w:rPr>
        <w:t>4</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510C08" w:rsidRPr="00BA713F" w:rsidRDefault="00510C08" w:rsidP="00510C08">
      <w:pPr>
        <w:ind w:firstLine="724"/>
        <w:jc w:val="both"/>
        <w:rPr>
          <w:sz w:val="22"/>
          <w:szCs w:val="22"/>
          <w:lang w:val="sr-Cyrl-RS"/>
        </w:rPr>
      </w:pPr>
      <w:r w:rsidRPr="00BA713F">
        <w:rPr>
          <w:sz w:val="22"/>
          <w:szCs w:val="22"/>
        </w:rPr>
        <w:t>Комплетну документацију неопходну за оверу привремених ситуација: листове</w:t>
      </w:r>
      <w:r w:rsidRPr="00BA713F">
        <w:rPr>
          <w:sz w:val="22"/>
          <w:szCs w:val="22"/>
          <w:lang w:val="ru-RU"/>
        </w:rPr>
        <w:t xml:space="preserve"> </w:t>
      </w:r>
      <w:r w:rsidRPr="00BA713F">
        <w:rPr>
          <w:sz w:val="22"/>
          <w:szCs w:val="22"/>
        </w:rPr>
        <w:t>грађевинске књиге, одговарајуће атесте за уграђени материјал и другу документацију,</w:t>
      </w:r>
      <w:r w:rsidRPr="00BA713F">
        <w:rPr>
          <w:sz w:val="22"/>
          <w:szCs w:val="22"/>
          <w:lang w:val="ru-RU"/>
        </w:rPr>
        <w:t xml:space="preserve"> </w:t>
      </w:r>
      <w:r w:rsidRPr="00BA713F">
        <w:rPr>
          <w:sz w:val="22"/>
          <w:szCs w:val="22"/>
        </w:rPr>
        <w:t>извођач доставља стручном надзору Наручиоца, који ту документацију чува до</w:t>
      </w:r>
      <w:r w:rsidRPr="00BA713F">
        <w:rPr>
          <w:sz w:val="22"/>
          <w:szCs w:val="22"/>
          <w:lang w:val="ru-RU"/>
        </w:rPr>
        <w:t xml:space="preserve"> </w:t>
      </w:r>
      <w:r w:rsidRPr="00BA713F">
        <w:rPr>
          <w:sz w:val="22"/>
          <w:szCs w:val="22"/>
        </w:rPr>
        <w:t>примопредаје и коначног обрачуна, у супротном се неће извршити плаћање тих</w:t>
      </w:r>
      <w:r w:rsidRPr="00BA713F">
        <w:rPr>
          <w:sz w:val="22"/>
          <w:szCs w:val="22"/>
          <w:lang w:val="ru-RU"/>
        </w:rPr>
        <w:t xml:space="preserve"> </w:t>
      </w:r>
      <w:r w:rsidRPr="00BA713F">
        <w:rPr>
          <w:sz w:val="22"/>
          <w:szCs w:val="22"/>
        </w:rPr>
        <w:t>позиција, што извођач признаје без права приговора.</w:t>
      </w:r>
    </w:p>
    <w:p w:rsidR="00D91209" w:rsidRPr="00BA713F" w:rsidRDefault="00D91209" w:rsidP="00510C08">
      <w:pPr>
        <w:autoSpaceDE w:val="0"/>
        <w:autoSpaceDN w:val="0"/>
        <w:adjustRightInd w:val="0"/>
        <w:jc w:val="both"/>
        <w:rPr>
          <w:b/>
          <w:bCs/>
          <w:sz w:val="22"/>
          <w:szCs w:val="22"/>
          <w:lang w:val="sr-Cyrl-RS"/>
        </w:rPr>
      </w:pPr>
    </w:p>
    <w:p w:rsidR="00D91209" w:rsidRPr="00BA713F" w:rsidRDefault="00D91209" w:rsidP="00D91209">
      <w:pPr>
        <w:autoSpaceDE w:val="0"/>
        <w:autoSpaceDN w:val="0"/>
        <w:adjustRightInd w:val="0"/>
        <w:jc w:val="center"/>
        <w:rPr>
          <w:b/>
          <w:bCs/>
          <w:sz w:val="22"/>
          <w:szCs w:val="22"/>
        </w:rPr>
      </w:pPr>
      <w:r w:rsidRPr="00BA713F">
        <w:rPr>
          <w:b/>
          <w:bCs/>
          <w:sz w:val="22"/>
          <w:szCs w:val="22"/>
        </w:rPr>
        <w:t xml:space="preserve">Члан </w:t>
      </w:r>
      <w:r w:rsidRPr="00BA713F">
        <w:rPr>
          <w:b/>
          <w:bCs/>
          <w:sz w:val="22"/>
          <w:szCs w:val="22"/>
          <w:lang w:val="sr-Cyrl-RS"/>
        </w:rPr>
        <w:t>5</w:t>
      </w:r>
      <w:r w:rsidRPr="00BA713F">
        <w:rPr>
          <w:b/>
          <w:bCs/>
          <w:sz w:val="22"/>
          <w:szCs w:val="22"/>
        </w:rPr>
        <w:t>.</w:t>
      </w:r>
    </w:p>
    <w:p w:rsidR="00D91209" w:rsidRPr="00BA713F" w:rsidRDefault="00D91209" w:rsidP="00D91209">
      <w:pPr>
        <w:autoSpaceDE w:val="0"/>
        <w:autoSpaceDN w:val="0"/>
        <w:adjustRightInd w:val="0"/>
        <w:jc w:val="center"/>
        <w:rPr>
          <w:b/>
          <w:bCs/>
          <w:sz w:val="22"/>
          <w:szCs w:val="22"/>
        </w:rPr>
      </w:pPr>
    </w:p>
    <w:p w:rsidR="00D91209" w:rsidRPr="00BA713F" w:rsidRDefault="00D91209" w:rsidP="00805890">
      <w:pPr>
        <w:autoSpaceDE w:val="0"/>
        <w:autoSpaceDN w:val="0"/>
        <w:adjustRightInd w:val="0"/>
        <w:ind w:firstLine="708"/>
        <w:jc w:val="both"/>
        <w:rPr>
          <w:sz w:val="22"/>
          <w:szCs w:val="22"/>
          <w:lang w:val="sr-Cyrl-RS"/>
        </w:rPr>
      </w:pPr>
      <w:r w:rsidRPr="00BA713F">
        <w:rPr>
          <w:sz w:val="22"/>
          <w:szCs w:val="22"/>
        </w:rPr>
        <w:t>Извођач ће део уговорених радова извршити преко подизвођача:</w:t>
      </w:r>
    </w:p>
    <w:p w:rsidR="00D91209" w:rsidRPr="00BA713F" w:rsidRDefault="00D91209" w:rsidP="00D91209">
      <w:pPr>
        <w:autoSpaceDE w:val="0"/>
        <w:autoSpaceDN w:val="0"/>
        <w:adjustRightInd w:val="0"/>
        <w:jc w:val="both"/>
        <w:rPr>
          <w:sz w:val="22"/>
          <w:szCs w:val="22"/>
          <w:lang w:val="sr-Cyrl-RS"/>
        </w:rPr>
      </w:pPr>
      <w:r w:rsidRPr="00BA713F">
        <w:rPr>
          <w:sz w:val="22"/>
          <w:szCs w:val="22"/>
        </w:rPr>
        <w:t>1. _____________________</w:t>
      </w:r>
      <w:r w:rsidRPr="00BA713F">
        <w:rPr>
          <w:sz w:val="22"/>
          <w:szCs w:val="22"/>
          <w:lang w:val="sr-Cyrl-RS"/>
        </w:rPr>
        <w:t>_____________</w:t>
      </w:r>
      <w:r w:rsidRPr="00BA713F">
        <w:rPr>
          <w:sz w:val="22"/>
          <w:szCs w:val="22"/>
        </w:rPr>
        <w:t>_________________, са седиштем у</w:t>
      </w:r>
      <w:r w:rsidRPr="00BA713F">
        <w:rPr>
          <w:sz w:val="22"/>
          <w:szCs w:val="22"/>
          <w:lang w:val="sr-Cyrl-RS"/>
        </w:rPr>
        <w:t xml:space="preserve"> </w:t>
      </w:r>
      <w:r w:rsidRPr="00BA713F">
        <w:rPr>
          <w:sz w:val="22"/>
          <w:szCs w:val="22"/>
        </w:rPr>
        <w:t>_____________________, ул. _______________________ бр. __</w:t>
      </w:r>
      <w:r w:rsidRPr="00BA713F">
        <w:rPr>
          <w:sz w:val="22"/>
          <w:szCs w:val="22"/>
          <w:lang w:val="sr-Cyrl-RS"/>
        </w:rPr>
        <w:t>__</w:t>
      </w:r>
      <w:r w:rsidRPr="00BA713F">
        <w:rPr>
          <w:sz w:val="22"/>
          <w:szCs w:val="22"/>
        </w:rPr>
        <w:t>_, Матични</w:t>
      </w:r>
      <w:r w:rsidRPr="00BA713F">
        <w:rPr>
          <w:sz w:val="22"/>
          <w:szCs w:val="22"/>
          <w:lang w:val="sr-Cyrl-RS"/>
        </w:rPr>
        <w:t xml:space="preserve"> б</w:t>
      </w:r>
      <w:r w:rsidRPr="00BA713F">
        <w:rPr>
          <w:sz w:val="22"/>
          <w:szCs w:val="22"/>
        </w:rPr>
        <w:t>рој</w:t>
      </w:r>
      <w:r w:rsidRPr="00BA713F">
        <w:rPr>
          <w:sz w:val="22"/>
          <w:szCs w:val="22"/>
          <w:lang w:val="sr-Cyrl-RS"/>
        </w:rPr>
        <w:t xml:space="preserve"> </w:t>
      </w:r>
      <w:r w:rsidRPr="00BA713F">
        <w:rPr>
          <w:sz w:val="22"/>
          <w:szCs w:val="22"/>
        </w:rPr>
        <w:t>________________</w:t>
      </w:r>
      <w:r w:rsidRPr="00BA713F">
        <w:rPr>
          <w:sz w:val="22"/>
          <w:szCs w:val="22"/>
          <w:lang w:val="sr-Cyrl-RS"/>
        </w:rPr>
        <w:t xml:space="preserve"> </w:t>
      </w:r>
      <w:r w:rsidRPr="00BA713F">
        <w:rPr>
          <w:sz w:val="22"/>
          <w:szCs w:val="22"/>
        </w:rPr>
        <w:t>ПИБ____</w:t>
      </w:r>
      <w:r w:rsidRPr="00BA713F">
        <w:rPr>
          <w:sz w:val="22"/>
          <w:szCs w:val="22"/>
          <w:lang w:val="sr-Cyrl-RS"/>
        </w:rPr>
        <w:t>______</w:t>
      </w:r>
      <w:r w:rsidRPr="00BA713F">
        <w:rPr>
          <w:sz w:val="22"/>
          <w:szCs w:val="22"/>
        </w:rPr>
        <w:t>_________,</w:t>
      </w:r>
    </w:p>
    <w:p w:rsidR="00D91209" w:rsidRPr="00BA713F" w:rsidRDefault="00D91209" w:rsidP="00D91209">
      <w:pPr>
        <w:autoSpaceDE w:val="0"/>
        <w:autoSpaceDN w:val="0"/>
        <w:adjustRightInd w:val="0"/>
        <w:jc w:val="both"/>
        <w:rPr>
          <w:sz w:val="22"/>
          <w:szCs w:val="22"/>
          <w:lang w:val="sr-Cyrl-RS"/>
        </w:rPr>
      </w:pPr>
    </w:p>
    <w:p w:rsidR="00D91209" w:rsidRPr="00BA713F" w:rsidRDefault="00D91209" w:rsidP="00D91209">
      <w:pPr>
        <w:autoSpaceDE w:val="0"/>
        <w:autoSpaceDN w:val="0"/>
        <w:adjustRightInd w:val="0"/>
        <w:jc w:val="both"/>
        <w:rPr>
          <w:sz w:val="22"/>
          <w:szCs w:val="22"/>
          <w:lang w:val="sr-Cyrl-RS"/>
        </w:rPr>
      </w:pPr>
      <w:r w:rsidRPr="00BA713F">
        <w:rPr>
          <w:sz w:val="22"/>
          <w:szCs w:val="22"/>
          <w:lang w:val="sr-Cyrl-RS"/>
        </w:rPr>
        <w:t>2</w:t>
      </w:r>
      <w:r w:rsidRPr="00BA713F">
        <w:rPr>
          <w:sz w:val="22"/>
          <w:szCs w:val="22"/>
        </w:rPr>
        <w:t>. _____________________</w:t>
      </w:r>
      <w:r w:rsidRPr="00BA713F">
        <w:rPr>
          <w:sz w:val="22"/>
          <w:szCs w:val="22"/>
          <w:lang w:val="sr-Cyrl-RS"/>
        </w:rPr>
        <w:t>_____________</w:t>
      </w:r>
      <w:r w:rsidRPr="00BA713F">
        <w:rPr>
          <w:sz w:val="22"/>
          <w:szCs w:val="22"/>
        </w:rPr>
        <w:t>_________________, са седиштем у</w:t>
      </w:r>
      <w:r w:rsidRPr="00BA713F">
        <w:rPr>
          <w:sz w:val="22"/>
          <w:szCs w:val="22"/>
          <w:lang w:val="sr-Cyrl-RS"/>
        </w:rPr>
        <w:t xml:space="preserve"> </w:t>
      </w:r>
      <w:r w:rsidRPr="00BA713F">
        <w:rPr>
          <w:sz w:val="22"/>
          <w:szCs w:val="22"/>
        </w:rPr>
        <w:t>_____________________, ул. _______________________ бр. __</w:t>
      </w:r>
      <w:r w:rsidRPr="00BA713F">
        <w:rPr>
          <w:sz w:val="22"/>
          <w:szCs w:val="22"/>
          <w:lang w:val="sr-Cyrl-RS"/>
        </w:rPr>
        <w:t>__</w:t>
      </w:r>
      <w:r w:rsidRPr="00BA713F">
        <w:rPr>
          <w:sz w:val="22"/>
          <w:szCs w:val="22"/>
        </w:rPr>
        <w:t>_, Матични</w:t>
      </w:r>
      <w:r w:rsidRPr="00BA713F">
        <w:rPr>
          <w:sz w:val="22"/>
          <w:szCs w:val="22"/>
          <w:lang w:val="sr-Cyrl-RS"/>
        </w:rPr>
        <w:t xml:space="preserve"> б</w:t>
      </w:r>
      <w:r w:rsidRPr="00BA713F">
        <w:rPr>
          <w:sz w:val="22"/>
          <w:szCs w:val="22"/>
        </w:rPr>
        <w:t>рој</w:t>
      </w:r>
      <w:r w:rsidRPr="00BA713F">
        <w:rPr>
          <w:sz w:val="22"/>
          <w:szCs w:val="22"/>
          <w:lang w:val="sr-Cyrl-RS"/>
        </w:rPr>
        <w:t xml:space="preserve"> </w:t>
      </w:r>
      <w:r w:rsidRPr="00BA713F">
        <w:rPr>
          <w:sz w:val="22"/>
          <w:szCs w:val="22"/>
        </w:rPr>
        <w:t>________________</w:t>
      </w:r>
      <w:r w:rsidRPr="00BA713F">
        <w:rPr>
          <w:sz w:val="22"/>
          <w:szCs w:val="22"/>
          <w:lang w:val="sr-Cyrl-RS"/>
        </w:rPr>
        <w:t xml:space="preserve"> </w:t>
      </w:r>
      <w:r w:rsidRPr="00BA713F">
        <w:rPr>
          <w:sz w:val="22"/>
          <w:szCs w:val="22"/>
        </w:rPr>
        <w:t>ПИБ____</w:t>
      </w:r>
      <w:r w:rsidRPr="00BA713F">
        <w:rPr>
          <w:sz w:val="22"/>
          <w:szCs w:val="22"/>
          <w:lang w:val="sr-Cyrl-RS"/>
        </w:rPr>
        <w:t>______</w:t>
      </w:r>
      <w:r w:rsidRPr="00BA713F">
        <w:rPr>
          <w:sz w:val="22"/>
          <w:szCs w:val="22"/>
        </w:rPr>
        <w:t>_________,</w:t>
      </w:r>
    </w:p>
    <w:p w:rsidR="00D91209" w:rsidRPr="00BA713F" w:rsidRDefault="00D91209" w:rsidP="00D91209">
      <w:pPr>
        <w:autoSpaceDE w:val="0"/>
        <w:autoSpaceDN w:val="0"/>
        <w:adjustRightInd w:val="0"/>
        <w:jc w:val="both"/>
        <w:rPr>
          <w:sz w:val="22"/>
          <w:szCs w:val="22"/>
          <w:lang w:val="sr-Cyrl-RS"/>
        </w:rPr>
      </w:pPr>
      <w:r w:rsidRPr="00BA713F">
        <w:rPr>
          <w:sz w:val="22"/>
          <w:szCs w:val="22"/>
          <w:lang w:val="sr-Cyrl-RS"/>
        </w:rPr>
        <w:lastRenderedPageBreak/>
        <w:t>3</w:t>
      </w:r>
      <w:r w:rsidRPr="00BA713F">
        <w:rPr>
          <w:sz w:val="22"/>
          <w:szCs w:val="22"/>
        </w:rPr>
        <w:t>. _____________________</w:t>
      </w:r>
      <w:r w:rsidRPr="00BA713F">
        <w:rPr>
          <w:sz w:val="22"/>
          <w:szCs w:val="22"/>
          <w:lang w:val="sr-Cyrl-RS"/>
        </w:rPr>
        <w:t>_____________</w:t>
      </w:r>
      <w:r w:rsidRPr="00BA713F">
        <w:rPr>
          <w:sz w:val="22"/>
          <w:szCs w:val="22"/>
        </w:rPr>
        <w:t>_________________, са седиштем у</w:t>
      </w:r>
      <w:r w:rsidRPr="00BA713F">
        <w:rPr>
          <w:sz w:val="22"/>
          <w:szCs w:val="22"/>
          <w:lang w:val="sr-Cyrl-RS"/>
        </w:rPr>
        <w:t xml:space="preserve"> </w:t>
      </w:r>
      <w:r w:rsidRPr="00BA713F">
        <w:rPr>
          <w:sz w:val="22"/>
          <w:szCs w:val="22"/>
        </w:rPr>
        <w:t>_____________________, ул. _______________________ бр. __</w:t>
      </w:r>
      <w:r w:rsidRPr="00BA713F">
        <w:rPr>
          <w:sz w:val="22"/>
          <w:szCs w:val="22"/>
          <w:lang w:val="sr-Cyrl-RS"/>
        </w:rPr>
        <w:t>__</w:t>
      </w:r>
      <w:r w:rsidRPr="00BA713F">
        <w:rPr>
          <w:sz w:val="22"/>
          <w:szCs w:val="22"/>
        </w:rPr>
        <w:t>_, Матични</w:t>
      </w:r>
      <w:r w:rsidRPr="00BA713F">
        <w:rPr>
          <w:sz w:val="22"/>
          <w:szCs w:val="22"/>
          <w:lang w:val="sr-Cyrl-RS"/>
        </w:rPr>
        <w:t xml:space="preserve"> б</w:t>
      </w:r>
      <w:r w:rsidRPr="00BA713F">
        <w:rPr>
          <w:sz w:val="22"/>
          <w:szCs w:val="22"/>
        </w:rPr>
        <w:t>рој</w:t>
      </w:r>
      <w:r w:rsidRPr="00BA713F">
        <w:rPr>
          <w:sz w:val="22"/>
          <w:szCs w:val="22"/>
          <w:lang w:val="sr-Cyrl-RS"/>
        </w:rPr>
        <w:t xml:space="preserve"> </w:t>
      </w:r>
      <w:r w:rsidRPr="00BA713F">
        <w:rPr>
          <w:sz w:val="22"/>
          <w:szCs w:val="22"/>
        </w:rPr>
        <w:t>________________</w:t>
      </w:r>
      <w:r w:rsidRPr="00BA713F">
        <w:rPr>
          <w:sz w:val="22"/>
          <w:szCs w:val="22"/>
          <w:lang w:val="sr-Cyrl-RS"/>
        </w:rPr>
        <w:t xml:space="preserve"> </w:t>
      </w:r>
      <w:r w:rsidRPr="00BA713F">
        <w:rPr>
          <w:sz w:val="22"/>
          <w:szCs w:val="22"/>
        </w:rPr>
        <w:t>ПИБ____</w:t>
      </w:r>
      <w:r w:rsidRPr="00BA713F">
        <w:rPr>
          <w:sz w:val="22"/>
          <w:szCs w:val="22"/>
          <w:lang w:val="sr-Cyrl-RS"/>
        </w:rPr>
        <w:t>______</w:t>
      </w:r>
      <w:r w:rsidRPr="00BA713F">
        <w:rPr>
          <w:sz w:val="22"/>
          <w:szCs w:val="22"/>
        </w:rPr>
        <w:t>_________,</w:t>
      </w:r>
    </w:p>
    <w:p w:rsidR="00D91209" w:rsidRPr="00BA713F" w:rsidRDefault="00D91209" w:rsidP="00D91209">
      <w:pPr>
        <w:autoSpaceDE w:val="0"/>
        <w:autoSpaceDN w:val="0"/>
        <w:adjustRightInd w:val="0"/>
        <w:jc w:val="both"/>
        <w:rPr>
          <w:sz w:val="22"/>
          <w:szCs w:val="22"/>
          <w:lang w:val="sr-Cyrl-RS"/>
        </w:rPr>
      </w:pPr>
    </w:p>
    <w:p w:rsidR="00D91209" w:rsidRPr="00BA713F" w:rsidRDefault="00D91209" w:rsidP="00D91209">
      <w:pPr>
        <w:autoSpaceDE w:val="0"/>
        <w:autoSpaceDN w:val="0"/>
        <w:adjustRightInd w:val="0"/>
        <w:jc w:val="both"/>
        <w:rPr>
          <w:sz w:val="22"/>
          <w:szCs w:val="22"/>
          <w:lang w:val="sr-Cyrl-RS"/>
        </w:rPr>
      </w:pPr>
    </w:p>
    <w:p w:rsidR="00D91209" w:rsidRPr="00BA713F" w:rsidRDefault="00D91209" w:rsidP="00D91209">
      <w:pPr>
        <w:autoSpaceDE w:val="0"/>
        <w:autoSpaceDN w:val="0"/>
        <w:adjustRightInd w:val="0"/>
        <w:jc w:val="both"/>
        <w:rPr>
          <w:sz w:val="22"/>
          <w:szCs w:val="22"/>
        </w:rPr>
      </w:pPr>
      <w:r w:rsidRPr="00BA713F">
        <w:rPr>
          <w:sz w:val="22"/>
          <w:szCs w:val="22"/>
        </w:rPr>
        <w:t>односно у групи понуђача коју чине:</w:t>
      </w:r>
    </w:p>
    <w:p w:rsidR="00D91209" w:rsidRPr="00BA713F" w:rsidRDefault="00D91209" w:rsidP="00D91209">
      <w:pPr>
        <w:autoSpaceDE w:val="0"/>
        <w:autoSpaceDN w:val="0"/>
        <w:adjustRightInd w:val="0"/>
        <w:jc w:val="both"/>
        <w:rPr>
          <w:sz w:val="22"/>
          <w:szCs w:val="22"/>
          <w:lang w:val="sr-Cyrl-RS"/>
        </w:rPr>
      </w:pPr>
      <w:r w:rsidRPr="00BA713F">
        <w:rPr>
          <w:sz w:val="22"/>
          <w:szCs w:val="22"/>
          <w:lang w:val="sr-Cyrl-RS"/>
        </w:rPr>
        <w:t>1</w:t>
      </w:r>
      <w:r w:rsidRPr="00BA713F">
        <w:rPr>
          <w:sz w:val="22"/>
          <w:szCs w:val="22"/>
        </w:rPr>
        <w:t>. _____________________</w:t>
      </w:r>
      <w:r w:rsidRPr="00BA713F">
        <w:rPr>
          <w:sz w:val="22"/>
          <w:szCs w:val="22"/>
          <w:lang w:val="sr-Cyrl-RS"/>
        </w:rPr>
        <w:t>_____________</w:t>
      </w:r>
      <w:r w:rsidRPr="00BA713F">
        <w:rPr>
          <w:sz w:val="22"/>
          <w:szCs w:val="22"/>
        </w:rPr>
        <w:t>_________________, са седиштем у</w:t>
      </w:r>
      <w:r w:rsidRPr="00BA713F">
        <w:rPr>
          <w:sz w:val="22"/>
          <w:szCs w:val="22"/>
          <w:lang w:val="sr-Cyrl-RS"/>
        </w:rPr>
        <w:t xml:space="preserve"> </w:t>
      </w:r>
      <w:r w:rsidRPr="00BA713F">
        <w:rPr>
          <w:sz w:val="22"/>
          <w:szCs w:val="22"/>
        </w:rPr>
        <w:t>_____________________, ул. _______________________ бр. __</w:t>
      </w:r>
      <w:r w:rsidRPr="00BA713F">
        <w:rPr>
          <w:sz w:val="22"/>
          <w:szCs w:val="22"/>
          <w:lang w:val="sr-Cyrl-RS"/>
        </w:rPr>
        <w:t>__</w:t>
      </w:r>
      <w:r w:rsidRPr="00BA713F">
        <w:rPr>
          <w:sz w:val="22"/>
          <w:szCs w:val="22"/>
        </w:rPr>
        <w:t>_, Матични</w:t>
      </w:r>
      <w:r w:rsidRPr="00BA713F">
        <w:rPr>
          <w:sz w:val="22"/>
          <w:szCs w:val="22"/>
          <w:lang w:val="sr-Cyrl-RS"/>
        </w:rPr>
        <w:t xml:space="preserve"> б</w:t>
      </w:r>
      <w:r w:rsidRPr="00BA713F">
        <w:rPr>
          <w:sz w:val="22"/>
          <w:szCs w:val="22"/>
        </w:rPr>
        <w:t>рој</w:t>
      </w:r>
      <w:r w:rsidRPr="00BA713F">
        <w:rPr>
          <w:sz w:val="22"/>
          <w:szCs w:val="22"/>
          <w:lang w:val="sr-Cyrl-RS"/>
        </w:rPr>
        <w:t xml:space="preserve"> </w:t>
      </w:r>
      <w:r w:rsidRPr="00BA713F">
        <w:rPr>
          <w:sz w:val="22"/>
          <w:szCs w:val="22"/>
        </w:rPr>
        <w:t>________________</w:t>
      </w:r>
      <w:r w:rsidRPr="00BA713F">
        <w:rPr>
          <w:sz w:val="22"/>
          <w:szCs w:val="22"/>
          <w:lang w:val="sr-Cyrl-RS"/>
        </w:rPr>
        <w:t xml:space="preserve"> </w:t>
      </w:r>
      <w:r w:rsidRPr="00BA713F">
        <w:rPr>
          <w:sz w:val="22"/>
          <w:szCs w:val="22"/>
        </w:rPr>
        <w:t>ПИБ____</w:t>
      </w:r>
      <w:r w:rsidRPr="00BA713F">
        <w:rPr>
          <w:sz w:val="22"/>
          <w:szCs w:val="22"/>
          <w:lang w:val="sr-Cyrl-RS"/>
        </w:rPr>
        <w:t>______</w:t>
      </w:r>
      <w:r w:rsidRPr="00BA713F">
        <w:rPr>
          <w:sz w:val="22"/>
          <w:szCs w:val="22"/>
        </w:rPr>
        <w:t>_________,</w:t>
      </w:r>
    </w:p>
    <w:p w:rsidR="00D91209" w:rsidRPr="00BA713F" w:rsidRDefault="00D91209" w:rsidP="00D91209">
      <w:pPr>
        <w:autoSpaceDE w:val="0"/>
        <w:autoSpaceDN w:val="0"/>
        <w:adjustRightInd w:val="0"/>
        <w:jc w:val="both"/>
        <w:rPr>
          <w:sz w:val="22"/>
          <w:szCs w:val="22"/>
        </w:rPr>
      </w:pPr>
    </w:p>
    <w:p w:rsidR="00D91209" w:rsidRPr="00BA713F" w:rsidRDefault="00D91209" w:rsidP="00D91209">
      <w:pPr>
        <w:autoSpaceDE w:val="0"/>
        <w:autoSpaceDN w:val="0"/>
        <w:adjustRightInd w:val="0"/>
        <w:jc w:val="both"/>
        <w:rPr>
          <w:sz w:val="22"/>
          <w:szCs w:val="22"/>
          <w:lang w:val="sr-Cyrl-RS"/>
        </w:rPr>
      </w:pPr>
      <w:r w:rsidRPr="00BA713F">
        <w:rPr>
          <w:sz w:val="22"/>
          <w:szCs w:val="22"/>
          <w:lang w:val="sr-Cyrl-RS"/>
        </w:rPr>
        <w:t>2</w:t>
      </w:r>
      <w:r w:rsidRPr="00BA713F">
        <w:rPr>
          <w:sz w:val="22"/>
          <w:szCs w:val="22"/>
        </w:rPr>
        <w:t>. _____________________</w:t>
      </w:r>
      <w:r w:rsidRPr="00BA713F">
        <w:rPr>
          <w:sz w:val="22"/>
          <w:szCs w:val="22"/>
          <w:lang w:val="sr-Cyrl-RS"/>
        </w:rPr>
        <w:t>_____________</w:t>
      </w:r>
      <w:r w:rsidRPr="00BA713F">
        <w:rPr>
          <w:sz w:val="22"/>
          <w:szCs w:val="22"/>
        </w:rPr>
        <w:t>_________________, са седиштем у</w:t>
      </w:r>
      <w:r w:rsidRPr="00BA713F">
        <w:rPr>
          <w:sz w:val="22"/>
          <w:szCs w:val="22"/>
          <w:lang w:val="sr-Cyrl-RS"/>
        </w:rPr>
        <w:t xml:space="preserve"> </w:t>
      </w:r>
      <w:r w:rsidRPr="00BA713F">
        <w:rPr>
          <w:sz w:val="22"/>
          <w:szCs w:val="22"/>
        </w:rPr>
        <w:t>_____________________, ул. _______________________ бр. __</w:t>
      </w:r>
      <w:r w:rsidRPr="00BA713F">
        <w:rPr>
          <w:sz w:val="22"/>
          <w:szCs w:val="22"/>
          <w:lang w:val="sr-Cyrl-RS"/>
        </w:rPr>
        <w:t>__</w:t>
      </w:r>
      <w:r w:rsidRPr="00BA713F">
        <w:rPr>
          <w:sz w:val="22"/>
          <w:szCs w:val="22"/>
        </w:rPr>
        <w:t>_, Матични</w:t>
      </w:r>
      <w:r w:rsidRPr="00BA713F">
        <w:rPr>
          <w:sz w:val="22"/>
          <w:szCs w:val="22"/>
          <w:lang w:val="sr-Cyrl-RS"/>
        </w:rPr>
        <w:t xml:space="preserve"> б</w:t>
      </w:r>
      <w:r w:rsidRPr="00BA713F">
        <w:rPr>
          <w:sz w:val="22"/>
          <w:szCs w:val="22"/>
        </w:rPr>
        <w:t>рој</w:t>
      </w:r>
      <w:r w:rsidRPr="00BA713F">
        <w:rPr>
          <w:sz w:val="22"/>
          <w:szCs w:val="22"/>
          <w:lang w:val="sr-Cyrl-RS"/>
        </w:rPr>
        <w:t xml:space="preserve"> </w:t>
      </w:r>
      <w:r w:rsidRPr="00BA713F">
        <w:rPr>
          <w:sz w:val="22"/>
          <w:szCs w:val="22"/>
        </w:rPr>
        <w:t>________________</w:t>
      </w:r>
      <w:r w:rsidRPr="00BA713F">
        <w:rPr>
          <w:sz w:val="22"/>
          <w:szCs w:val="22"/>
          <w:lang w:val="sr-Cyrl-RS"/>
        </w:rPr>
        <w:t xml:space="preserve"> </w:t>
      </w:r>
      <w:r w:rsidRPr="00BA713F">
        <w:rPr>
          <w:sz w:val="22"/>
          <w:szCs w:val="22"/>
        </w:rPr>
        <w:t>ПИБ____</w:t>
      </w:r>
      <w:r w:rsidRPr="00BA713F">
        <w:rPr>
          <w:sz w:val="22"/>
          <w:szCs w:val="22"/>
          <w:lang w:val="sr-Cyrl-RS"/>
        </w:rPr>
        <w:t>______</w:t>
      </w:r>
      <w:r w:rsidRPr="00BA713F">
        <w:rPr>
          <w:sz w:val="22"/>
          <w:szCs w:val="22"/>
        </w:rPr>
        <w:t>_________,</w:t>
      </w:r>
    </w:p>
    <w:p w:rsidR="00D91209" w:rsidRPr="00BA713F" w:rsidRDefault="00D91209" w:rsidP="00D91209">
      <w:pPr>
        <w:autoSpaceDE w:val="0"/>
        <w:autoSpaceDN w:val="0"/>
        <w:adjustRightInd w:val="0"/>
        <w:jc w:val="both"/>
        <w:rPr>
          <w:sz w:val="22"/>
          <w:szCs w:val="22"/>
          <w:lang w:val="sr-Cyrl-RS"/>
        </w:rPr>
      </w:pPr>
    </w:p>
    <w:p w:rsidR="00D91209" w:rsidRPr="00BA713F" w:rsidRDefault="00D91209" w:rsidP="00D91209">
      <w:pPr>
        <w:autoSpaceDE w:val="0"/>
        <w:autoSpaceDN w:val="0"/>
        <w:adjustRightInd w:val="0"/>
        <w:jc w:val="both"/>
        <w:rPr>
          <w:sz w:val="22"/>
          <w:szCs w:val="22"/>
          <w:lang w:val="sr-Cyrl-RS"/>
        </w:rPr>
      </w:pPr>
      <w:r w:rsidRPr="00BA713F">
        <w:rPr>
          <w:sz w:val="22"/>
          <w:szCs w:val="22"/>
          <w:lang w:val="sr-Cyrl-RS"/>
        </w:rPr>
        <w:t>3</w:t>
      </w:r>
      <w:r w:rsidRPr="00BA713F">
        <w:rPr>
          <w:sz w:val="22"/>
          <w:szCs w:val="22"/>
        </w:rPr>
        <w:t>. _____________________</w:t>
      </w:r>
      <w:r w:rsidRPr="00BA713F">
        <w:rPr>
          <w:sz w:val="22"/>
          <w:szCs w:val="22"/>
          <w:lang w:val="sr-Cyrl-RS"/>
        </w:rPr>
        <w:t>_____________</w:t>
      </w:r>
      <w:r w:rsidRPr="00BA713F">
        <w:rPr>
          <w:sz w:val="22"/>
          <w:szCs w:val="22"/>
        </w:rPr>
        <w:t>_________________, са седиштем у</w:t>
      </w:r>
      <w:r w:rsidRPr="00BA713F">
        <w:rPr>
          <w:sz w:val="22"/>
          <w:szCs w:val="22"/>
          <w:lang w:val="sr-Cyrl-RS"/>
        </w:rPr>
        <w:t xml:space="preserve"> </w:t>
      </w:r>
      <w:r w:rsidRPr="00BA713F">
        <w:rPr>
          <w:sz w:val="22"/>
          <w:szCs w:val="22"/>
        </w:rPr>
        <w:t>_____________________, ул. _______________________ бр. __</w:t>
      </w:r>
      <w:r w:rsidRPr="00BA713F">
        <w:rPr>
          <w:sz w:val="22"/>
          <w:szCs w:val="22"/>
          <w:lang w:val="sr-Cyrl-RS"/>
        </w:rPr>
        <w:t>__</w:t>
      </w:r>
      <w:r w:rsidRPr="00BA713F">
        <w:rPr>
          <w:sz w:val="22"/>
          <w:szCs w:val="22"/>
        </w:rPr>
        <w:t>_, Матични</w:t>
      </w:r>
      <w:r w:rsidRPr="00BA713F">
        <w:rPr>
          <w:sz w:val="22"/>
          <w:szCs w:val="22"/>
          <w:lang w:val="sr-Cyrl-RS"/>
        </w:rPr>
        <w:t xml:space="preserve"> б</w:t>
      </w:r>
      <w:r w:rsidRPr="00BA713F">
        <w:rPr>
          <w:sz w:val="22"/>
          <w:szCs w:val="22"/>
        </w:rPr>
        <w:t>рој</w:t>
      </w:r>
      <w:r w:rsidRPr="00BA713F">
        <w:rPr>
          <w:sz w:val="22"/>
          <w:szCs w:val="22"/>
          <w:lang w:val="sr-Cyrl-RS"/>
        </w:rPr>
        <w:t xml:space="preserve"> </w:t>
      </w:r>
      <w:r w:rsidRPr="00BA713F">
        <w:rPr>
          <w:sz w:val="22"/>
          <w:szCs w:val="22"/>
        </w:rPr>
        <w:t>________________</w:t>
      </w:r>
      <w:r w:rsidRPr="00BA713F">
        <w:rPr>
          <w:sz w:val="22"/>
          <w:szCs w:val="22"/>
          <w:lang w:val="sr-Cyrl-RS"/>
        </w:rPr>
        <w:t xml:space="preserve"> </w:t>
      </w:r>
      <w:r w:rsidRPr="00BA713F">
        <w:rPr>
          <w:sz w:val="22"/>
          <w:szCs w:val="22"/>
        </w:rPr>
        <w:t>ПИБ____</w:t>
      </w:r>
      <w:r w:rsidRPr="00BA713F">
        <w:rPr>
          <w:sz w:val="22"/>
          <w:szCs w:val="22"/>
          <w:lang w:val="sr-Cyrl-RS"/>
        </w:rPr>
        <w:t>______</w:t>
      </w:r>
      <w:r w:rsidRPr="00BA713F">
        <w:rPr>
          <w:sz w:val="22"/>
          <w:szCs w:val="22"/>
        </w:rPr>
        <w:t>_________,</w:t>
      </w:r>
    </w:p>
    <w:p w:rsidR="00D91209" w:rsidRPr="00BA713F" w:rsidRDefault="00D91209" w:rsidP="00D91209">
      <w:pPr>
        <w:autoSpaceDE w:val="0"/>
        <w:autoSpaceDN w:val="0"/>
        <w:adjustRightInd w:val="0"/>
        <w:jc w:val="both"/>
        <w:rPr>
          <w:sz w:val="22"/>
          <w:szCs w:val="22"/>
          <w:lang w:val="sr-Cyrl-RS"/>
        </w:rPr>
      </w:pPr>
    </w:p>
    <w:p w:rsidR="00D91209" w:rsidRPr="00BA713F" w:rsidRDefault="00D91209" w:rsidP="00D91209">
      <w:pPr>
        <w:autoSpaceDE w:val="0"/>
        <w:autoSpaceDN w:val="0"/>
        <w:adjustRightInd w:val="0"/>
        <w:ind w:firstLine="720"/>
        <w:jc w:val="both"/>
        <w:rPr>
          <w:sz w:val="22"/>
          <w:szCs w:val="22"/>
        </w:rPr>
      </w:pPr>
      <w:r w:rsidRPr="00BA713F">
        <w:rPr>
          <w:sz w:val="22"/>
          <w:szCs w:val="22"/>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D91209" w:rsidRPr="00BA713F" w:rsidRDefault="00D91209" w:rsidP="00D91209">
      <w:pPr>
        <w:autoSpaceDE w:val="0"/>
        <w:autoSpaceDN w:val="0"/>
        <w:adjustRightInd w:val="0"/>
        <w:ind w:firstLine="720"/>
        <w:jc w:val="both"/>
        <w:rPr>
          <w:sz w:val="22"/>
          <w:szCs w:val="22"/>
        </w:rPr>
      </w:pPr>
      <w:r w:rsidRPr="00BA713F">
        <w:rPr>
          <w:sz w:val="22"/>
          <w:szCs w:val="22"/>
        </w:rPr>
        <w:t>Извођач одговара Наручиоцу за извршење уговорених обавеза неограничено солидарно са осталим понуђачима из групе понуђача.</w:t>
      </w:r>
    </w:p>
    <w:p w:rsidR="00D91209" w:rsidRPr="00BA713F" w:rsidRDefault="00D91209" w:rsidP="00510C08">
      <w:pPr>
        <w:autoSpaceDE w:val="0"/>
        <w:autoSpaceDN w:val="0"/>
        <w:adjustRightInd w:val="0"/>
        <w:jc w:val="both"/>
        <w:rPr>
          <w:b/>
          <w:bCs/>
          <w:sz w:val="22"/>
          <w:szCs w:val="22"/>
          <w:lang w:val="sr-Cyrl-RS"/>
        </w:rPr>
      </w:pPr>
    </w:p>
    <w:p w:rsidR="00510C08" w:rsidRPr="00BA713F" w:rsidRDefault="00510C08" w:rsidP="00510C08">
      <w:pPr>
        <w:autoSpaceDE w:val="0"/>
        <w:autoSpaceDN w:val="0"/>
        <w:adjustRightInd w:val="0"/>
        <w:jc w:val="both"/>
        <w:rPr>
          <w:b/>
          <w:bCs/>
          <w:sz w:val="22"/>
          <w:szCs w:val="22"/>
          <w:lang w:val="sr-Cyrl-RS"/>
        </w:rPr>
      </w:pPr>
      <w:r w:rsidRPr="00BA713F">
        <w:rPr>
          <w:b/>
          <w:bCs/>
          <w:sz w:val="22"/>
          <w:szCs w:val="22"/>
        </w:rPr>
        <w:t>РОК ЗА ЗАВРШЕТАК РАДОВА</w:t>
      </w:r>
    </w:p>
    <w:p w:rsidR="009B142E" w:rsidRPr="00BA713F" w:rsidRDefault="009B142E" w:rsidP="00510C08">
      <w:pPr>
        <w:autoSpaceDE w:val="0"/>
        <w:autoSpaceDN w:val="0"/>
        <w:adjustRightInd w:val="0"/>
        <w:jc w:val="both"/>
        <w:rPr>
          <w:b/>
          <w:bCs/>
          <w:sz w:val="22"/>
          <w:szCs w:val="22"/>
          <w:lang w:val="sr-Cyrl-RS"/>
        </w:rPr>
      </w:pPr>
    </w:p>
    <w:p w:rsidR="00510C08" w:rsidRPr="00BA713F" w:rsidRDefault="00510C08" w:rsidP="00510C08">
      <w:pPr>
        <w:autoSpaceDE w:val="0"/>
        <w:autoSpaceDN w:val="0"/>
        <w:adjustRightInd w:val="0"/>
        <w:jc w:val="center"/>
        <w:rPr>
          <w:b/>
          <w:bCs/>
          <w:sz w:val="22"/>
          <w:szCs w:val="22"/>
          <w:lang w:val="sr-Cyrl-RS"/>
        </w:rPr>
      </w:pPr>
      <w:r w:rsidRPr="00BA713F">
        <w:rPr>
          <w:b/>
          <w:bCs/>
          <w:sz w:val="22"/>
          <w:szCs w:val="22"/>
        </w:rPr>
        <w:t xml:space="preserve">Члан </w:t>
      </w:r>
      <w:r w:rsidR="00D91209" w:rsidRPr="00BA713F">
        <w:rPr>
          <w:b/>
          <w:bCs/>
          <w:sz w:val="22"/>
          <w:szCs w:val="22"/>
          <w:lang w:val="sr-Cyrl-RS"/>
        </w:rPr>
        <w:t>6</w:t>
      </w:r>
      <w:r w:rsidRPr="00BA713F">
        <w:rPr>
          <w:b/>
          <w:bCs/>
          <w:sz w:val="22"/>
          <w:szCs w:val="22"/>
        </w:rPr>
        <w:t>.</w:t>
      </w:r>
    </w:p>
    <w:p w:rsidR="00457B95" w:rsidRPr="00BA713F" w:rsidRDefault="00457B95" w:rsidP="00510C08">
      <w:pPr>
        <w:autoSpaceDE w:val="0"/>
        <w:autoSpaceDN w:val="0"/>
        <w:adjustRightInd w:val="0"/>
        <w:jc w:val="center"/>
        <w:rPr>
          <w:b/>
          <w:bCs/>
          <w:sz w:val="22"/>
          <w:szCs w:val="22"/>
          <w:lang w:val="sr-Cyrl-RS"/>
        </w:rPr>
      </w:pPr>
    </w:p>
    <w:p w:rsidR="00457B95" w:rsidRPr="00BA713F" w:rsidRDefault="004538D3" w:rsidP="004538D3">
      <w:pPr>
        <w:autoSpaceDE w:val="0"/>
        <w:autoSpaceDN w:val="0"/>
        <w:adjustRightInd w:val="0"/>
        <w:ind w:firstLine="720"/>
        <w:jc w:val="both"/>
        <w:rPr>
          <w:rFonts w:eastAsia="Times New Roman"/>
          <w:color w:val="auto"/>
          <w:kern w:val="0"/>
          <w:sz w:val="22"/>
          <w:szCs w:val="22"/>
          <w:lang w:val="en-US" w:eastAsia="en-US"/>
        </w:rPr>
      </w:pPr>
      <w:r w:rsidRPr="00BA713F">
        <w:rPr>
          <w:color w:val="auto"/>
          <w:sz w:val="22"/>
          <w:szCs w:val="22"/>
          <w:lang w:val="ru-RU"/>
        </w:rPr>
        <w:t>Рок за извођење радова из члана 1. Овог</w:t>
      </w:r>
      <w:r w:rsidRPr="00BA713F">
        <w:rPr>
          <w:color w:val="auto"/>
          <w:sz w:val="22"/>
          <w:szCs w:val="22"/>
          <w:lang w:val="sr-Cyrl-CS"/>
        </w:rPr>
        <w:t xml:space="preserve"> </w:t>
      </w:r>
      <w:r w:rsidRPr="00BA713F">
        <w:rPr>
          <w:color w:val="auto"/>
          <w:sz w:val="22"/>
          <w:szCs w:val="22"/>
          <w:lang w:val="ru-RU"/>
        </w:rPr>
        <w:t xml:space="preserve">уговора, износи _____ </w:t>
      </w:r>
      <w:r w:rsidRPr="00BA713F">
        <w:rPr>
          <w:color w:val="auto"/>
          <w:sz w:val="22"/>
          <w:szCs w:val="22"/>
          <w:lang w:val="sr-Latn-ME"/>
        </w:rPr>
        <w:t xml:space="preserve"> календарских </w:t>
      </w:r>
      <w:r w:rsidRPr="00BA713F">
        <w:rPr>
          <w:color w:val="auto"/>
          <w:sz w:val="22"/>
          <w:szCs w:val="22"/>
          <w:lang w:val="ru-RU"/>
        </w:rPr>
        <w:t>дана</w:t>
      </w:r>
      <w:r w:rsidRPr="00BA713F">
        <w:rPr>
          <w:color w:val="auto"/>
          <w:sz w:val="22"/>
          <w:szCs w:val="22"/>
          <w:lang w:val="sr-Cyrl-CS"/>
        </w:rPr>
        <w:t xml:space="preserve"> од дана увођења извођача у  посао</w:t>
      </w:r>
      <w:r w:rsidRPr="00BA713F">
        <w:rPr>
          <w:rFonts w:eastAsia="Times New Roman"/>
          <w:color w:val="auto"/>
          <w:kern w:val="0"/>
          <w:sz w:val="22"/>
          <w:szCs w:val="22"/>
          <w:lang w:val="sr-Cyrl-RS" w:eastAsia="en-US"/>
        </w:rPr>
        <w:t>,</w:t>
      </w:r>
      <w:r w:rsidR="00F71B72" w:rsidRPr="00BA713F">
        <w:rPr>
          <w:rFonts w:eastAsia="Times New Roman"/>
          <w:color w:val="auto"/>
          <w:kern w:val="0"/>
          <w:sz w:val="22"/>
          <w:szCs w:val="22"/>
          <w:lang w:val="sr-Cyrl-RS" w:eastAsia="en-US"/>
        </w:rPr>
        <w:t xml:space="preserve"> а </w:t>
      </w:r>
      <w:r w:rsidRPr="00BA713F">
        <w:rPr>
          <w:rFonts w:eastAsia="Times New Roman"/>
          <w:color w:val="auto"/>
          <w:kern w:val="0"/>
          <w:sz w:val="22"/>
          <w:szCs w:val="22"/>
          <w:lang w:val="sr-Cyrl-RS" w:eastAsia="en-US"/>
        </w:rPr>
        <w:t xml:space="preserve"> најкасније  </w:t>
      </w:r>
      <w:r w:rsidR="00457B95" w:rsidRPr="00BA713F">
        <w:rPr>
          <w:rFonts w:eastAsia="Times New Roman"/>
          <w:color w:val="auto"/>
          <w:kern w:val="0"/>
          <w:sz w:val="22"/>
          <w:szCs w:val="22"/>
          <w:lang w:val="en-US" w:eastAsia="en-US"/>
        </w:rPr>
        <w:t xml:space="preserve">до </w:t>
      </w:r>
      <w:r w:rsidR="00BE5E13" w:rsidRPr="00BA093F">
        <w:rPr>
          <w:rFonts w:eastAsia="Times New Roman"/>
          <w:color w:val="auto"/>
          <w:kern w:val="0"/>
          <w:sz w:val="22"/>
          <w:szCs w:val="22"/>
          <w:lang w:val="sr-Cyrl-RS" w:eastAsia="en-US"/>
        </w:rPr>
        <w:t>31</w:t>
      </w:r>
      <w:r w:rsidR="009B2C15" w:rsidRPr="00BA093F">
        <w:rPr>
          <w:rFonts w:eastAsia="Times New Roman"/>
          <w:color w:val="auto"/>
          <w:kern w:val="0"/>
          <w:sz w:val="22"/>
          <w:szCs w:val="22"/>
          <w:lang w:val="sr-Latn-RS" w:eastAsia="en-US"/>
        </w:rPr>
        <w:t>.</w:t>
      </w:r>
      <w:r w:rsidR="00BE5E13" w:rsidRPr="00BA093F">
        <w:rPr>
          <w:rFonts w:eastAsia="Times New Roman"/>
          <w:color w:val="auto"/>
          <w:kern w:val="0"/>
          <w:sz w:val="22"/>
          <w:szCs w:val="22"/>
          <w:lang w:val="sr-Cyrl-RS" w:eastAsia="en-US"/>
        </w:rPr>
        <w:t>12</w:t>
      </w:r>
      <w:r w:rsidR="00457B95" w:rsidRPr="00BA093F">
        <w:rPr>
          <w:rFonts w:eastAsia="Times New Roman"/>
          <w:color w:val="auto"/>
          <w:kern w:val="0"/>
          <w:sz w:val="22"/>
          <w:szCs w:val="22"/>
          <w:lang w:val="sr-Cyrl-RS" w:eastAsia="en-US"/>
        </w:rPr>
        <w:t>.2019.</w:t>
      </w:r>
      <w:r w:rsidR="00457B95" w:rsidRPr="00BA093F">
        <w:rPr>
          <w:rFonts w:eastAsia="Times New Roman"/>
          <w:color w:val="auto"/>
          <w:kern w:val="0"/>
          <w:sz w:val="22"/>
          <w:szCs w:val="22"/>
          <w:lang w:val="en-US" w:eastAsia="en-US"/>
        </w:rPr>
        <w:t>године</w:t>
      </w:r>
      <w:r w:rsidR="00457B95" w:rsidRPr="00BA713F">
        <w:rPr>
          <w:rFonts w:eastAsia="Times New Roman"/>
          <w:color w:val="auto"/>
          <w:kern w:val="0"/>
          <w:sz w:val="22"/>
          <w:szCs w:val="22"/>
          <w:lang w:val="en-US" w:eastAsia="en-US"/>
        </w:rPr>
        <w:t xml:space="preserve">. </w:t>
      </w:r>
    </w:p>
    <w:p w:rsidR="00457B95" w:rsidRPr="00BA713F" w:rsidRDefault="00457B95" w:rsidP="00457B95">
      <w:pPr>
        <w:suppressAutoHyphens w:val="0"/>
        <w:autoSpaceDE w:val="0"/>
        <w:autoSpaceDN w:val="0"/>
        <w:adjustRightInd w:val="0"/>
        <w:spacing w:line="240" w:lineRule="auto"/>
        <w:ind w:firstLine="708"/>
        <w:jc w:val="both"/>
        <w:rPr>
          <w:rFonts w:eastAsia="Times New Roman"/>
          <w:color w:val="auto"/>
          <w:kern w:val="0"/>
          <w:sz w:val="22"/>
          <w:szCs w:val="22"/>
          <w:lang w:val="en-US" w:eastAsia="en-US"/>
        </w:rPr>
      </w:pPr>
      <w:r w:rsidRPr="00BA713F">
        <w:rPr>
          <w:rFonts w:eastAsia="Times New Roman"/>
          <w:color w:val="auto"/>
          <w:kern w:val="0"/>
          <w:sz w:val="22"/>
          <w:szCs w:val="22"/>
          <w:lang w:val="en-US" w:eastAsia="en-US"/>
        </w:rPr>
        <w:t xml:space="preserve">Увођење у посао се врши у присуству овлашћених представника Наручиоца, Извођача и стручног надзора. Датум увођења у посао, стручни надзор уписује у грађевински дневник. </w:t>
      </w:r>
    </w:p>
    <w:p w:rsidR="00457B95" w:rsidRPr="00BA713F" w:rsidRDefault="00457B95" w:rsidP="00457B95">
      <w:pPr>
        <w:suppressAutoHyphens w:val="0"/>
        <w:autoSpaceDE w:val="0"/>
        <w:autoSpaceDN w:val="0"/>
        <w:adjustRightInd w:val="0"/>
        <w:spacing w:line="240" w:lineRule="auto"/>
        <w:ind w:firstLine="708"/>
        <w:jc w:val="both"/>
        <w:rPr>
          <w:rFonts w:eastAsia="Times New Roman"/>
          <w:color w:val="auto"/>
          <w:kern w:val="0"/>
          <w:sz w:val="22"/>
          <w:szCs w:val="22"/>
          <w:lang w:val="en-US" w:eastAsia="en-US"/>
        </w:rPr>
      </w:pPr>
      <w:r w:rsidRPr="00BA713F">
        <w:rPr>
          <w:rFonts w:eastAsia="Times New Roman"/>
          <w:color w:val="auto"/>
          <w:kern w:val="0"/>
          <w:sz w:val="22"/>
          <w:szCs w:val="22"/>
          <w:lang w:val="en-US" w:eastAsia="en-US"/>
        </w:rPr>
        <w:t xml:space="preserve">Наручилац ће Извођачу послати писани позив за увођење у посао где се као дан пријема сматра дан пријема писаног позива од стране Извођача, а са тим се изједначава и дан одбијања пријема писаног позива и дан остављања извештаја о приспелом писаном позиву. </w:t>
      </w:r>
    </w:p>
    <w:p w:rsidR="00457B95" w:rsidRPr="00BA713F" w:rsidRDefault="00457B95" w:rsidP="00457B95">
      <w:pPr>
        <w:suppressAutoHyphens w:val="0"/>
        <w:autoSpaceDE w:val="0"/>
        <w:autoSpaceDN w:val="0"/>
        <w:adjustRightInd w:val="0"/>
        <w:spacing w:line="240" w:lineRule="auto"/>
        <w:ind w:firstLine="708"/>
        <w:jc w:val="both"/>
        <w:rPr>
          <w:rFonts w:eastAsia="Times New Roman"/>
          <w:color w:val="auto"/>
          <w:kern w:val="0"/>
          <w:sz w:val="22"/>
          <w:szCs w:val="22"/>
          <w:lang w:val="en-US" w:eastAsia="en-US"/>
        </w:rPr>
      </w:pPr>
      <w:r w:rsidRPr="00BA713F">
        <w:rPr>
          <w:rFonts w:eastAsia="Times New Roman"/>
          <w:color w:val="auto"/>
          <w:kern w:val="0"/>
          <w:sz w:val="22"/>
          <w:szCs w:val="22"/>
          <w:lang w:val="en-US" w:eastAsia="en-US"/>
        </w:rPr>
        <w:t xml:space="preserve">Уколико Извођач не приступи извођењу радова ни 5-ог дана од дана пријема писаног позива за увођење у посао од стране Наручиоца, сматраће се да је 5-ог дана уведен у посао и да су почели да теку рокови за извођење радова. </w:t>
      </w:r>
    </w:p>
    <w:p w:rsidR="00457B95" w:rsidRPr="00BA713F" w:rsidRDefault="00457B95" w:rsidP="00457B95">
      <w:pPr>
        <w:suppressAutoHyphens w:val="0"/>
        <w:autoSpaceDE w:val="0"/>
        <w:autoSpaceDN w:val="0"/>
        <w:adjustRightInd w:val="0"/>
        <w:spacing w:line="240" w:lineRule="auto"/>
        <w:ind w:firstLine="708"/>
        <w:jc w:val="both"/>
        <w:rPr>
          <w:rFonts w:eastAsia="Times New Roman"/>
          <w:color w:val="auto"/>
          <w:kern w:val="0"/>
          <w:sz w:val="22"/>
          <w:szCs w:val="22"/>
          <w:lang w:val="en-US" w:eastAsia="en-US"/>
        </w:rPr>
      </w:pPr>
      <w:r w:rsidRPr="00BA713F">
        <w:rPr>
          <w:rFonts w:eastAsia="Times New Roman"/>
          <w:color w:val="auto"/>
          <w:kern w:val="0"/>
          <w:sz w:val="22"/>
          <w:szCs w:val="22"/>
          <w:lang w:val="en-US" w:eastAsia="en-US"/>
        </w:rPr>
        <w:t xml:space="preserve">Наручилац има право да једнострано раскине уговор уколико Извођач не почне са радовима након истека рока за увођење у посао. </w:t>
      </w:r>
    </w:p>
    <w:p w:rsidR="00457B95" w:rsidRPr="00BA713F" w:rsidRDefault="00457B95" w:rsidP="00457B95">
      <w:pPr>
        <w:suppressAutoHyphens w:val="0"/>
        <w:autoSpaceDE w:val="0"/>
        <w:autoSpaceDN w:val="0"/>
        <w:adjustRightInd w:val="0"/>
        <w:spacing w:line="240" w:lineRule="auto"/>
        <w:ind w:firstLine="708"/>
        <w:jc w:val="both"/>
        <w:rPr>
          <w:rFonts w:eastAsia="Times New Roman"/>
          <w:color w:val="auto"/>
          <w:kern w:val="0"/>
          <w:sz w:val="22"/>
          <w:szCs w:val="22"/>
          <w:lang w:val="sr-Cyrl-RS" w:eastAsia="en-US"/>
        </w:rPr>
      </w:pPr>
      <w:r w:rsidRPr="00BA713F">
        <w:rPr>
          <w:rFonts w:eastAsia="Times New Roman"/>
          <w:color w:val="auto"/>
          <w:kern w:val="0"/>
          <w:sz w:val="22"/>
          <w:szCs w:val="22"/>
          <w:lang w:val="en-US" w:eastAsia="en-US"/>
        </w:rPr>
        <w:t xml:space="preserve">Утврђени рокови се не могу мењати без изричите писмене сагласности Наручиоца. </w:t>
      </w:r>
    </w:p>
    <w:p w:rsidR="00510C08" w:rsidRDefault="00457B95" w:rsidP="00457B95">
      <w:pPr>
        <w:suppressAutoHyphens w:val="0"/>
        <w:autoSpaceDE w:val="0"/>
        <w:autoSpaceDN w:val="0"/>
        <w:adjustRightInd w:val="0"/>
        <w:spacing w:line="240" w:lineRule="auto"/>
        <w:ind w:firstLine="708"/>
        <w:jc w:val="both"/>
        <w:rPr>
          <w:rFonts w:eastAsia="Times New Roman"/>
          <w:color w:val="auto"/>
          <w:kern w:val="0"/>
          <w:sz w:val="22"/>
          <w:szCs w:val="22"/>
          <w:lang w:val="sr-Cyrl-RS" w:eastAsia="en-US"/>
        </w:rPr>
      </w:pPr>
      <w:r w:rsidRPr="00BA713F">
        <w:rPr>
          <w:rFonts w:eastAsia="Times New Roman"/>
          <w:color w:val="auto"/>
          <w:kern w:val="0"/>
          <w:sz w:val="22"/>
          <w:szCs w:val="22"/>
          <w:lang w:val="en-US" w:eastAsia="en-US"/>
        </w:rPr>
        <w:t>Извођач не сме да поступа без претходно датог писменог налога Наручиоца.</w:t>
      </w:r>
    </w:p>
    <w:p w:rsidR="00BE5E13" w:rsidRPr="00BE5E13" w:rsidRDefault="00BE5E13" w:rsidP="00457B95">
      <w:pPr>
        <w:suppressAutoHyphens w:val="0"/>
        <w:autoSpaceDE w:val="0"/>
        <w:autoSpaceDN w:val="0"/>
        <w:adjustRightInd w:val="0"/>
        <w:spacing w:line="240" w:lineRule="auto"/>
        <w:ind w:firstLine="708"/>
        <w:jc w:val="both"/>
        <w:rPr>
          <w:rFonts w:eastAsia="Times New Roman"/>
          <w:color w:val="auto"/>
          <w:kern w:val="0"/>
          <w:sz w:val="22"/>
          <w:szCs w:val="22"/>
          <w:lang w:val="sr-Cyrl-RS" w:eastAsia="en-US"/>
        </w:rPr>
      </w:pPr>
      <w:r>
        <w:rPr>
          <w:rFonts w:eastAsia="Times New Roman"/>
          <w:color w:val="auto"/>
          <w:kern w:val="0"/>
          <w:sz w:val="22"/>
          <w:szCs w:val="22"/>
          <w:lang w:val="sr-Cyrl-RS" w:eastAsia="en-US"/>
        </w:rPr>
        <w:t>Коначни рок за реализацију овог уговора који је навден у ставу 1 овог члана може се продужити само у ситуацијама које онемогућавају реализацију овог уговора, на на образложени предлог свеке од уговорених страна.</w:t>
      </w:r>
    </w:p>
    <w:p w:rsidR="008F6856" w:rsidRPr="00BA713F" w:rsidRDefault="008F6856" w:rsidP="00B61092">
      <w:pPr>
        <w:autoSpaceDE w:val="0"/>
        <w:autoSpaceDN w:val="0"/>
        <w:adjustRightInd w:val="0"/>
        <w:rPr>
          <w:b/>
          <w:bCs/>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 xml:space="preserve">Члан </w:t>
      </w:r>
      <w:r w:rsidR="00D91209" w:rsidRPr="00BA713F">
        <w:rPr>
          <w:b/>
          <w:bCs/>
          <w:sz w:val="22"/>
          <w:szCs w:val="22"/>
          <w:lang w:val="sr-Cyrl-RS"/>
        </w:rPr>
        <w:t>7</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510C08" w:rsidRPr="00BA713F" w:rsidRDefault="00510C08" w:rsidP="00510C08">
      <w:pPr>
        <w:autoSpaceDE w:val="0"/>
        <w:autoSpaceDN w:val="0"/>
        <w:adjustRightInd w:val="0"/>
        <w:jc w:val="both"/>
        <w:rPr>
          <w:sz w:val="22"/>
          <w:szCs w:val="22"/>
        </w:rPr>
      </w:pPr>
      <w:r w:rsidRPr="00BA713F">
        <w:rPr>
          <w:sz w:val="22"/>
          <w:szCs w:val="22"/>
          <w:lang w:val="sr-Cyrl-CS"/>
        </w:rPr>
        <w:tab/>
      </w:r>
      <w:r w:rsidRPr="00BA713F">
        <w:rPr>
          <w:sz w:val="22"/>
          <w:szCs w:val="22"/>
        </w:rPr>
        <w:t>Рок за извођење радова се продужава на захтев Извођача у случају:</w:t>
      </w:r>
    </w:p>
    <w:p w:rsidR="00510C08" w:rsidRPr="00BA713F" w:rsidRDefault="00510C08" w:rsidP="00510C08">
      <w:pPr>
        <w:autoSpaceDE w:val="0"/>
        <w:autoSpaceDN w:val="0"/>
        <w:adjustRightInd w:val="0"/>
        <w:jc w:val="both"/>
        <w:rPr>
          <w:sz w:val="22"/>
          <w:szCs w:val="22"/>
        </w:rPr>
      </w:pPr>
      <w:r w:rsidRPr="00BA713F">
        <w:rPr>
          <w:sz w:val="22"/>
          <w:szCs w:val="22"/>
        </w:rPr>
        <w:t>- прекида радова који трају дуже од 2 (два) дана, а нису изазван кривицом</w:t>
      </w:r>
      <w:r w:rsidRPr="00BA713F">
        <w:rPr>
          <w:sz w:val="22"/>
          <w:szCs w:val="22"/>
          <w:lang w:val="sr-Cyrl-CS"/>
        </w:rPr>
        <w:t xml:space="preserve"> </w:t>
      </w:r>
      <w:r w:rsidRPr="00BA713F">
        <w:rPr>
          <w:sz w:val="22"/>
          <w:szCs w:val="22"/>
        </w:rPr>
        <w:t>Извођача,</w:t>
      </w:r>
    </w:p>
    <w:p w:rsidR="00510C08" w:rsidRPr="00BA713F" w:rsidRDefault="00510C08" w:rsidP="00510C08">
      <w:pPr>
        <w:autoSpaceDE w:val="0"/>
        <w:autoSpaceDN w:val="0"/>
        <w:adjustRightInd w:val="0"/>
        <w:jc w:val="both"/>
        <w:rPr>
          <w:sz w:val="22"/>
          <w:szCs w:val="22"/>
        </w:rPr>
      </w:pPr>
      <w:r w:rsidRPr="00BA713F">
        <w:rPr>
          <w:sz w:val="22"/>
          <w:szCs w:val="22"/>
        </w:rPr>
        <w:t>- елементарних непогода и дејства више силе сходно закону.</w:t>
      </w:r>
    </w:p>
    <w:p w:rsidR="00510C08" w:rsidRPr="00BA713F" w:rsidRDefault="00510C08" w:rsidP="00510C08">
      <w:pPr>
        <w:autoSpaceDE w:val="0"/>
        <w:autoSpaceDN w:val="0"/>
        <w:adjustRightInd w:val="0"/>
        <w:jc w:val="both"/>
        <w:rPr>
          <w:sz w:val="22"/>
          <w:szCs w:val="22"/>
          <w:lang w:val="sr-Cyrl-CS"/>
        </w:rPr>
      </w:pPr>
      <w:r w:rsidRPr="00BA713F">
        <w:rPr>
          <w:sz w:val="22"/>
          <w:szCs w:val="22"/>
          <w:lang w:val="sr-Cyrl-CS"/>
        </w:rPr>
        <w:tab/>
      </w:r>
      <w:r w:rsidRPr="00BA713F">
        <w:rPr>
          <w:sz w:val="22"/>
          <w:szCs w:val="22"/>
        </w:rPr>
        <w:t>Захтев за продужење рока извођач писмено подоноси Наручиоцу у року од 2</w:t>
      </w:r>
      <w:r w:rsidRPr="00BA713F">
        <w:rPr>
          <w:sz w:val="22"/>
          <w:szCs w:val="22"/>
          <w:lang w:val="sr-Cyrl-CS"/>
        </w:rPr>
        <w:t xml:space="preserve"> </w:t>
      </w:r>
      <w:r w:rsidRPr="00BA713F">
        <w:rPr>
          <w:sz w:val="22"/>
          <w:szCs w:val="22"/>
        </w:rPr>
        <w:t>(два) дана од сазнања за околност, а најкасније 15 (петнаест) дана пре истека коначног</w:t>
      </w:r>
      <w:r w:rsidRPr="00BA713F">
        <w:rPr>
          <w:sz w:val="22"/>
          <w:szCs w:val="22"/>
          <w:lang w:val="sr-Cyrl-CS"/>
        </w:rPr>
        <w:t xml:space="preserve"> </w:t>
      </w:r>
      <w:r w:rsidRPr="00BA713F">
        <w:rPr>
          <w:sz w:val="22"/>
          <w:szCs w:val="22"/>
        </w:rPr>
        <w:t>рока за завршетак радова.</w:t>
      </w:r>
      <w:r w:rsidRPr="00BA713F">
        <w:rPr>
          <w:sz w:val="22"/>
          <w:szCs w:val="22"/>
          <w:lang w:val="sr-Cyrl-CS"/>
        </w:rPr>
        <w:t xml:space="preserve"> </w:t>
      </w:r>
    </w:p>
    <w:p w:rsidR="00510C08" w:rsidRPr="00BA713F" w:rsidRDefault="00510C08" w:rsidP="00510C08">
      <w:pPr>
        <w:autoSpaceDE w:val="0"/>
        <w:autoSpaceDN w:val="0"/>
        <w:adjustRightInd w:val="0"/>
        <w:jc w:val="both"/>
        <w:rPr>
          <w:sz w:val="22"/>
          <w:szCs w:val="22"/>
        </w:rPr>
      </w:pPr>
      <w:r w:rsidRPr="00BA713F">
        <w:rPr>
          <w:sz w:val="22"/>
          <w:szCs w:val="22"/>
          <w:lang w:val="sr-Cyrl-CS"/>
        </w:rPr>
        <w:tab/>
      </w:r>
      <w:r w:rsidRPr="00BA713F">
        <w:rPr>
          <w:sz w:val="22"/>
          <w:szCs w:val="22"/>
        </w:rPr>
        <w:t>Уговорени рок је продужен када уговорене стране у форми Анекса уговора</w:t>
      </w:r>
      <w:r w:rsidRPr="00BA713F">
        <w:rPr>
          <w:sz w:val="22"/>
          <w:szCs w:val="22"/>
          <w:lang w:val="sr-Cyrl-CS"/>
        </w:rPr>
        <w:t xml:space="preserve"> </w:t>
      </w:r>
      <w:r w:rsidRPr="00BA713F">
        <w:rPr>
          <w:sz w:val="22"/>
          <w:szCs w:val="22"/>
        </w:rPr>
        <w:t>постигну писмени споразум.</w:t>
      </w:r>
    </w:p>
    <w:p w:rsidR="00510C08" w:rsidRPr="00BA713F" w:rsidRDefault="00510C08" w:rsidP="00510C08">
      <w:pPr>
        <w:autoSpaceDE w:val="0"/>
        <w:autoSpaceDN w:val="0"/>
        <w:adjustRightInd w:val="0"/>
        <w:jc w:val="both"/>
        <w:rPr>
          <w:sz w:val="22"/>
          <w:szCs w:val="22"/>
          <w:lang w:val="sr-Cyrl-CS"/>
        </w:rPr>
      </w:pPr>
      <w:r w:rsidRPr="00BA713F">
        <w:rPr>
          <w:sz w:val="22"/>
          <w:szCs w:val="22"/>
          <w:lang w:val="sr-Cyrl-CS"/>
        </w:rPr>
        <w:tab/>
      </w:r>
      <w:r w:rsidRPr="00BA713F">
        <w:rPr>
          <w:sz w:val="22"/>
          <w:szCs w:val="22"/>
        </w:rPr>
        <w:t>У случају да извођач не испуњава предвиђену динамику обавезан је да уведе у</w:t>
      </w:r>
      <w:r w:rsidRPr="00BA713F">
        <w:rPr>
          <w:sz w:val="22"/>
          <w:szCs w:val="22"/>
          <w:lang w:val="sr-Cyrl-CS"/>
        </w:rPr>
        <w:t xml:space="preserve"> </w:t>
      </w:r>
      <w:r w:rsidRPr="00BA713F">
        <w:rPr>
          <w:sz w:val="22"/>
          <w:szCs w:val="22"/>
        </w:rPr>
        <w:t>рад више извршилаца без права на захтевање повећаних трошкова или посебне</w:t>
      </w:r>
      <w:r w:rsidRPr="00BA713F">
        <w:rPr>
          <w:sz w:val="22"/>
          <w:szCs w:val="22"/>
          <w:lang w:val="sr-Cyrl-CS"/>
        </w:rPr>
        <w:t xml:space="preserve"> </w:t>
      </w:r>
      <w:r w:rsidRPr="00BA713F">
        <w:rPr>
          <w:sz w:val="22"/>
          <w:szCs w:val="22"/>
        </w:rPr>
        <w:t>накнаде.</w:t>
      </w:r>
      <w:r w:rsidRPr="00BA713F">
        <w:rPr>
          <w:sz w:val="22"/>
          <w:szCs w:val="22"/>
          <w:lang w:val="sr-Cyrl-CS"/>
        </w:rPr>
        <w:t xml:space="preserve"> </w:t>
      </w:r>
      <w:r w:rsidRPr="00BA713F">
        <w:rPr>
          <w:sz w:val="22"/>
          <w:szCs w:val="22"/>
        </w:rPr>
        <w:t>Ако Извођач падне у доцњу са извођењем радова нема право на продужење</w:t>
      </w:r>
      <w:r w:rsidRPr="00BA713F">
        <w:rPr>
          <w:sz w:val="22"/>
          <w:szCs w:val="22"/>
          <w:lang w:val="sr-Cyrl-CS"/>
        </w:rPr>
        <w:t xml:space="preserve"> </w:t>
      </w:r>
      <w:r w:rsidRPr="00BA713F">
        <w:rPr>
          <w:sz w:val="22"/>
          <w:szCs w:val="22"/>
        </w:rPr>
        <w:t>уговореног рока због околности које су настале у време доцње.</w:t>
      </w:r>
    </w:p>
    <w:p w:rsidR="00510C08" w:rsidRPr="00BA713F" w:rsidRDefault="00510C08" w:rsidP="00510C08">
      <w:pPr>
        <w:autoSpaceDE w:val="0"/>
        <w:autoSpaceDN w:val="0"/>
        <w:adjustRightInd w:val="0"/>
        <w:jc w:val="both"/>
        <w:rPr>
          <w:sz w:val="22"/>
          <w:szCs w:val="22"/>
          <w:lang w:val="sr-Cyrl-RS"/>
        </w:rPr>
      </w:pPr>
    </w:p>
    <w:p w:rsidR="00510C08" w:rsidRPr="00BA713F" w:rsidRDefault="00510C08" w:rsidP="00510C08">
      <w:pPr>
        <w:autoSpaceDE w:val="0"/>
        <w:autoSpaceDN w:val="0"/>
        <w:adjustRightInd w:val="0"/>
        <w:jc w:val="both"/>
        <w:rPr>
          <w:b/>
          <w:bCs/>
          <w:sz w:val="22"/>
          <w:szCs w:val="22"/>
          <w:lang w:val="sr-Cyrl-RS"/>
        </w:rPr>
      </w:pPr>
      <w:r w:rsidRPr="00BA713F">
        <w:rPr>
          <w:b/>
          <w:bCs/>
          <w:sz w:val="22"/>
          <w:szCs w:val="22"/>
        </w:rPr>
        <w:t>УГОВОРНА КАЗНА</w:t>
      </w:r>
    </w:p>
    <w:p w:rsidR="009B142E" w:rsidRPr="00BA713F" w:rsidRDefault="009B142E" w:rsidP="00510C08">
      <w:pPr>
        <w:autoSpaceDE w:val="0"/>
        <w:autoSpaceDN w:val="0"/>
        <w:adjustRightInd w:val="0"/>
        <w:jc w:val="both"/>
        <w:rPr>
          <w:b/>
          <w:bCs/>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 xml:space="preserve">Члан </w:t>
      </w:r>
      <w:r w:rsidR="00D91209" w:rsidRPr="00BA713F">
        <w:rPr>
          <w:b/>
          <w:bCs/>
          <w:sz w:val="22"/>
          <w:szCs w:val="22"/>
          <w:lang w:val="sr-Cyrl-RS"/>
        </w:rPr>
        <w:t>8</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457B95" w:rsidRPr="00BA713F" w:rsidRDefault="00510C08" w:rsidP="00457B95">
      <w:pPr>
        <w:pStyle w:val="Default"/>
        <w:rPr>
          <w:rFonts w:ascii="Times New Roman" w:eastAsia="Times New Roman" w:hAnsi="Times New Roman" w:cs="Times New Roman"/>
          <w:sz w:val="22"/>
          <w:szCs w:val="22"/>
          <w:lang w:eastAsia="en-US"/>
        </w:rPr>
      </w:pPr>
      <w:r w:rsidRPr="00BA713F">
        <w:rPr>
          <w:rFonts w:ascii="Times New Roman" w:hAnsi="Times New Roman" w:cs="Times New Roman"/>
          <w:sz w:val="22"/>
          <w:szCs w:val="22"/>
          <w:lang w:val="sr-Cyrl-CS"/>
        </w:rPr>
        <w:tab/>
      </w:r>
      <w:r w:rsidR="00457B95" w:rsidRPr="00BA713F">
        <w:rPr>
          <w:rFonts w:ascii="Times New Roman" w:eastAsia="Times New Roman" w:hAnsi="Times New Roman" w:cs="Times New Roman"/>
          <w:sz w:val="22"/>
          <w:szCs w:val="22"/>
          <w:lang w:eastAsia="en-US"/>
        </w:rPr>
        <w:t xml:space="preserve">Уколико Извођач не заврши радове који су предмет овог уговора у уговореном року, дужан је да плати уговорну казну у висини 0,1% од укупно уговорене вредности за сваки дан закашњења, с тим што укупан износ казне не може бити већи од 5 % од вредности укупно уговорених радова. </w:t>
      </w:r>
    </w:p>
    <w:p w:rsidR="00457B95" w:rsidRPr="00BA713F" w:rsidRDefault="00457B95" w:rsidP="00457B95">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Наплата уговорне казне извршиће се, уз извештај надзорног органа, без претходног пристанка Извођача, умањењем рачуна наведеног у окончаној ситуацији. Уколико Извођач из било ког разлога обустави извођење радова односно не достави окончану ситуацију, Наручилац ће износ уговорне казне из ст. 1. овог члана наплатити путем реализације менице за добро извршење посла из чл. </w:t>
      </w:r>
      <w:r w:rsidR="00805890" w:rsidRPr="00BA713F">
        <w:rPr>
          <w:rFonts w:eastAsia="Times New Roman"/>
          <w:color w:val="auto"/>
          <w:kern w:val="0"/>
          <w:sz w:val="22"/>
          <w:szCs w:val="22"/>
          <w:lang w:val="en-US" w:eastAsia="en-US"/>
        </w:rPr>
        <w:t>12</w:t>
      </w:r>
      <w:r w:rsidRPr="00BA713F">
        <w:rPr>
          <w:rFonts w:eastAsia="Times New Roman"/>
          <w:color w:val="auto"/>
          <w:kern w:val="0"/>
          <w:sz w:val="22"/>
          <w:szCs w:val="22"/>
          <w:lang w:val="en-US" w:eastAsia="en-US"/>
        </w:rPr>
        <w:t>. овог Уговора.</w:t>
      </w:r>
      <w:r w:rsidRPr="00BA713F">
        <w:rPr>
          <w:rFonts w:eastAsia="Times New Roman"/>
          <w:kern w:val="0"/>
          <w:sz w:val="22"/>
          <w:szCs w:val="22"/>
          <w:lang w:val="en-US" w:eastAsia="en-US"/>
        </w:rPr>
        <w:t xml:space="preserve"> </w:t>
      </w:r>
    </w:p>
    <w:p w:rsidR="00510C08" w:rsidRPr="00BA713F" w:rsidRDefault="00457B95" w:rsidP="00457B95">
      <w:pPr>
        <w:autoSpaceDE w:val="0"/>
        <w:autoSpaceDN w:val="0"/>
        <w:adjustRightInd w:val="0"/>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Ако је Наручилац због закашњења у извођењу или предаји изведених радова, претрпели штету која је већа од износа уговорне казне, могу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457B95" w:rsidRPr="00BA713F" w:rsidRDefault="00457B95" w:rsidP="00457B95">
      <w:pPr>
        <w:autoSpaceDE w:val="0"/>
        <w:autoSpaceDN w:val="0"/>
        <w:adjustRightInd w:val="0"/>
        <w:jc w:val="both"/>
        <w:rPr>
          <w:b/>
          <w:bCs/>
          <w:sz w:val="22"/>
          <w:szCs w:val="22"/>
          <w:lang w:val="sr-Cyrl-RS"/>
        </w:rPr>
      </w:pPr>
    </w:p>
    <w:p w:rsidR="00510C08" w:rsidRPr="00BA713F" w:rsidRDefault="00510C08" w:rsidP="00510C08">
      <w:pPr>
        <w:autoSpaceDE w:val="0"/>
        <w:autoSpaceDN w:val="0"/>
        <w:adjustRightInd w:val="0"/>
        <w:jc w:val="both"/>
        <w:rPr>
          <w:b/>
          <w:bCs/>
          <w:sz w:val="22"/>
          <w:szCs w:val="22"/>
          <w:lang w:val="sr-Cyrl-RS"/>
        </w:rPr>
      </w:pPr>
      <w:r w:rsidRPr="00BA713F">
        <w:rPr>
          <w:b/>
          <w:bCs/>
          <w:sz w:val="22"/>
          <w:szCs w:val="22"/>
        </w:rPr>
        <w:t>ОБАВЕЗЕ ИЗВОЂАЧА</w:t>
      </w:r>
    </w:p>
    <w:p w:rsidR="009B142E" w:rsidRPr="00BA713F" w:rsidRDefault="009B142E" w:rsidP="00510C08">
      <w:pPr>
        <w:autoSpaceDE w:val="0"/>
        <w:autoSpaceDN w:val="0"/>
        <w:adjustRightInd w:val="0"/>
        <w:jc w:val="both"/>
        <w:rPr>
          <w:b/>
          <w:bCs/>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 xml:space="preserve">Члан </w:t>
      </w:r>
      <w:r w:rsidR="00D91209" w:rsidRPr="00BA713F">
        <w:rPr>
          <w:b/>
          <w:bCs/>
          <w:sz w:val="22"/>
          <w:szCs w:val="22"/>
          <w:lang w:val="sr-Cyrl-RS"/>
        </w:rPr>
        <w:t>9</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457B95" w:rsidRPr="00BA713F" w:rsidRDefault="00510C08" w:rsidP="00457B95">
      <w:pPr>
        <w:pStyle w:val="Default"/>
        <w:rPr>
          <w:rFonts w:ascii="Times New Roman" w:eastAsia="Times New Roman" w:hAnsi="Times New Roman" w:cs="Times New Roman"/>
          <w:sz w:val="22"/>
          <w:szCs w:val="22"/>
          <w:lang w:val="sr-Cyrl-RS" w:eastAsia="en-US"/>
        </w:rPr>
      </w:pPr>
      <w:r w:rsidRPr="00BA713F">
        <w:rPr>
          <w:rFonts w:ascii="Times New Roman" w:hAnsi="Times New Roman" w:cs="Times New Roman"/>
          <w:sz w:val="22"/>
          <w:szCs w:val="22"/>
          <w:lang w:val="sr-Cyrl-CS"/>
        </w:rPr>
        <w:tab/>
      </w:r>
      <w:r w:rsidR="00457B95" w:rsidRPr="00BA713F">
        <w:rPr>
          <w:rFonts w:ascii="Times New Roman" w:eastAsia="Times New Roman" w:hAnsi="Times New Roman" w:cs="Times New Roman"/>
          <w:sz w:val="22"/>
          <w:szCs w:val="22"/>
          <w:lang w:eastAsia="en-US"/>
        </w:rPr>
        <w:t xml:space="preserve">Извођач се обавезује да радове који су предмет овог уговора изведе у складу са важећим прописима, техничким прописима и овим уговором, и да по завршетку радова изведене радове преда Наручиоцу. </w:t>
      </w:r>
    </w:p>
    <w:p w:rsidR="00457B95" w:rsidRPr="00BA713F" w:rsidRDefault="00457B95" w:rsidP="00457B95">
      <w:pPr>
        <w:pStyle w:val="Default"/>
        <w:rPr>
          <w:rFonts w:ascii="Times New Roman" w:eastAsia="Times New Roman" w:hAnsi="Times New Roman" w:cs="Times New Roman"/>
          <w:sz w:val="22"/>
          <w:szCs w:val="22"/>
          <w:lang w:val="sr-Cyrl-RS" w:eastAsia="en-US"/>
        </w:rPr>
      </w:pPr>
    </w:p>
    <w:p w:rsidR="00457B95" w:rsidRPr="00BA713F" w:rsidRDefault="00457B95" w:rsidP="00457B95">
      <w:pPr>
        <w:suppressAutoHyphens w:val="0"/>
        <w:autoSpaceDE w:val="0"/>
        <w:autoSpaceDN w:val="0"/>
        <w:adjustRightInd w:val="0"/>
        <w:spacing w:line="240" w:lineRule="auto"/>
        <w:rPr>
          <w:rFonts w:eastAsia="Times New Roman"/>
          <w:kern w:val="0"/>
          <w:sz w:val="22"/>
          <w:szCs w:val="22"/>
          <w:lang w:val="sr-Cyrl-RS" w:eastAsia="en-US"/>
        </w:rPr>
      </w:pPr>
      <w:r w:rsidRPr="00BA713F">
        <w:rPr>
          <w:rFonts w:eastAsia="Times New Roman"/>
          <w:kern w:val="0"/>
          <w:sz w:val="22"/>
          <w:szCs w:val="22"/>
          <w:lang w:val="en-US" w:eastAsia="en-US"/>
        </w:rPr>
        <w:t xml:space="preserve">Извођач се обавезује : </w:t>
      </w:r>
    </w:p>
    <w:p w:rsidR="00457B95" w:rsidRPr="00BA713F" w:rsidRDefault="00457B95" w:rsidP="00457B95">
      <w:pPr>
        <w:suppressAutoHyphens w:val="0"/>
        <w:autoSpaceDE w:val="0"/>
        <w:autoSpaceDN w:val="0"/>
        <w:adjustRightInd w:val="0"/>
        <w:spacing w:line="240" w:lineRule="auto"/>
        <w:rPr>
          <w:rFonts w:eastAsia="Times New Roman"/>
          <w:kern w:val="0"/>
          <w:sz w:val="22"/>
          <w:szCs w:val="22"/>
          <w:lang w:val="sr-Cyrl-RS" w:eastAsia="en-US"/>
        </w:rPr>
      </w:pP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пре почетка радова потпише Пројекат и Наручиоцу достави решење о именовању одговорног извођача радова;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испуни све уговорене обавезе стручно, квалитетно, према важећим стандардима за ту врсту посла и у уговореном року;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омогући приступ градилишту и извођење радова на истом од стране Јавних предузећа ради реконструкције инфраструктурне мреже;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457B95" w:rsidRPr="00BA713F" w:rsidRDefault="00457B95" w:rsidP="00285AA2">
      <w:pPr>
        <w:pStyle w:val="Default"/>
        <w:jc w:val="both"/>
        <w:rPr>
          <w:rFonts w:ascii="Times New Roman" w:eastAsia="Times New Roman" w:hAnsi="Times New Roman" w:cs="Times New Roman"/>
          <w:sz w:val="22"/>
          <w:szCs w:val="22"/>
          <w:lang w:eastAsia="en-US"/>
        </w:rPr>
      </w:pPr>
      <w:r w:rsidRPr="00BA713F">
        <w:rPr>
          <w:rFonts w:ascii="Times New Roman" w:eastAsia="Times New Roman" w:hAnsi="Times New Roman" w:cs="Times New Roman"/>
          <w:sz w:val="22"/>
          <w:szCs w:val="22"/>
          <w:lang w:eastAsia="en-US"/>
        </w:rPr>
        <w:t xml:space="preserve">-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животне средине, и радно-правних прописа за време укупног трајања извођења радова до предаје радова Наручиоцу;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се строго придржава мера заштите на раду;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именује лице одговорно за безбедност и здравље на раду, а у складу са одредбама Закона о безбедности и здрављу на раду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изради елаборат о уређењу градилишта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обавестио све надлежне органе о почетку извођења радова у складу са прописима Републике Србије.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омогући вршење стручног надзора на објекту;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уредно води сву документацију предвиђену законом и другим прописима Републике Србије, који регулишу ову област;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lastRenderedPageBreak/>
        <w:t xml:space="preserve">- да по завршеним радовима одмах обавести Наручиоца да је завршио радове и да је спреман за период проверавања стања; </w:t>
      </w:r>
    </w:p>
    <w:p w:rsidR="00457B95" w:rsidRPr="00BA713F" w:rsidRDefault="00457B95" w:rsidP="00285AA2">
      <w:pPr>
        <w:suppressAutoHyphens w:val="0"/>
        <w:autoSpaceDE w:val="0"/>
        <w:autoSpaceDN w:val="0"/>
        <w:adjustRightInd w:val="0"/>
        <w:spacing w:after="21"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сноси трошкове накнадних прегледа комисије за пријем радова уколико се утврде неправилности и недостаци; </w:t>
      </w:r>
    </w:p>
    <w:p w:rsidR="00457B95" w:rsidRPr="00BA713F" w:rsidRDefault="00457B95" w:rsidP="00285AA2">
      <w:pPr>
        <w:suppressAutoHyphens w:val="0"/>
        <w:autoSpaceDE w:val="0"/>
        <w:autoSpaceDN w:val="0"/>
        <w:adjustRightInd w:val="0"/>
        <w:spacing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 Наручиоца. </w:t>
      </w:r>
    </w:p>
    <w:p w:rsidR="00040406" w:rsidRDefault="00040406" w:rsidP="00457B95">
      <w:pPr>
        <w:suppressAutoHyphens w:val="0"/>
        <w:autoSpaceDE w:val="0"/>
        <w:autoSpaceDN w:val="0"/>
        <w:adjustRightInd w:val="0"/>
        <w:spacing w:line="240" w:lineRule="auto"/>
        <w:jc w:val="center"/>
        <w:rPr>
          <w:rFonts w:eastAsia="Times New Roman"/>
          <w:b/>
          <w:bCs/>
          <w:kern w:val="0"/>
          <w:sz w:val="22"/>
          <w:szCs w:val="22"/>
          <w:lang w:val="sr-Cyrl-RS" w:eastAsia="en-US"/>
        </w:rPr>
      </w:pPr>
    </w:p>
    <w:p w:rsidR="00457B95" w:rsidRPr="00BA713F" w:rsidRDefault="00457B95" w:rsidP="00457B95">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Члан </w:t>
      </w:r>
      <w:r w:rsidR="00D91209" w:rsidRPr="00BA713F">
        <w:rPr>
          <w:rFonts w:eastAsia="Times New Roman"/>
          <w:b/>
          <w:bCs/>
          <w:kern w:val="0"/>
          <w:sz w:val="22"/>
          <w:szCs w:val="22"/>
          <w:lang w:val="sr-Cyrl-RS" w:eastAsia="en-US"/>
        </w:rPr>
        <w:t>10.</w:t>
      </w:r>
    </w:p>
    <w:p w:rsidR="00457B95" w:rsidRPr="00BA713F" w:rsidRDefault="00457B95" w:rsidP="00457B95">
      <w:pPr>
        <w:suppressAutoHyphens w:val="0"/>
        <w:autoSpaceDE w:val="0"/>
        <w:autoSpaceDN w:val="0"/>
        <w:adjustRightInd w:val="0"/>
        <w:spacing w:line="240" w:lineRule="auto"/>
        <w:rPr>
          <w:rFonts w:eastAsia="Times New Roman"/>
          <w:kern w:val="0"/>
          <w:sz w:val="22"/>
          <w:szCs w:val="22"/>
          <w:lang w:val="sr-Cyrl-RS" w:eastAsia="en-US"/>
        </w:rPr>
      </w:pPr>
    </w:p>
    <w:p w:rsidR="00510C08" w:rsidRPr="00BA713F" w:rsidRDefault="00457B95" w:rsidP="00457B95">
      <w:pPr>
        <w:autoSpaceDE w:val="0"/>
        <w:autoSpaceDN w:val="0"/>
        <w:adjustRightInd w:val="0"/>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Извођач се обавезује да о свом трошку обезбеди и истакне на видном месту таблу, која мора бити у складу са Правилником о изгледу, садржини и месту постављања градилишне табле („Сл. Гласник РС“ бр. 22/15).</w:t>
      </w:r>
    </w:p>
    <w:p w:rsidR="00D91209" w:rsidRPr="00BA713F" w:rsidRDefault="00D91209" w:rsidP="00457B95">
      <w:pPr>
        <w:autoSpaceDE w:val="0"/>
        <w:autoSpaceDN w:val="0"/>
        <w:adjustRightInd w:val="0"/>
        <w:ind w:firstLine="708"/>
        <w:jc w:val="both"/>
        <w:rPr>
          <w:sz w:val="22"/>
          <w:szCs w:val="22"/>
          <w:lang w:val="sr-Cyrl-RS"/>
        </w:rPr>
      </w:pPr>
    </w:p>
    <w:p w:rsidR="00457B95" w:rsidRPr="00BA713F" w:rsidRDefault="00457B95" w:rsidP="00457B95">
      <w:pPr>
        <w:suppressAutoHyphens w:val="0"/>
        <w:autoSpaceDE w:val="0"/>
        <w:autoSpaceDN w:val="0"/>
        <w:adjustRightInd w:val="0"/>
        <w:spacing w:line="240" w:lineRule="auto"/>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ОБАВЕЗЕ НАРУЧИОЦА </w:t>
      </w:r>
    </w:p>
    <w:p w:rsidR="00457B95" w:rsidRPr="00BA713F" w:rsidRDefault="00457B95" w:rsidP="00457B95">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Члан </w:t>
      </w:r>
      <w:r w:rsidR="000C54AE" w:rsidRPr="00BA713F">
        <w:rPr>
          <w:rFonts w:eastAsia="Times New Roman"/>
          <w:b/>
          <w:bCs/>
          <w:kern w:val="0"/>
          <w:sz w:val="22"/>
          <w:szCs w:val="22"/>
          <w:lang w:val="sr-Cyrl-RS" w:eastAsia="en-US"/>
        </w:rPr>
        <w:t>1</w:t>
      </w:r>
      <w:r w:rsidR="00D91209" w:rsidRPr="00BA713F">
        <w:rPr>
          <w:rFonts w:eastAsia="Times New Roman"/>
          <w:b/>
          <w:bCs/>
          <w:kern w:val="0"/>
          <w:sz w:val="22"/>
          <w:szCs w:val="22"/>
          <w:lang w:val="sr-Cyrl-RS" w:eastAsia="en-US"/>
        </w:rPr>
        <w:t>1.</w:t>
      </w:r>
    </w:p>
    <w:p w:rsidR="00457B95" w:rsidRPr="00BA713F" w:rsidRDefault="00457B95" w:rsidP="00457B95">
      <w:pPr>
        <w:suppressAutoHyphens w:val="0"/>
        <w:autoSpaceDE w:val="0"/>
        <w:autoSpaceDN w:val="0"/>
        <w:adjustRightInd w:val="0"/>
        <w:spacing w:line="240" w:lineRule="auto"/>
        <w:rPr>
          <w:rFonts w:eastAsia="Times New Roman"/>
          <w:kern w:val="0"/>
          <w:sz w:val="22"/>
          <w:szCs w:val="22"/>
          <w:lang w:val="sr-Cyrl-RS" w:eastAsia="en-US"/>
        </w:rPr>
      </w:pPr>
    </w:p>
    <w:p w:rsidR="00457B95" w:rsidRPr="00BA713F" w:rsidRDefault="00457B95" w:rsidP="00046478">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Наручилац се обавезује да Извођачу плати уговорену цену под условима и на начин одређен чл. 2. и 3. овог уговора. </w:t>
      </w:r>
    </w:p>
    <w:p w:rsidR="00457B95" w:rsidRPr="00BA713F" w:rsidRDefault="00457B95" w:rsidP="00046478">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Наручилац се обавезује да од Извођача, по завршетку радова, прими наведене радове. </w:t>
      </w:r>
    </w:p>
    <w:p w:rsidR="00457B95" w:rsidRPr="00BA713F" w:rsidRDefault="00457B95" w:rsidP="00046478">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Наручилац ће обезбедити вршење стручног надзора над извршењем уговорних обавеза Извођача. </w:t>
      </w:r>
    </w:p>
    <w:p w:rsidR="00457B95" w:rsidRPr="00BA713F" w:rsidRDefault="00457B95" w:rsidP="00046478">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Наручилац се обавезује да пријави градилиште надлежном органу. </w:t>
      </w:r>
    </w:p>
    <w:p w:rsidR="00457B95" w:rsidRPr="00BA713F" w:rsidRDefault="00457B95" w:rsidP="00046478">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Наручилац се обавезује да уведе Извођача у посао као и да му обезбеди несметан прилаз градилишту. </w:t>
      </w:r>
    </w:p>
    <w:p w:rsidR="00510C08" w:rsidRPr="00BA713F" w:rsidRDefault="00457B95" w:rsidP="00046478">
      <w:pPr>
        <w:autoSpaceDE w:val="0"/>
        <w:autoSpaceDN w:val="0"/>
        <w:adjustRightInd w:val="0"/>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Наручилац се обавезује да учествује у раду комисије за примопредају радова и коначни обрачун са стручним надзором и Извођачем.</w:t>
      </w:r>
    </w:p>
    <w:p w:rsidR="00046478" w:rsidRPr="00BA713F" w:rsidRDefault="00046478" w:rsidP="00046478">
      <w:pPr>
        <w:autoSpaceDE w:val="0"/>
        <w:autoSpaceDN w:val="0"/>
        <w:adjustRightInd w:val="0"/>
        <w:ind w:firstLine="708"/>
        <w:jc w:val="both"/>
        <w:rPr>
          <w:sz w:val="22"/>
          <w:szCs w:val="22"/>
          <w:lang w:val="sr-Cyrl-RS"/>
        </w:rPr>
      </w:pPr>
    </w:p>
    <w:p w:rsidR="00510C08" w:rsidRPr="00BA713F" w:rsidRDefault="002E559B" w:rsidP="00510C08">
      <w:pPr>
        <w:autoSpaceDE w:val="0"/>
        <w:autoSpaceDN w:val="0"/>
        <w:adjustRightInd w:val="0"/>
        <w:jc w:val="both"/>
        <w:rPr>
          <w:b/>
          <w:bCs/>
          <w:sz w:val="22"/>
          <w:szCs w:val="22"/>
        </w:rPr>
      </w:pPr>
      <w:r w:rsidRPr="00BA713F">
        <w:rPr>
          <w:b/>
          <w:bCs/>
          <w:sz w:val="22"/>
          <w:szCs w:val="22"/>
        </w:rPr>
        <w:t>ФИНАНСИЈСКО ОБЕЗБЕЂЕЊЕ</w:t>
      </w:r>
    </w:p>
    <w:p w:rsidR="00510C08" w:rsidRPr="00BA713F" w:rsidRDefault="00510C08" w:rsidP="00510C08">
      <w:pPr>
        <w:autoSpaceDE w:val="0"/>
        <w:autoSpaceDN w:val="0"/>
        <w:adjustRightInd w:val="0"/>
        <w:jc w:val="center"/>
        <w:rPr>
          <w:b/>
          <w:bCs/>
          <w:sz w:val="22"/>
          <w:szCs w:val="22"/>
          <w:lang w:val="sr-Cyrl-RS"/>
        </w:rPr>
      </w:pPr>
      <w:r w:rsidRPr="00BA713F">
        <w:rPr>
          <w:b/>
          <w:bCs/>
          <w:sz w:val="22"/>
          <w:szCs w:val="22"/>
        </w:rPr>
        <w:t>Члан 1</w:t>
      </w:r>
      <w:r w:rsidR="00D91209" w:rsidRPr="00BA713F">
        <w:rPr>
          <w:b/>
          <w:bCs/>
          <w:sz w:val="22"/>
          <w:szCs w:val="22"/>
          <w:lang w:val="sr-Cyrl-RS"/>
        </w:rPr>
        <w:t>2</w:t>
      </w:r>
      <w:r w:rsidRPr="00BA713F">
        <w:rPr>
          <w:b/>
          <w:bCs/>
          <w:sz w:val="22"/>
          <w:szCs w:val="22"/>
        </w:rPr>
        <w:t>.</w:t>
      </w:r>
    </w:p>
    <w:p w:rsidR="00510C08" w:rsidRPr="00BA713F" w:rsidRDefault="00510C08" w:rsidP="00510C08">
      <w:pPr>
        <w:autoSpaceDE w:val="0"/>
        <w:autoSpaceDN w:val="0"/>
        <w:adjustRightInd w:val="0"/>
        <w:jc w:val="both"/>
        <w:rPr>
          <w:sz w:val="22"/>
          <w:szCs w:val="22"/>
          <w:lang w:val="sr-Cyrl-RS"/>
        </w:rPr>
      </w:pPr>
    </w:p>
    <w:p w:rsidR="00666237" w:rsidRPr="00BA713F" w:rsidRDefault="00666237" w:rsidP="00666237">
      <w:pPr>
        <w:ind w:firstLine="720"/>
        <w:jc w:val="both"/>
        <w:rPr>
          <w:color w:val="auto"/>
          <w:sz w:val="22"/>
          <w:szCs w:val="22"/>
          <w:lang w:val="sr-Cyrl-RS"/>
        </w:rPr>
      </w:pPr>
      <w:r w:rsidRPr="00BA713F">
        <w:rPr>
          <w:color w:val="auto"/>
          <w:sz w:val="22"/>
          <w:szCs w:val="22"/>
          <w:lang w:val="sr-Cyrl-RS"/>
        </w:rPr>
        <w:t>Извођач радова  је обавезан да уз закључење Уговора: достави тражена средства финансијског обезбеђења:</w:t>
      </w:r>
    </w:p>
    <w:p w:rsidR="00046478" w:rsidRPr="00BA713F" w:rsidRDefault="00046478" w:rsidP="00046478">
      <w:pPr>
        <w:pStyle w:val="NoSpacing"/>
        <w:ind w:firstLine="720"/>
        <w:jc w:val="both"/>
        <w:rPr>
          <w:rFonts w:ascii="Times New Roman" w:hAnsi="Times New Roman" w:cs="Times New Roman"/>
          <w:lang w:val="sr-Cyrl-RS"/>
        </w:rPr>
      </w:pPr>
      <w:r w:rsidRPr="00BA713F">
        <w:rPr>
          <w:rFonts w:ascii="Times New Roman" w:hAnsi="Times New Roman" w:cs="Times New Roman"/>
          <w:lang w:val="sr-Cyrl-RS"/>
        </w:rPr>
        <w:t xml:space="preserve">Потписану и оверену бланко соло меницу са меничним овлашћењем за </w:t>
      </w:r>
      <w:r w:rsidRPr="00BA713F">
        <w:rPr>
          <w:rFonts w:ascii="Times New Roman" w:hAnsi="Times New Roman" w:cs="Times New Roman"/>
          <w:u w:val="single"/>
          <w:lang w:val="sr-Cyrl-RS"/>
        </w:rPr>
        <w:t>добро извршење посла</w:t>
      </w:r>
      <w:r w:rsidRPr="00BA713F">
        <w:rPr>
          <w:rFonts w:ascii="Times New Roman" w:hAnsi="Times New Roman" w:cs="Times New Roman"/>
          <w:lang w:val="sr-Cyrl-RS"/>
        </w:rPr>
        <w:t xml:space="preserve">, са клаузулом ,,без протеста“ у висини од 10% укупне вредности уговора </w:t>
      </w:r>
      <w:r w:rsidRPr="00BA713F">
        <w:rPr>
          <w:rFonts w:ascii="Times New Roman" w:hAnsi="Times New Roman" w:cs="Times New Roman"/>
          <w:lang w:val="sr-Cyrl-CS"/>
        </w:rPr>
        <w:t>без</w:t>
      </w:r>
      <w:r w:rsidRPr="00BA713F">
        <w:rPr>
          <w:rFonts w:ascii="Times New Roman" w:hAnsi="Times New Roman" w:cs="Times New Roman"/>
          <w:lang w:val="sr-Cyrl-RS"/>
        </w:rPr>
        <w:t xml:space="preserve"> ПДВ-</w:t>
      </w:r>
      <w:r w:rsidRPr="00BA713F">
        <w:rPr>
          <w:rFonts w:ascii="Times New Roman" w:hAnsi="Times New Roman" w:cs="Times New Roman"/>
          <w:lang w:val="sr-Cyrl-CS"/>
        </w:rPr>
        <w:t>а</w:t>
      </w:r>
      <w:r w:rsidRPr="00BA713F">
        <w:rPr>
          <w:rFonts w:ascii="Times New Roman" w:hAnsi="Times New Roman" w:cs="Times New Roman"/>
          <w:lang w:val="sr-Cyrl-RS"/>
        </w:rPr>
        <w:t xml:space="preserve">, са роком важности који је 30 (тридесет) дана дужим од уговореног рока за примопредају радова. </w:t>
      </w:r>
    </w:p>
    <w:p w:rsidR="00046478" w:rsidRPr="00BA713F" w:rsidRDefault="00046478" w:rsidP="00046478">
      <w:pPr>
        <w:pStyle w:val="NoSpacing"/>
        <w:ind w:firstLine="720"/>
        <w:jc w:val="both"/>
        <w:rPr>
          <w:rFonts w:ascii="Times New Roman" w:hAnsi="Times New Roman" w:cs="Times New Roman"/>
          <w:b/>
          <w:bCs/>
          <w:lang w:val="sr-Cyrl-RS"/>
        </w:rPr>
      </w:pPr>
      <w:r w:rsidRPr="00BA713F">
        <w:rPr>
          <w:rFonts w:ascii="Times New Roman" w:hAnsi="Times New Roman" w:cs="Times New Roman"/>
          <w:lang w:val="sr-Cyrl-RS"/>
        </w:rPr>
        <w:t xml:space="preserve">Потписану и оверену бланко соло меницу са меничним овлашћењем </w:t>
      </w:r>
      <w:r w:rsidRPr="00BA713F">
        <w:rPr>
          <w:rFonts w:ascii="Times New Roman" w:hAnsi="Times New Roman" w:cs="Times New Roman"/>
          <w:u w:val="single"/>
          <w:lang w:val="sr-Cyrl-RS"/>
        </w:rPr>
        <w:t>за отклањање грешака у гарантном року</w:t>
      </w:r>
      <w:r w:rsidRPr="00BA713F">
        <w:rPr>
          <w:rFonts w:ascii="Times New Roman" w:hAnsi="Times New Roman" w:cs="Times New Roman"/>
          <w:lang w:val="sr-Cyrl-RS"/>
        </w:rPr>
        <w:t xml:space="preserve">, са клаузулом ,,без протеста“ у висини од 10% укупне вредности уговора </w:t>
      </w:r>
      <w:r w:rsidRPr="00BA713F">
        <w:rPr>
          <w:rFonts w:ascii="Times New Roman" w:hAnsi="Times New Roman" w:cs="Times New Roman"/>
          <w:lang w:val="sr-Cyrl-CS"/>
        </w:rPr>
        <w:t>без</w:t>
      </w:r>
      <w:r w:rsidRPr="00BA713F">
        <w:rPr>
          <w:rFonts w:ascii="Times New Roman" w:hAnsi="Times New Roman" w:cs="Times New Roman"/>
          <w:lang w:val="sr-Cyrl-RS"/>
        </w:rPr>
        <w:t xml:space="preserve"> ПДВ-</w:t>
      </w:r>
      <w:r w:rsidRPr="00BA713F">
        <w:rPr>
          <w:rFonts w:ascii="Times New Roman" w:hAnsi="Times New Roman" w:cs="Times New Roman"/>
          <w:lang w:val="sr-Cyrl-CS"/>
        </w:rPr>
        <w:t>а</w:t>
      </w:r>
      <w:r w:rsidRPr="00BA713F">
        <w:rPr>
          <w:rFonts w:ascii="Times New Roman" w:hAnsi="Times New Roman" w:cs="Times New Roman"/>
          <w:lang w:val="sr-Cyrl-RS"/>
        </w:rPr>
        <w:t xml:space="preserve">, са роком важности који је 15 (петнаест) дана дужи од </w:t>
      </w:r>
      <w:r w:rsidRPr="00BA713F">
        <w:rPr>
          <w:rFonts w:ascii="Times New Roman" w:hAnsi="Times New Roman" w:cs="Times New Roman"/>
          <w:bCs/>
        </w:rPr>
        <w:t>од истека уговореног гарантног рока</w:t>
      </w:r>
      <w:r w:rsidRPr="00BA713F">
        <w:rPr>
          <w:rFonts w:ascii="Times New Roman" w:hAnsi="Times New Roman" w:cs="Times New Roman"/>
          <w:bCs/>
          <w:lang w:val="sr-Cyrl-RS"/>
        </w:rPr>
        <w:t>.</w:t>
      </w:r>
    </w:p>
    <w:p w:rsidR="00046478" w:rsidRPr="00BA713F" w:rsidRDefault="00046478" w:rsidP="00046478">
      <w:pPr>
        <w:pStyle w:val="NoSpacing"/>
        <w:ind w:firstLine="720"/>
        <w:jc w:val="both"/>
        <w:rPr>
          <w:rFonts w:ascii="Times New Roman" w:hAnsi="Times New Roman" w:cs="Times New Roman"/>
          <w:lang w:val="sr-Cyrl-RS"/>
        </w:rPr>
      </w:pPr>
      <w:r w:rsidRPr="00BA713F">
        <w:rPr>
          <w:rFonts w:ascii="Times New Roman" w:hAnsi="Times New Roman" w:cs="Times New Roman"/>
          <w:lang w:val="sr-Cyrl-RS"/>
        </w:rPr>
        <w:t>Истовремено са достављањем бланко соло меница и меничних овлашћења</w:t>
      </w:r>
      <w:r w:rsidRPr="00BA713F">
        <w:rPr>
          <w:rFonts w:ascii="Times New Roman" w:eastAsia="Times New Roman" w:hAnsi="Times New Roman" w:cs="Times New Roman"/>
          <w:kern w:val="0"/>
          <w:lang w:val="sr-Cyrl-RS" w:eastAsia="en-US"/>
        </w:rPr>
        <w:t xml:space="preserve"> </w:t>
      </w:r>
      <w:r w:rsidRPr="00BA713F">
        <w:rPr>
          <w:rFonts w:ascii="Times New Roman" w:hAnsi="Times New Roman" w:cs="Times New Roman"/>
          <w:lang w:val="sr-Cyrl-RS"/>
        </w:rPr>
        <w:t xml:space="preserve">за </w:t>
      </w:r>
      <w:r w:rsidRPr="00BA713F">
        <w:rPr>
          <w:rFonts w:ascii="Times New Roman" w:hAnsi="Times New Roman" w:cs="Times New Roman"/>
          <w:u w:val="single"/>
          <w:lang w:val="sr-Cyrl-RS"/>
        </w:rPr>
        <w:t>добро извршење посла</w:t>
      </w:r>
      <w:r w:rsidRPr="00BA713F">
        <w:rPr>
          <w:rFonts w:ascii="Times New Roman" w:hAnsi="Times New Roman" w:cs="Times New Roman"/>
          <w:lang w:val="sr-Cyrl-RS"/>
        </w:rPr>
        <w:t xml:space="preserve">, и </w:t>
      </w:r>
      <w:r w:rsidRPr="00BA713F">
        <w:rPr>
          <w:rFonts w:ascii="Times New Roman" w:hAnsi="Times New Roman" w:cs="Times New Roman"/>
          <w:u w:val="single"/>
          <w:lang w:val="sr-Cyrl-RS"/>
        </w:rPr>
        <w:t>за отклањање грешака у гарантном року</w:t>
      </w:r>
      <w:r w:rsidRPr="00BA713F">
        <w:rPr>
          <w:rFonts w:ascii="Times New Roman" w:hAnsi="Times New Roman" w:cs="Times New Roman"/>
          <w:lang w:val="sr-Cyrl-RS"/>
        </w:rPr>
        <w:t xml:space="preserve">, доставља се и: </w:t>
      </w:r>
    </w:p>
    <w:p w:rsidR="00046478" w:rsidRPr="00BA713F" w:rsidRDefault="00046478" w:rsidP="00046478">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Потврда о извршеној регистрацији достављених меница</w:t>
      </w:r>
    </w:p>
    <w:p w:rsidR="00046478" w:rsidRPr="00BA713F" w:rsidRDefault="00046478" w:rsidP="00046478">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Копија картона депонованих потписа  (оверену од банке, са датумом после пријема позива за достављање понуда)</w:t>
      </w:r>
    </w:p>
    <w:p w:rsidR="00046478" w:rsidRPr="00BA713F" w:rsidRDefault="00046478" w:rsidP="00046478">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Копија ОП Образаца за лице које потписује меницу и менично овлашћење.</w:t>
      </w:r>
    </w:p>
    <w:p w:rsidR="00046478" w:rsidRPr="00BA713F" w:rsidRDefault="00046478" w:rsidP="00046478">
      <w:pPr>
        <w:autoSpaceDE w:val="0"/>
        <w:autoSpaceDN w:val="0"/>
        <w:adjustRightInd w:val="0"/>
        <w:jc w:val="both"/>
        <w:rPr>
          <w:color w:val="auto"/>
          <w:sz w:val="22"/>
          <w:szCs w:val="22"/>
          <w:lang w:val="sr-Cyrl-RS"/>
        </w:rPr>
      </w:pPr>
    </w:p>
    <w:p w:rsidR="00046478" w:rsidRPr="00BA713F" w:rsidRDefault="00046478" w:rsidP="00046478">
      <w:pPr>
        <w:suppressAutoHyphens w:val="0"/>
        <w:autoSpaceDE w:val="0"/>
        <w:autoSpaceDN w:val="0"/>
        <w:adjustRightInd w:val="0"/>
        <w:spacing w:line="240" w:lineRule="auto"/>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ОСИГУРАЊЕ РАДОВА </w:t>
      </w:r>
    </w:p>
    <w:p w:rsidR="00046478" w:rsidRPr="00BA713F" w:rsidRDefault="000C54AE" w:rsidP="00046478">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Члан 1</w:t>
      </w:r>
      <w:r w:rsidR="00D91209" w:rsidRPr="00BA713F">
        <w:rPr>
          <w:rFonts w:eastAsia="Times New Roman"/>
          <w:b/>
          <w:bCs/>
          <w:kern w:val="0"/>
          <w:sz w:val="22"/>
          <w:szCs w:val="22"/>
          <w:lang w:val="sr-Cyrl-RS" w:eastAsia="en-US"/>
        </w:rPr>
        <w:t>3</w:t>
      </w:r>
      <w:r w:rsidR="00046478" w:rsidRPr="00BA713F">
        <w:rPr>
          <w:rFonts w:eastAsia="Times New Roman"/>
          <w:b/>
          <w:bCs/>
          <w:kern w:val="0"/>
          <w:sz w:val="22"/>
          <w:szCs w:val="22"/>
          <w:lang w:val="en-US" w:eastAsia="en-US"/>
        </w:rPr>
        <w:t>.</w:t>
      </w:r>
    </w:p>
    <w:p w:rsidR="00046478" w:rsidRPr="00BA713F" w:rsidRDefault="00046478" w:rsidP="00046478">
      <w:pPr>
        <w:suppressAutoHyphens w:val="0"/>
        <w:autoSpaceDE w:val="0"/>
        <w:autoSpaceDN w:val="0"/>
        <w:adjustRightInd w:val="0"/>
        <w:spacing w:line="240" w:lineRule="auto"/>
        <w:rPr>
          <w:rFonts w:eastAsia="Times New Roman"/>
          <w:kern w:val="0"/>
          <w:sz w:val="22"/>
          <w:szCs w:val="22"/>
          <w:lang w:val="sr-Cyrl-RS" w:eastAsia="en-US"/>
        </w:rPr>
      </w:pPr>
    </w:p>
    <w:p w:rsidR="00046478" w:rsidRPr="00BA713F" w:rsidRDefault="00046478" w:rsidP="00046478">
      <w:pPr>
        <w:suppressAutoHyphens w:val="0"/>
        <w:autoSpaceDE w:val="0"/>
        <w:autoSpaceDN w:val="0"/>
        <w:adjustRightInd w:val="0"/>
        <w:spacing w:line="240" w:lineRule="auto"/>
        <w:ind w:firstLine="708"/>
        <w:rPr>
          <w:rFonts w:eastAsia="Times New Roman"/>
          <w:kern w:val="0"/>
          <w:sz w:val="22"/>
          <w:szCs w:val="22"/>
          <w:lang w:val="en-US" w:eastAsia="en-US"/>
        </w:rPr>
      </w:pPr>
      <w:r w:rsidRPr="00BA713F">
        <w:rPr>
          <w:rFonts w:eastAsia="Times New Roman"/>
          <w:kern w:val="0"/>
          <w:sz w:val="22"/>
          <w:szCs w:val="22"/>
          <w:lang w:val="en-US" w:eastAsia="en-US"/>
        </w:rPr>
        <w:t xml:space="preserve">Извођач који наступа самостално, извођач који наступа са подизвођачима, односно група извођача је у обавези да прибави полису осигурања за објекат у изградњи и полисe осигурања од одговорности за штету причињену трећим лицима и стварима трећих лица за све време изградње, тј. до предаје радова Наручиоцу и потписивања записника о примопредаји радова. </w:t>
      </w:r>
    </w:p>
    <w:p w:rsidR="00046478" w:rsidRPr="00BA713F" w:rsidRDefault="00046478" w:rsidP="00046478">
      <w:pPr>
        <w:suppressAutoHyphens w:val="0"/>
        <w:autoSpaceDE w:val="0"/>
        <w:autoSpaceDN w:val="0"/>
        <w:adjustRightInd w:val="0"/>
        <w:spacing w:line="240" w:lineRule="auto"/>
        <w:ind w:firstLine="708"/>
        <w:rPr>
          <w:rFonts w:eastAsia="Times New Roman"/>
          <w:kern w:val="0"/>
          <w:sz w:val="22"/>
          <w:szCs w:val="22"/>
          <w:lang w:val="en-US" w:eastAsia="en-US"/>
        </w:rPr>
      </w:pPr>
      <w:r w:rsidRPr="00BA713F">
        <w:rPr>
          <w:rFonts w:eastAsia="Times New Roman"/>
          <w:kern w:val="0"/>
          <w:sz w:val="22"/>
          <w:szCs w:val="22"/>
          <w:lang w:val="en-US" w:eastAsia="en-US"/>
        </w:rPr>
        <w:t xml:space="preserve">Извођач је обавезан да спроводи све потребне мере заштите на раду, као и противпожарне заштите. </w:t>
      </w:r>
    </w:p>
    <w:p w:rsidR="00F71B72" w:rsidRDefault="00046478" w:rsidP="00F71B72">
      <w:pPr>
        <w:autoSpaceDE w:val="0"/>
        <w:autoSpaceDN w:val="0"/>
        <w:adjustRightInd w:val="0"/>
        <w:ind w:firstLine="708"/>
        <w:jc w:val="both"/>
        <w:rPr>
          <w:rFonts w:eastAsia="Times New Roman"/>
          <w:kern w:val="0"/>
          <w:sz w:val="22"/>
          <w:szCs w:val="22"/>
          <w:lang w:val="sr-Cyrl-RS" w:eastAsia="en-US"/>
        </w:rPr>
      </w:pPr>
      <w:r w:rsidRPr="00BA713F">
        <w:rPr>
          <w:rFonts w:eastAsia="Times New Roman"/>
          <w:kern w:val="0"/>
          <w:sz w:val="22"/>
          <w:szCs w:val="22"/>
          <w:lang w:val="en-US" w:eastAsia="en-US"/>
        </w:rPr>
        <w:lastRenderedPageBreak/>
        <w:t>Уколико Извођач радова не поступи у складу са претходним ставовима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 и Наручилац може поднети на наплату меницу за добро извршење посла на целокупан износ који је у њој назначен и у том случају се износ од 10% од вредности Укупне вредности уговора без ПДВ-а</w:t>
      </w:r>
      <w:r w:rsidRPr="00BA713F">
        <w:rPr>
          <w:rFonts w:eastAsia="Times New Roman"/>
          <w:kern w:val="0"/>
          <w:sz w:val="22"/>
          <w:szCs w:val="22"/>
          <w:lang w:val="sr-Cyrl-RS" w:eastAsia="en-US"/>
        </w:rPr>
        <w:t xml:space="preserve">, </w:t>
      </w:r>
      <w:r w:rsidRPr="00BA713F">
        <w:rPr>
          <w:rFonts w:eastAsia="Times New Roman"/>
          <w:kern w:val="0"/>
          <w:sz w:val="22"/>
          <w:szCs w:val="22"/>
          <w:lang w:val="en-US" w:eastAsia="en-US"/>
        </w:rPr>
        <w:t>има сматрати уговорном казном за неиспуњење уговорних обавеза.</w:t>
      </w:r>
    </w:p>
    <w:p w:rsidR="00A577F7" w:rsidRPr="00A577F7" w:rsidRDefault="00A577F7" w:rsidP="00F71B72">
      <w:pPr>
        <w:autoSpaceDE w:val="0"/>
        <w:autoSpaceDN w:val="0"/>
        <w:adjustRightInd w:val="0"/>
        <w:ind w:firstLine="708"/>
        <w:jc w:val="both"/>
        <w:rPr>
          <w:rFonts w:eastAsia="Times New Roman"/>
          <w:kern w:val="0"/>
          <w:sz w:val="22"/>
          <w:szCs w:val="22"/>
          <w:lang w:val="sr-Cyrl-RS" w:eastAsia="en-US"/>
        </w:rPr>
      </w:pPr>
    </w:p>
    <w:p w:rsidR="00B57CA5" w:rsidRPr="00BA713F" w:rsidRDefault="00B57CA5" w:rsidP="00F71B72">
      <w:pPr>
        <w:autoSpaceDE w:val="0"/>
        <w:autoSpaceDN w:val="0"/>
        <w:adjustRightInd w:val="0"/>
        <w:jc w:val="both"/>
        <w:rPr>
          <w:color w:val="auto"/>
          <w:sz w:val="22"/>
          <w:szCs w:val="22"/>
          <w:lang w:val="sr-Cyrl-RS"/>
        </w:rPr>
      </w:pPr>
      <w:r w:rsidRPr="00BA713F">
        <w:rPr>
          <w:rFonts w:eastAsia="Times New Roman"/>
          <w:b/>
          <w:bCs/>
          <w:kern w:val="0"/>
          <w:sz w:val="22"/>
          <w:szCs w:val="22"/>
          <w:lang w:val="en-US" w:eastAsia="en-US"/>
        </w:rPr>
        <w:t xml:space="preserve">ГАРАНТНИ РОК </w:t>
      </w:r>
    </w:p>
    <w:p w:rsidR="00B57CA5" w:rsidRPr="00BA713F" w:rsidRDefault="00B57CA5" w:rsidP="00B57CA5">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Члан 1</w:t>
      </w:r>
      <w:r w:rsidR="00D91209" w:rsidRPr="00BA713F">
        <w:rPr>
          <w:rFonts w:eastAsia="Times New Roman"/>
          <w:b/>
          <w:bCs/>
          <w:kern w:val="0"/>
          <w:sz w:val="22"/>
          <w:szCs w:val="22"/>
          <w:lang w:val="sr-Cyrl-RS" w:eastAsia="en-US"/>
        </w:rPr>
        <w:t>4</w:t>
      </w:r>
      <w:r w:rsidRPr="00BA713F">
        <w:rPr>
          <w:rFonts w:eastAsia="Times New Roman"/>
          <w:b/>
          <w:bCs/>
          <w:kern w:val="0"/>
          <w:sz w:val="22"/>
          <w:szCs w:val="22"/>
          <w:lang w:val="en-US" w:eastAsia="en-US"/>
        </w:rPr>
        <w:t>.</w:t>
      </w:r>
    </w:p>
    <w:p w:rsidR="00B57CA5" w:rsidRPr="00BA713F" w:rsidRDefault="00B57CA5" w:rsidP="00B57CA5">
      <w:pPr>
        <w:suppressAutoHyphens w:val="0"/>
        <w:autoSpaceDE w:val="0"/>
        <w:autoSpaceDN w:val="0"/>
        <w:adjustRightInd w:val="0"/>
        <w:spacing w:line="240" w:lineRule="auto"/>
        <w:rPr>
          <w:rFonts w:eastAsia="Times New Roman"/>
          <w:kern w:val="0"/>
          <w:sz w:val="22"/>
          <w:szCs w:val="22"/>
          <w:lang w:val="sr-Cyrl-RS" w:eastAsia="en-US"/>
        </w:rPr>
      </w:pPr>
    </w:p>
    <w:p w:rsidR="00B57CA5" w:rsidRPr="00BA713F" w:rsidRDefault="00B57CA5" w:rsidP="00285AA2">
      <w:pPr>
        <w:suppressAutoHyphens w:val="0"/>
        <w:autoSpaceDE w:val="0"/>
        <w:autoSpaceDN w:val="0"/>
        <w:adjustRightInd w:val="0"/>
        <w:spacing w:line="240" w:lineRule="auto"/>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Гарантни рок за и</w:t>
      </w:r>
      <w:r w:rsidR="00285AA2" w:rsidRPr="00BA713F">
        <w:rPr>
          <w:rFonts w:eastAsia="Times New Roman"/>
          <w:kern w:val="0"/>
          <w:sz w:val="22"/>
          <w:szCs w:val="22"/>
          <w:lang w:val="en-US" w:eastAsia="en-US"/>
        </w:rPr>
        <w:t xml:space="preserve">зведене радове износи </w:t>
      </w:r>
      <w:r w:rsidR="00F71B72" w:rsidRPr="00BA713F">
        <w:rPr>
          <w:rFonts w:eastAsia="Times New Roman"/>
          <w:kern w:val="0"/>
          <w:sz w:val="22"/>
          <w:szCs w:val="22"/>
          <w:lang w:val="sr-Cyrl-RS" w:eastAsia="en-US"/>
        </w:rPr>
        <w:t>___</w:t>
      </w:r>
      <w:r w:rsidR="00285AA2" w:rsidRPr="00BA713F">
        <w:rPr>
          <w:rFonts w:eastAsia="Times New Roman"/>
          <w:kern w:val="0"/>
          <w:sz w:val="22"/>
          <w:szCs w:val="22"/>
          <w:lang w:val="en-US" w:eastAsia="en-US"/>
        </w:rPr>
        <w:t>__</w:t>
      </w:r>
      <w:r w:rsidR="00285AA2" w:rsidRPr="00BA713F">
        <w:rPr>
          <w:rFonts w:eastAsia="Times New Roman"/>
          <w:kern w:val="0"/>
          <w:sz w:val="22"/>
          <w:szCs w:val="22"/>
          <w:lang w:val="sr-Cyrl-RS" w:eastAsia="en-US"/>
        </w:rPr>
        <w:t xml:space="preserve"> </w:t>
      </w:r>
      <w:r w:rsidRPr="00BA713F">
        <w:rPr>
          <w:rFonts w:eastAsia="Times New Roman"/>
          <w:kern w:val="0"/>
          <w:sz w:val="22"/>
          <w:szCs w:val="22"/>
          <w:lang w:val="en-US" w:eastAsia="en-US"/>
        </w:rPr>
        <w:t xml:space="preserve">године рачунајући од дана </w:t>
      </w:r>
      <w:r w:rsidR="00057CCE" w:rsidRPr="00BA713F">
        <w:rPr>
          <w:rFonts w:eastAsia="Times New Roman"/>
          <w:kern w:val="0"/>
          <w:sz w:val="22"/>
          <w:szCs w:val="22"/>
          <w:lang w:val="sr-Cyrl-RS" w:eastAsia="en-US"/>
        </w:rPr>
        <w:t xml:space="preserve">записничке </w:t>
      </w:r>
      <w:r w:rsidRPr="00BA713F">
        <w:rPr>
          <w:rFonts w:eastAsia="Times New Roman"/>
          <w:kern w:val="0"/>
          <w:sz w:val="22"/>
          <w:szCs w:val="22"/>
          <w:lang w:val="en-US" w:eastAsia="en-US"/>
        </w:rPr>
        <w:t xml:space="preserve">извршене примопредаје радова Наручиоцу. За уграђене материјале важи гарантни рок у складу са условима произвођача, који тече од дана извршене примопредаје радова Наручиоцу. </w:t>
      </w:r>
    </w:p>
    <w:p w:rsidR="00D91209" w:rsidRPr="00BA713F" w:rsidRDefault="00B57CA5" w:rsidP="00040406">
      <w:pPr>
        <w:suppressAutoHyphens w:val="0"/>
        <w:autoSpaceDE w:val="0"/>
        <w:autoSpaceDN w:val="0"/>
        <w:adjustRightInd w:val="0"/>
        <w:spacing w:line="240" w:lineRule="auto"/>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 xml:space="preserve">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као и упутства за руковање. </w:t>
      </w:r>
    </w:p>
    <w:p w:rsidR="00B57CA5" w:rsidRPr="00BA713F" w:rsidRDefault="00B57CA5" w:rsidP="00B57CA5">
      <w:pPr>
        <w:suppressAutoHyphens w:val="0"/>
        <w:autoSpaceDE w:val="0"/>
        <w:autoSpaceDN w:val="0"/>
        <w:adjustRightInd w:val="0"/>
        <w:spacing w:line="240" w:lineRule="auto"/>
        <w:rPr>
          <w:rFonts w:eastAsia="Times New Roman"/>
          <w:kern w:val="0"/>
          <w:sz w:val="22"/>
          <w:szCs w:val="22"/>
          <w:lang w:val="sr-Cyrl-RS" w:eastAsia="en-US"/>
        </w:rPr>
      </w:pPr>
    </w:p>
    <w:p w:rsidR="00B57CA5" w:rsidRPr="00BA713F" w:rsidRDefault="00B57CA5" w:rsidP="00B57CA5">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Члан </w:t>
      </w:r>
      <w:r w:rsidR="00230736" w:rsidRPr="00BA713F">
        <w:rPr>
          <w:rFonts w:eastAsia="Times New Roman"/>
          <w:b/>
          <w:bCs/>
          <w:kern w:val="0"/>
          <w:sz w:val="22"/>
          <w:szCs w:val="22"/>
          <w:lang w:val="sr-Cyrl-RS" w:eastAsia="en-US"/>
        </w:rPr>
        <w:t>1</w:t>
      </w:r>
      <w:r w:rsidR="00D91209" w:rsidRPr="00BA713F">
        <w:rPr>
          <w:rFonts w:eastAsia="Times New Roman"/>
          <w:b/>
          <w:bCs/>
          <w:kern w:val="0"/>
          <w:sz w:val="22"/>
          <w:szCs w:val="22"/>
          <w:lang w:val="sr-Cyrl-RS" w:eastAsia="en-US"/>
        </w:rPr>
        <w:t>5</w:t>
      </w:r>
    </w:p>
    <w:p w:rsidR="00B57CA5" w:rsidRPr="00BA713F" w:rsidRDefault="00B57CA5" w:rsidP="00B57CA5">
      <w:pPr>
        <w:suppressAutoHyphens w:val="0"/>
        <w:autoSpaceDE w:val="0"/>
        <w:autoSpaceDN w:val="0"/>
        <w:adjustRightInd w:val="0"/>
        <w:spacing w:line="240" w:lineRule="auto"/>
        <w:rPr>
          <w:rFonts w:eastAsia="Times New Roman"/>
          <w:kern w:val="0"/>
          <w:sz w:val="22"/>
          <w:szCs w:val="22"/>
          <w:lang w:val="sr-Cyrl-RS" w:eastAsia="en-US"/>
        </w:rPr>
      </w:pPr>
    </w:p>
    <w:p w:rsidR="00B57CA5" w:rsidRPr="00BA713F" w:rsidRDefault="00B57CA5" w:rsidP="00805890">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Извођач је дужан да у току гарантног рока, на први писани позив Наручиоца, а највише у року од 10 дана,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 </w:t>
      </w:r>
    </w:p>
    <w:p w:rsidR="00B57CA5" w:rsidRPr="00BA713F" w:rsidRDefault="00B57CA5" w:rsidP="00805890">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Ако Извођач не приступи извршењу своје обавезе из претходног става у року од 10 дана по пријему писаног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грешака у гарантном року. </w:t>
      </w:r>
    </w:p>
    <w:p w:rsidR="00B57CA5" w:rsidRPr="00BA713F" w:rsidRDefault="00B57CA5" w:rsidP="00805890">
      <w:pPr>
        <w:autoSpaceDE w:val="0"/>
        <w:autoSpaceDN w:val="0"/>
        <w:adjustRightInd w:val="0"/>
        <w:ind w:firstLine="708"/>
        <w:jc w:val="both"/>
        <w:rPr>
          <w:sz w:val="22"/>
          <w:szCs w:val="22"/>
          <w:lang w:val="sr-Cyrl-RS"/>
        </w:rPr>
      </w:pPr>
      <w:r w:rsidRPr="00BA713F">
        <w:rPr>
          <w:rFonts w:eastAsia="Times New Roman"/>
          <w:kern w:val="0"/>
          <w:sz w:val="22"/>
          <w:szCs w:val="22"/>
          <w:lang w:val="en-US" w:eastAsia="en-US"/>
        </w:rPr>
        <w:t>Наручилац ће Извођачу послати све позиве из ст. 1. овог члана препорученом пошиљком где се као дан пријема сматра дан пријема препоручене пошиљке од стране Извођача, а са тим се изједначава и дан одбијања пријема препоручене пошиљке и дан остављања извештаја о приспелој препорученој пошиљки.</w:t>
      </w:r>
    </w:p>
    <w:p w:rsidR="00B57CA5" w:rsidRPr="00BA713F" w:rsidRDefault="00B57CA5" w:rsidP="00805890">
      <w:pPr>
        <w:autoSpaceDE w:val="0"/>
        <w:autoSpaceDN w:val="0"/>
        <w:adjustRightInd w:val="0"/>
        <w:ind w:firstLine="708"/>
        <w:jc w:val="both"/>
        <w:rPr>
          <w:sz w:val="22"/>
          <w:szCs w:val="22"/>
          <w:lang w:val="sr-Cyrl-RS"/>
        </w:rPr>
      </w:pPr>
      <w:r w:rsidRPr="00BA713F">
        <w:rPr>
          <w:sz w:val="22"/>
          <w:szCs w:val="22"/>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B57CA5" w:rsidRPr="00BA713F" w:rsidRDefault="00B57CA5" w:rsidP="00046478">
      <w:pPr>
        <w:autoSpaceDE w:val="0"/>
        <w:autoSpaceDN w:val="0"/>
        <w:adjustRightInd w:val="0"/>
        <w:jc w:val="both"/>
        <w:rPr>
          <w:sz w:val="22"/>
          <w:szCs w:val="22"/>
          <w:lang w:val="sr-Cyrl-RS"/>
        </w:rPr>
      </w:pPr>
    </w:p>
    <w:p w:rsidR="00057CCE" w:rsidRPr="00BA713F" w:rsidRDefault="00057CCE" w:rsidP="00057CCE">
      <w:pPr>
        <w:suppressAutoHyphens w:val="0"/>
        <w:autoSpaceDE w:val="0"/>
        <w:autoSpaceDN w:val="0"/>
        <w:adjustRightInd w:val="0"/>
        <w:spacing w:line="240" w:lineRule="auto"/>
        <w:jc w:val="both"/>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КВАЛИТЕТ ИЗВЕДЕНИХ РАДОВА </w:t>
      </w:r>
    </w:p>
    <w:p w:rsidR="00057CCE" w:rsidRPr="00BA713F" w:rsidRDefault="00057CCE" w:rsidP="00057CCE">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Члан 1</w:t>
      </w:r>
      <w:r w:rsidR="00D91209" w:rsidRPr="00BA713F">
        <w:rPr>
          <w:rFonts w:eastAsia="Times New Roman"/>
          <w:b/>
          <w:bCs/>
          <w:kern w:val="0"/>
          <w:sz w:val="22"/>
          <w:szCs w:val="22"/>
          <w:lang w:val="sr-Cyrl-RS" w:eastAsia="en-US"/>
        </w:rPr>
        <w:t>6</w:t>
      </w:r>
      <w:r w:rsidRPr="00BA713F">
        <w:rPr>
          <w:rFonts w:eastAsia="Times New Roman"/>
          <w:b/>
          <w:bCs/>
          <w:kern w:val="0"/>
          <w:sz w:val="22"/>
          <w:szCs w:val="22"/>
          <w:lang w:val="en-US" w:eastAsia="en-US"/>
        </w:rPr>
        <w:t>.</w:t>
      </w:r>
    </w:p>
    <w:p w:rsidR="00057CCE" w:rsidRPr="00BA713F" w:rsidRDefault="00057CCE" w:rsidP="00057CCE">
      <w:pPr>
        <w:suppressAutoHyphens w:val="0"/>
        <w:autoSpaceDE w:val="0"/>
        <w:autoSpaceDN w:val="0"/>
        <w:adjustRightInd w:val="0"/>
        <w:spacing w:line="240" w:lineRule="auto"/>
        <w:jc w:val="both"/>
        <w:rPr>
          <w:rFonts w:eastAsia="Times New Roman"/>
          <w:kern w:val="0"/>
          <w:sz w:val="22"/>
          <w:szCs w:val="22"/>
          <w:lang w:val="sr-Cyrl-RS" w:eastAsia="en-US"/>
        </w:rPr>
      </w:pPr>
    </w:p>
    <w:p w:rsidR="00057CCE" w:rsidRPr="00BA713F" w:rsidRDefault="00057CCE" w:rsidP="00057CCE">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 </w:t>
      </w:r>
    </w:p>
    <w:p w:rsidR="00057CCE" w:rsidRPr="00BA713F" w:rsidRDefault="00057CCE" w:rsidP="00057CCE">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Уколико Наручилац утврди да уграђени материјал или опрема не одговара стандардима и техничким прописима, забрањује његову употребу. У случају спора меродаван је налаз овлашћене организације за контролу квалитета коју бира Наручилац а о трошку Извођача. </w:t>
      </w:r>
    </w:p>
    <w:p w:rsidR="00057CCE" w:rsidRPr="00BA713F" w:rsidRDefault="00057CCE" w:rsidP="00057CCE">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 </w:t>
      </w:r>
    </w:p>
    <w:p w:rsidR="00057CCE" w:rsidRPr="00BA713F" w:rsidRDefault="00057CCE" w:rsidP="00057CCE">
      <w:pPr>
        <w:autoSpaceDE w:val="0"/>
        <w:autoSpaceDN w:val="0"/>
        <w:adjustRightInd w:val="0"/>
        <w:ind w:firstLine="708"/>
        <w:jc w:val="both"/>
        <w:rPr>
          <w:sz w:val="22"/>
          <w:szCs w:val="22"/>
          <w:lang w:val="sr-Cyrl-RS"/>
        </w:rPr>
      </w:pPr>
      <w:r w:rsidRPr="00BA713F">
        <w:rPr>
          <w:rFonts w:eastAsia="Times New Roman"/>
          <w:kern w:val="0"/>
          <w:sz w:val="22"/>
          <w:szCs w:val="22"/>
          <w:lang w:val="en-US" w:eastAsia="en-US"/>
        </w:rPr>
        <w:t>У случају да је због употребе неквалитетног материјала угрожена безбедност објеката, људи и имовине,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раскине уговор и да ангажује другог извођача искључиво на трошак Извођача по овом уговору из средстава менице за добро извршење посла, а уколико износ прелази вредност менице за добро извршење посла Наручилац има право да потражује укупан износ од Извођача до потпуног намирења.</w:t>
      </w:r>
    </w:p>
    <w:p w:rsidR="00F71B72" w:rsidRPr="00BA713F" w:rsidRDefault="00F71B72" w:rsidP="00D91209">
      <w:pPr>
        <w:autoSpaceDE w:val="0"/>
        <w:autoSpaceDN w:val="0"/>
        <w:adjustRightInd w:val="0"/>
        <w:rPr>
          <w:b/>
          <w:bCs/>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Члан 1</w:t>
      </w:r>
      <w:r w:rsidR="00D91209" w:rsidRPr="00BA713F">
        <w:rPr>
          <w:b/>
          <w:bCs/>
          <w:sz w:val="22"/>
          <w:szCs w:val="22"/>
          <w:lang w:val="sr-Cyrl-RS"/>
        </w:rPr>
        <w:t>7</w:t>
      </w:r>
      <w:r w:rsidRPr="00BA713F">
        <w:rPr>
          <w:b/>
          <w:bCs/>
          <w:sz w:val="22"/>
          <w:szCs w:val="22"/>
        </w:rPr>
        <w:t>.</w:t>
      </w:r>
    </w:p>
    <w:p w:rsidR="00510C08" w:rsidRPr="00BA713F" w:rsidRDefault="00510C08" w:rsidP="00510C08">
      <w:pPr>
        <w:autoSpaceDE w:val="0"/>
        <w:autoSpaceDN w:val="0"/>
        <w:adjustRightInd w:val="0"/>
        <w:jc w:val="both"/>
        <w:rPr>
          <w:sz w:val="22"/>
          <w:szCs w:val="22"/>
        </w:rPr>
      </w:pPr>
    </w:p>
    <w:p w:rsidR="00510C08" w:rsidRPr="00BA713F" w:rsidRDefault="00510C08" w:rsidP="00510C08">
      <w:pPr>
        <w:autoSpaceDE w:val="0"/>
        <w:autoSpaceDN w:val="0"/>
        <w:adjustRightInd w:val="0"/>
        <w:ind w:firstLine="720"/>
        <w:jc w:val="both"/>
        <w:rPr>
          <w:sz w:val="22"/>
          <w:szCs w:val="22"/>
        </w:rPr>
      </w:pPr>
      <w:r w:rsidRPr="00BA713F">
        <w:rPr>
          <w:sz w:val="22"/>
          <w:szCs w:val="22"/>
        </w:rPr>
        <w:t>Уколико Наручилац утврди да употребљени материјал не одговара стандардима и техничким прописима, он га одбија и забрањује његову употребу.</w:t>
      </w:r>
    </w:p>
    <w:p w:rsidR="00510C08" w:rsidRPr="00BA713F" w:rsidRDefault="00510C08" w:rsidP="00014696">
      <w:pPr>
        <w:autoSpaceDE w:val="0"/>
        <w:autoSpaceDN w:val="0"/>
        <w:adjustRightInd w:val="0"/>
        <w:ind w:firstLine="708"/>
        <w:jc w:val="both"/>
        <w:rPr>
          <w:sz w:val="22"/>
          <w:szCs w:val="22"/>
        </w:rPr>
      </w:pPr>
      <w:r w:rsidRPr="00BA713F">
        <w:rPr>
          <w:sz w:val="22"/>
          <w:szCs w:val="22"/>
        </w:rPr>
        <w:lastRenderedPageBreak/>
        <w:t>У случају спора меродаван је налаз овлашћене организације за контролу квалитета.</w:t>
      </w:r>
    </w:p>
    <w:p w:rsidR="00510C08" w:rsidRPr="00BA713F" w:rsidRDefault="00510C08" w:rsidP="00510C08">
      <w:pPr>
        <w:autoSpaceDE w:val="0"/>
        <w:autoSpaceDN w:val="0"/>
        <w:adjustRightInd w:val="0"/>
        <w:ind w:firstLine="720"/>
        <w:jc w:val="both"/>
        <w:rPr>
          <w:sz w:val="22"/>
          <w:szCs w:val="22"/>
        </w:rPr>
      </w:pPr>
      <w:r w:rsidRPr="00BA713F">
        <w:rPr>
          <w:sz w:val="22"/>
          <w:szCs w:val="22"/>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10C08" w:rsidRPr="00BA713F" w:rsidRDefault="00510C08" w:rsidP="00510C08">
      <w:pPr>
        <w:autoSpaceDE w:val="0"/>
        <w:autoSpaceDN w:val="0"/>
        <w:adjustRightInd w:val="0"/>
        <w:ind w:firstLine="720"/>
        <w:jc w:val="both"/>
        <w:rPr>
          <w:sz w:val="22"/>
          <w:szCs w:val="22"/>
        </w:rPr>
      </w:pPr>
      <w:r w:rsidRPr="00BA713F">
        <w:rPr>
          <w:sz w:val="22"/>
          <w:szCs w:val="22"/>
        </w:rPr>
        <w:t>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510C08" w:rsidRPr="00BA713F" w:rsidRDefault="00510C08" w:rsidP="007D143D">
      <w:pPr>
        <w:autoSpaceDE w:val="0"/>
        <w:autoSpaceDN w:val="0"/>
        <w:adjustRightInd w:val="0"/>
        <w:ind w:firstLine="720"/>
        <w:jc w:val="both"/>
        <w:rPr>
          <w:sz w:val="22"/>
          <w:szCs w:val="22"/>
        </w:rPr>
      </w:pPr>
      <w:r w:rsidRPr="00BA713F">
        <w:rPr>
          <w:sz w:val="22"/>
          <w:szCs w:val="22"/>
        </w:rPr>
        <w:t>Уколико Извођач у одређеном року то не учини, Наручилац има право да</w:t>
      </w:r>
      <w:r w:rsidR="007D143D" w:rsidRPr="00BA713F">
        <w:rPr>
          <w:sz w:val="22"/>
          <w:szCs w:val="22"/>
          <w:lang w:val="sr-Cyrl-RS"/>
        </w:rPr>
        <w:t xml:space="preserve"> </w:t>
      </w:r>
      <w:r w:rsidRPr="00BA713F">
        <w:rPr>
          <w:sz w:val="22"/>
          <w:szCs w:val="22"/>
        </w:rPr>
        <w:t>ангажује другог Извођача, искључиво на трошак Извођача по овом уговору.</w:t>
      </w:r>
    </w:p>
    <w:p w:rsidR="00510C08" w:rsidRPr="00BA713F" w:rsidRDefault="00510C08" w:rsidP="00510C08">
      <w:pPr>
        <w:autoSpaceDE w:val="0"/>
        <w:autoSpaceDN w:val="0"/>
        <w:adjustRightInd w:val="0"/>
        <w:jc w:val="both"/>
        <w:rPr>
          <w:sz w:val="22"/>
          <w:szCs w:val="22"/>
          <w:lang w:val="sr-Cyrl-RS"/>
        </w:rPr>
      </w:pPr>
    </w:p>
    <w:p w:rsidR="006A4315" w:rsidRPr="00BA713F" w:rsidRDefault="006A4315" w:rsidP="006A4315">
      <w:pPr>
        <w:suppressAutoHyphens w:val="0"/>
        <w:autoSpaceDE w:val="0"/>
        <w:autoSpaceDN w:val="0"/>
        <w:adjustRightInd w:val="0"/>
        <w:spacing w:line="240" w:lineRule="auto"/>
        <w:rPr>
          <w:rFonts w:eastAsia="Times New Roman"/>
          <w:b/>
          <w:bCs/>
          <w:kern w:val="0"/>
          <w:sz w:val="22"/>
          <w:szCs w:val="22"/>
          <w:lang w:val="sr-Cyrl-RS" w:eastAsia="en-US"/>
        </w:rPr>
      </w:pPr>
      <w:r w:rsidRPr="00BA713F">
        <w:rPr>
          <w:rFonts w:eastAsia="Times New Roman"/>
          <w:b/>
          <w:bCs/>
          <w:kern w:val="0"/>
          <w:sz w:val="22"/>
          <w:szCs w:val="22"/>
          <w:lang w:val="en-US" w:eastAsia="en-US"/>
        </w:rPr>
        <w:t>ВИШКОВИ,</w:t>
      </w:r>
      <w:r w:rsidRPr="00BA713F">
        <w:rPr>
          <w:rFonts w:eastAsia="Times New Roman"/>
          <w:b/>
          <w:bCs/>
          <w:kern w:val="0"/>
          <w:sz w:val="22"/>
          <w:szCs w:val="22"/>
          <w:lang w:val="sr-Cyrl-RS" w:eastAsia="en-US"/>
        </w:rPr>
        <w:t xml:space="preserve"> </w:t>
      </w:r>
      <w:r w:rsidRPr="00BA713F">
        <w:rPr>
          <w:rFonts w:eastAsia="Times New Roman"/>
          <w:b/>
          <w:bCs/>
          <w:kern w:val="0"/>
          <w:sz w:val="22"/>
          <w:szCs w:val="22"/>
          <w:lang w:val="en-US" w:eastAsia="en-US"/>
        </w:rPr>
        <w:t xml:space="preserve">МАЊКОВИ, </w:t>
      </w:r>
      <w:r w:rsidRPr="00BA713F">
        <w:rPr>
          <w:rFonts w:eastAsia="Times New Roman"/>
          <w:b/>
          <w:bCs/>
          <w:kern w:val="0"/>
          <w:sz w:val="22"/>
          <w:szCs w:val="22"/>
          <w:lang w:val="sr-Cyrl-RS" w:eastAsia="en-US"/>
        </w:rPr>
        <w:t xml:space="preserve"> </w:t>
      </w:r>
      <w:r w:rsidRPr="00BA713F">
        <w:rPr>
          <w:rFonts w:eastAsia="Times New Roman"/>
          <w:b/>
          <w:bCs/>
          <w:kern w:val="0"/>
          <w:sz w:val="22"/>
          <w:szCs w:val="22"/>
          <w:lang w:val="en-US" w:eastAsia="en-US"/>
        </w:rPr>
        <w:t xml:space="preserve">ХИТНИ НЕПРЕДВИЂЕНИ И НАКНАДНИ РАДОВИ </w:t>
      </w:r>
    </w:p>
    <w:p w:rsidR="006A4315" w:rsidRPr="00BA713F" w:rsidRDefault="006A4315" w:rsidP="006A4315">
      <w:pPr>
        <w:suppressAutoHyphens w:val="0"/>
        <w:autoSpaceDE w:val="0"/>
        <w:autoSpaceDN w:val="0"/>
        <w:adjustRightInd w:val="0"/>
        <w:spacing w:line="240" w:lineRule="auto"/>
        <w:jc w:val="center"/>
        <w:rPr>
          <w:rFonts w:eastAsia="Times New Roman"/>
          <w:kern w:val="0"/>
          <w:sz w:val="22"/>
          <w:szCs w:val="22"/>
          <w:lang w:val="sr-Cyrl-RS" w:eastAsia="en-US"/>
        </w:rPr>
      </w:pPr>
    </w:p>
    <w:p w:rsidR="006A4315" w:rsidRPr="00BA713F" w:rsidRDefault="006A4315" w:rsidP="006A4315">
      <w:pPr>
        <w:suppressAutoHyphens w:val="0"/>
        <w:autoSpaceDE w:val="0"/>
        <w:autoSpaceDN w:val="0"/>
        <w:adjustRightInd w:val="0"/>
        <w:spacing w:line="240" w:lineRule="auto"/>
        <w:jc w:val="center"/>
        <w:rPr>
          <w:rFonts w:eastAsia="Times New Roman"/>
          <w:b/>
          <w:bCs/>
          <w:color w:val="auto"/>
          <w:kern w:val="0"/>
          <w:sz w:val="22"/>
          <w:szCs w:val="22"/>
          <w:lang w:val="sr-Cyrl-RS" w:eastAsia="en-US"/>
        </w:rPr>
      </w:pPr>
      <w:r w:rsidRPr="00BA713F">
        <w:rPr>
          <w:rFonts w:eastAsia="Times New Roman"/>
          <w:b/>
          <w:bCs/>
          <w:color w:val="auto"/>
          <w:kern w:val="0"/>
          <w:sz w:val="22"/>
          <w:szCs w:val="22"/>
          <w:lang w:val="en-US" w:eastAsia="en-US"/>
        </w:rPr>
        <w:t xml:space="preserve">Члан </w:t>
      </w:r>
      <w:r w:rsidR="00D91209" w:rsidRPr="00BA713F">
        <w:rPr>
          <w:rFonts w:eastAsia="Times New Roman"/>
          <w:b/>
          <w:bCs/>
          <w:color w:val="auto"/>
          <w:kern w:val="0"/>
          <w:sz w:val="22"/>
          <w:szCs w:val="22"/>
          <w:lang w:val="sr-Cyrl-RS" w:eastAsia="en-US"/>
        </w:rPr>
        <w:t>18</w:t>
      </w:r>
      <w:r w:rsidRPr="00BA713F">
        <w:rPr>
          <w:rFonts w:eastAsia="Times New Roman"/>
          <w:b/>
          <w:bCs/>
          <w:color w:val="auto"/>
          <w:kern w:val="0"/>
          <w:sz w:val="22"/>
          <w:szCs w:val="22"/>
          <w:lang w:val="en-US" w:eastAsia="en-US"/>
        </w:rPr>
        <w:t>.</w:t>
      </w:r>
    </w:p>
    <w:p w:rsidR="006A4315" w:rsidRPr="00BA713F" w:rsidRDefault="006A4315" w:rsidP="006A4315">
      <w:pPr>
        <w:suppressAutoHyphens w:val="0"/>
        <w:autoSpaceDE w:val="0"/>
        <w:autoSpaceDN w:val="0"/>
        <w:adjustRightInd w:val="0"/>
        <w:spacing w:line="240" w:lineRule="auto"/>
        <w:rPr>
          <w:rFonts w:eastAsia="Times New Roman"/>
          <w:kern w:val="0"/>
          <w:sz w:val="22"/>
          <w:szCs w:val="22"/>
          <w:lang w:val="sr-Cyrl-RS" w:eastAsia="en-US"/>
        </w:rPr>
      </w:pPr>
    </w:p>
    <w:p w:rsidR="006A4315" w:rsidRPr="00BA713F" w:rsidRDefault="006A4315" w:rsidP="006A4315">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радова прелазе уговорену вредност радова Надзорни орган је дужан да достави мишљење са детаљним образложењем Наручиоцу на усвајање, најкасније у року од 10 дана од дана пријема. </w:t>
      </w:r>
    </w:p>
    <w:p w:rsidR="006A4315" w:rsidRPr="00BA713F" w:rsidRDefault="006A4315" w:rsidP="006A4315">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По прихватању прегледа вишкова и мањкова радова од стране Наручиоца, са Извођачем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Јединичне цене из понуде су меродавне за обрачун вишкова радова. </w:t>
      </w:r>
    </w:p>
    <w:p w:rsidR="006A4315" w:rsidRPr="00BA713F" w:rsidRDefault="006A4315" w:rsidP="006A4315">
      <w:pPr>
        <w:suppressAutoHyphens w:val="0"/>
        <w:autoSpaceDE w:val="0"/>
        <w:autoSpaceDN w:val="0"/>
        <w:adjustRightInd w:val="0"/>
        <w:spacing w:line="240" w:lineRule="auto"/>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 xml:space="preserve">Надзорни орган није овлашћен да без писaне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6A4315" w:rsidRPr="00BA713F" w:rsidRDefault="006A4315" w:rsidP="00510C08">
      <w:pPr>
        <w:autoSpaceDE w:val="0"/>
        <w:autoSpaceDN w:val="0"/>
        <w:adjustRightInd w:val="0"/>
        <w:jc w:val="both"/>
        <w:rPr>
          <w:sz w:val="22"/>
          <w:szCs w:val="22"/>
          <w:lang w:val="sr-Cyrl-RS"/>
        </w:rPr>
      </w:pPr>
    </w:p>
    <w:p w:rsidR="001F77DC" w:rsidRPr="00BA713F" w:rsidRDefault="001F77DC" w:rsidP="001F77DC">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Члан 1</w:t>
      </w:r>
      <w:r w:rsidR="00D91209" w:rsidRPr="00BA713F">
        <w:rPr>
          <w:rFonts w:eastAsia="Times New Roman"/>
          <w:b/>
          <w:bCs/>
          <w:kern w:val="0"/>
          <w:sz w:val="22"/>
          <w:szCs w:val="22"/>
          <w:lang w:val="sr-Cyrl-RS" w:eastAsia="en-US"/>
        </w:rPr>
        <w:t>9</w:t>
      </w:r>
      <w:r w:rsidRPr="00BA713F">
        <w:rPr>
          <w:rFonts w:eastAsia="Times New Roman"/>
          <w:b/>
          <w:bCs/>
          <w:kern w:val="0"/>
          <w:sz w:val="22"/>
          <w:szCs w:val="22"/>
          <w:lang w:val="en-US" w:eastAsia="en-US"/>
        </w:rPr>
        <w:t>.</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Члан </w:t>
      </w:r>
      <w:r w:rsidR="00D91209" w:rsidRPr="00BA713F">
        <w:rPr>
          <w:rFonts w:eastAsia="Times New Roman"/>
          <w:b/>
          <w:bCs/>
          <w:kern w:val="0"/>
          <w:sz w:val="22"/>
          <w:szCs w:val="22"/>
          <w:lang w:val="sr-Cyrl-RS" w:eastAsia="en-US"/>
        </w:rPr>
        <w:t>20</w:t>
      </w:r>
      <w:r w:rsidRPr="00BA713F">
        <w:rPr>
          <w:rFonts w:eastAsia="Times New Roman"/>
          <w:b/>
          <w:bCs/>
          <w:kern w:val="0"/>
          <w:sz w:val="22"/>
          <w:szCs w:val="22"/>
          <w:lang w:val="en-US" w:eastAsia="en-US"/>
        </w:rPr>
        <w:t>.</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Извођач не може без претходне сагласности Наручиоца и стручног надзора извести хитне непредвиђене радове, чак и ако је њихово извођење нужно за стабилност објекта, безбденост људи и имовине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Извођач и стручни надзор су дужни да истог дана када наступе околности из става 1. овог члана, о томе обавесте Наручиоца. </w:t>
      </w: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 xml:space="preserve">Наручилац може раскинути уговор уколико би услед ових радова цена морала бити знатно повећана, о чему је дужан да без одлагања обавести Извођача. </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jc w:val="center"/>
        <w:rPr>
          <w:rFonts w:eastAsia="Times New Roman"/>
          <w:b/>
          <w:kern w:val="0"/>
          <w:sz w:val="22"/>
          <w:szCs w:val="22"/>
          <w:lang w:val="sr-Cyrl-RS" w:eastAsia="en-US"/>
        </w:rPr>
      </w:pPr>
      <w:r w:rsidRPr="00BA713F">
        <w:rPr>
          <w:rFonts w:eastAsia="Times New Roman"/>
          <w:b/>
          <w:kern w:val="0"/>
          <w:sz w:val="22"/>
          <w:szCs w:val="22"/>
          <w:lang w:val="en-US" w:eastAsia="en-US"/>
        </w:rPr>
        <w:t xml:space="preserve">Члан </w:t>
      </w:r>
      <w:r w:rsidR="00D91209" w:rsidRPr="00BA713F">
        <w:rPr>
          <w:rFonts w:eastAsia="Times New Roman"/>
          <w:b/>
          <w:kern w:val="0"/>
          <w:sz w:val="22"/>
          <w:szCs w:val="22"/>
          <w:lang w:val="sr-Cyrl-RS" w:eastAsia="en-US"/>
        </w:rPr>
        <w:t>21</w:t>
      </w:r>
      <w:r w:rsidRPr="00BA713F">
        <w:rPr>
          <w:rFonts w:eastAsia="Times New Roman"/>
          <w:b/>
          <w:kern w:val="0"/>
          <w:sz w:val="22"/>
          <w:szCs w:val="22"/>
          <w:lang w:val="en-US" w:eastAsia="en-US"/>
        </w:rPr>
        <w:t>.</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sr-Cyrl-RS" w:eastAsia="en-US"/>
        </w:rPr>
      </w:pPr>
    </w:p>
    <w:p w:rsidR="006A4315" w:rsidRPr="00BA713F" w:rsidRDefault="001F77DC" w:rsidP="001F77DC">
      <w:pPr>
        <w:autoSpaceDE w:val="0"/>
        <w:autoSpaceDN w:val="0"/>
        <w:adjustRightInd w:val="0"/>
        <w:ind w:firstLine="708"/>
        <w:jc w:val="both"/>
        <w:rPr>
          <w:sz w:val="22"/>
          <w:szCs w:val="22"/>
          <w:lang w:val="sr-Cyrl-RS"/>
        </w:rPr>
      </w:pPr>
      <w:r w:rsidRPr="00BA713F">
        <w:rPr>
          <w:rFonts w:eastAsia="Times New Roman"/>
          <w:kern w:val="0"/>
          <w:sz w:val="22"/>
          <w:szCs w:val="22"/>
          <w:lang w:val="en-US" w:eastAsia="en-US"/>
        </w:rPr>
        <w:t>Накнадни радови су радови који нису уговорени и нису нужни за испуњење овог уговора.</w:t>
      </w:r>
    </w:p>
    <w:p w:rsidR="001F77DC" w:rsidRPr="00BA713F" w:rsidRDefault="001F77DC" w:rsidP="00510C08">
      <w:pPr>
        <w:autoSpaceDE w:val="0"/>
        <w:autoSpaceDN w:val="0"/>
        <w:adjustRightInd w:val="0"/>
        <w:jc w:val="both"/>
        <w:rPr>
          <w:sz w:val="22"/>
          <w:szCs w:val="22"/>
          <w:lang w:val="sr-Cyrl-RS"/>
        </w:rPr>
      </w:pPr>
    </w:p>
    <w:p w:rsidR="001F77DC" w:rsidRPr="00BA713F" w:rsidRDefault="001F77DC" w:rsidP="001F77DC">
      <w:pPr>
        <w:suppressAutoHyphens w:val="0"/>
        <w:autoSpaceDE w:val="0"/>
        <w:autoSpaceDN w:val="0"/>
        <w:adjustRightInd w:val="0"/>
        <w:spacing w:line="240" w:lineRule="auto"/>
        <w:rPr>
          <w:rFonts w:eastAsia="Times New Roman"/>
          <w:b/>
          <w:bCs/>
          <w:kern w:val="0"/>
          <w:sz w:val="22"/>
          <w:szCs w:val="22"/>
          <w:lang w:val="sr-Cyrl-RS" w:eastAsia="en-US"/>
        </w:rPr>
      </w:pPr>
      <w:r w:rsidRPr="00BA713F">
        <w:rPr>
          <w:rFonts w:eastAsia="Times New Roman"/>
          <w:b/>
          <w:bCs/>
          <w:kern w:val="0"/>
          <w:sz w:val="22"/>
          <w:szCs w:val="22"/>
          <w:lang w:val="en-US" w:eastAsia="en-US"/>
        </w:rPr>
        <w:t xml:space="preserve">ПРИМОПРЕДАЈА РАДОВА </w:t>
      </w:r>
    </w:p>
    <w:p w:rsidR="001F77DC" w:rsidRPr="00BA713F" w:rsidRDefault="001F77DC" w:rsidP="001F77DC">
      <w:pPr>
        <w:suppressAutoHyphens w:val="0"/>
        <w:autoSpaceDE w:val="0"/>
        <w:autoSpaceDN w:val="0"/>
        <w:adjustRightInd w:val="0"/>
        <w:spacing w:line="240" w:lineRule="auto"/>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Члан 2</w:t>
      </w:r>
      <w:r w:rsidR="00D91209" w:rsidRPr="00BA713F">
        <w:rPr>
          <w:rFonts w:eastAsia="Times New Roman"/>
          <w:b/>
          <w:bCs/>
          <w:kern w:val="0"/>
          <w:sz w:val="22"/>
          <w:szCs w:val="22"/>
          <w:lang w:val="sr-Cyrl-RS" w:eastAsia="en-US"/>
        </w:rPr>
        <w:t>2</w:t>
      </w:r>
      <w:r w:rsidRPr="00BA713F">
        <w:rPr>
          <w:rFonts w:eastAsia="Times New Roman"/>
          <w:b/>
          <w:bCs/>
          <w:kern w:val="0"/>
          <w:sz w:val="22"/>
          <w:szCs w:val="22"/>
          <w:lang w:val="en-US" w:eastAsia="en-US"/>
        </w:rPr>
        <w:t>.</w:t>
      </w:r>
    </w:p>
    <w:p w:rsidR="001F77DC" w:rsidRPr="00BA713F" w:rsidRDefault="001F77DC" w:rsidP="001F77DC">
      <w:pPr>
        <w:suppressAutoHyphens w:val="0"/>
        <w:autoSpaceDE w:val="0"/>
        <w:autoSpaceDN w:val="0"/>
        <w:adjustRightInd w:val="0"/>
        <w:spacing w:line="240" w:lineRule="auto"/>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lastRenderedPageBreak/>
        <w:t>Закључењем овог уговора Наручилац и Извођач сагласно уговарају да ће након свих изведених радова трајати период проверавања стања до</w:t>
      </w:r>
      <w:r w:rsidRPr="00BA713F">
        <w:rPr>
          <w:rFonts w:eastAsia="Times New Roman"/>
          <w:color w:val="FF0000"/>
          <w:kern w:val="0"/>
          <w:sz w:val="22"/>
          <w:szCs w:val="22"/>
          <w:lang w:val="en-US" w:eastAsia="en-US"/>
        </w:rPr>
        <w:t xml:space="preserve"> </w:t>
      </w:r>
      <w:r w:rsidR="00D91209" w:rsidRPr="00BA713F">
        <w:rPr>
          <w:rFonts w:eastAsia="Times New Roman"/>
          <w:color w:val="auto"/>
          <w:kern w:val="0"/>
          <w:sz w:val="22"/>
          <w:szCs w:val="22"/>
          <w:lang w:val="sr-Cyrl-RS" w:eastAsia="en-US"/>
        </w:rPr>
        <w:t>31.12.2019</w:t>
      </w:r>
      <w:r w:rsidRPr="00BA713F">
        <w:rPr>
          <w:rFonts w:eastAsia="Times New Roman"/>
          <w:color w:val="auto"/>
          <w:kern w:val="0"/>
          <w:sz w:val="22"/>
          <w:szCs w:val="22"/>
          <w:lang w:val="en-US" w:eastAsia="en-US"/>
        </w:rPr>
        <w:t>. године</w:t>
      </w:r>
      <w:r w:rsidRPr="00BA713F">
        <w:rPr>
          <w:rFonts w:eastAsia="Times New Roman"/>
          <w:color w:val="FF0000"/>
          <w:kern w:val="0"/>
          <w:sz w:val="22"/>
          <w:szCs w:val="22"/>
          <w:lang w:val="en-US" w:eastAsia="en-US"/>
        </w:rPr>
        <w:t xml:space="preserve"> </w:t>
      </w:r>
      <w:r w:rsidRPr="00BA713F">
        <w:rPr>
          <w:rFonts w:eastAsia="Times New Roman"/>
          <w:kern w:val="0"/>
          <w:sz w:val="22"/>
          <w:szCs w:val="22"/>
          <w:lang w:val="en-US" w:eastAsia="en-US"/>
        </w:rPr>
        <w:t xml:space="preserve">у коме ће Наручилац несметано вршити употребу изведених радова </w:t>
      </w: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По завршетку свих радова, на дан примопредаје радова, сачињава се записник о примопредаји радова који потписују по један предстаавник Наручиоца, стручног надзора и Извођача. </w:t>
      </w: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Извођач је дужан да пре примопредаје радова преда Наручиоцу атесте свих уграђених материјала и сву неопходну документацију за добијање употребне дозволе према одредбама Закона о планирању и изградњи. </w:t>
      </w: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 xml:space="preserve">Грешке, односно недостатке које утврди Наручилац, стручни надзор или Комисија за примопредају радова у току извођења радова или приликом примопредаје радова Извођач мора да отклони без одлагања. Уколико те недостатке Извођач не почне да отклања у року од највише 10 дана по пријему позива и ако их не отклони у споразумно утврђеном року, Наручилац има право да ангажује другог извођача искључиво на трошак Извођача по овом уговору из средстава наплаћене менице за добро извршење посла, а уколико износ прелази вредност менице за добро извршење посла Наручилац има право да потражује укупан износ од Извођача до потпуног намирења. </w:t>
      </w:r>
    </w:p>
    <w:p w:rsidR="001F77DC" w:rsidRPr="00BA713F" w:rsidRDefault="001F77DC" w:rsidP="001F77DC">
      <w:pPr>
        <w:suppressAutoHyphens w:val="0"/>
        <w:autoSpaceDE w:val="0"/>
        <w:autoSpaceDN w:val="0"/>
        <w:adjustRightInd w:val="0"/>
        <w:spacing w:line="240" w:lineRule="auto"/>
        <w:ind w:firstLine="708"/>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jc w:val="center"/>
        <w:rPr>
          <w:rFonts w:eastAsia="Times New Roman"/>
          <w:b/>
          <w:bCs/>
          <w:kern w:val="0"/>
          <w:sz w:val="22"/>
          <w:szCs w:val="22"/>
          <w:lang w:val="sr-Cyrl-RS" w:eastAsia="en-US"/>
        </w:rPr>
      </w:pPr>
      <w:r w:rsidRPr="00BA713F">
        <w:rPr>
          <w:rFonts w:eastAsia="Times New Roman"/>
          <w:b/>
          <w:bCs/>
          <w:kern w:val="0"/>
          <w:sz w:val="22"/>
          <w:szCs w:val="22"/>
          <w:lang w:val="en-US" w:eastAsia="en-US"/>
        </w:rPr>
        <w:t>Члан 2</w:t>
      </w:r>
      <w:r w:rsidR="00D91209" w:rsidRPr="00BA713F">
        <w:rPr>
          <w:rFonts w:eastAsia="Times New Roman"/>
          <w:b/>
          <w:bCs/>
          <w:kern w:val="0"/>
          <w:sz w:val="22"/>
          <w:szCs w:val="22"/>
          <w:lang w:val="sr-Cyrl-RS" w:eastAsia="en-US"/>
        </w:rPr>
        <w:t>3</w:t>
      </w:r>
      <w:r w:rsidRPr="00BA713F">
        <w:rPr>
          <w:rFonts w:eastAsia="Times New Roman"/>
          <w:b/>
          <w:bCs/>
          <w:kern w:val="0"/>
          <w:sz w:val="22"/>
          <w:szCs w:val="22"/>
          <w:lang w:val="en-US" w:eastAsia="en-US"/>
        </w:rPr>
        <w:t>.</w:t>
      </w:r>
    </w:p>
    <w:p w:rsidR="001F77DC" w:rsidRPr="00BA713F" w:rsidRDefault="001F77DC" w:rsidP="001F77DC">
      <w:pPr>
        <w:suppressAutoHyphens w:val="0"/>
        <w:autoSpaceDE w:val="0"/>
        <w:autoSpaceDN w:val="0"/>
        <w:adjustRightInd w:val="0"/>
        <w:spacing w:line="240" w:lineRule="auto"/>
        <w:rPr>
          <w:rFonts w:eastAsia="Times New Roman"/>
          <w:kern w:val="0"/>
          <w:sz w:val="22"/>
          <w:szCs w:val="22"/>
          <w:lang w:val="sr-Cyrl-RS" w:eastAsia="en-US"/>
        </w:rPr>
      </w:pPr>
    </w:p>
    <w:p w:rsidR="001F77DC" w:rsidRPr="00BA713F" w:rsidRDefault="001F77DC" w:rsidP="001F77DC">
      <w:pPr>
        <w:autoSpaceDE w:val="0"/>
        <w:autoSpaceDN w:val="0"/>
        <w:adjustRightInd w:val="0"/>
        <w:ind w:firstLine="708"/>
        <w:jc w:val="both"/>
        <w:rPr>
          <w:rFonts w:eastAsia="Times New Roman"/>
          <w:kern w:val="0"/>
          <w:sz w:val="22"/>
          <w:szCs w:val="22"/>
          <w:lang w:val="sr-Cyrl-RS" w:eastAsia="en-US"/>
        </w:rPr>
      </w:pPr>
      <w:r w:rsidRPr="00BA713F">
        <w:rPr>
          <w:rFonts w:eastAsia="Times New Roman"/>
          <w:kern w:val="0"/>
          <w:sz w:val="22"/>
          <w:szCs w:val="22"/>
          <w:lang w:val="en-US" w:eastAsia="en-US"/>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w:t>
      </w:r>
    </w:p>
    <w:p w:rsidR="001F77DC" w:rsidRPr="00BA713F" w:rsidRDefault="001F77DC" w:rsidP="001F77DC">
      <w:pPr>
        <w:autoSpaceDE w:val="0"/>
        <w:autoSpaceDN w:val="0"/>
        <w:adjustRightInd w:val="0"/>
        <w:ind w:firstLine="708"/>
        <w:jc w:val="both"/>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rPr>
          <w:rFonts w:eastAsia="Times New Roman"/>
          <w:b/>
          <w:kern w:val="0"/>
          <w:sz w:val="22"/>
          <w:szCs w:val="22"/>
          <w:lang w:val="sr-Latn-RS" w:eastAsia="en-US"/>
        </w:rPr>
      </w:pPr>
      <w:r w:rsidRPr="00BA713F">
        <w:rPr>
          <w:rFonts w:eastAsia="Times New Roman"/>
          <w:b/>
          <w:kern w:val="0"/>
          <w:sz w:val="22"/>
          <w:szCs w:val="22"/>
          <w:lang w:val="en-US" w:eastAsia="en-US"/>
        </w:rPr>
        <w:t xml:space="preserve">РАСКИД УГОВОРА </w:t>
      </w:r>
    </w:p>
    <w:p w:rsidR="001F77DC" w:rsidRPr="00BA713F" w:rsidRDefault="001F77DC" w:rsidP="001F77DC">
      <w:pPr>
        <w:suppressAutoHyphens w:val="0"/>
        <w:autoSpaceDE w:val="0"/>
        <w:autoSpaceDN w:val="0"/>
        <w:adjustRightInd w:val="0"/>
        <w:spacing w:line="240" w:lineRule="auto"/>
        <w:jc w:val="center"/>
        <w:rPr>
          <w:rFonts w:eastAsia="Times New Roman"/>
          <w:kern w:val="0"/>
          <w:sz w:val="22"/>
          <w:szCs w:val="22"/>
          <w:lang w:val="sr-Cyrl-RS" w:eastAsia="en-US"/>
        </w:rPr>
      </w:pPr>
      <w:r w:rsidRPr="00BA713F">
        <w:rPr>
          <w:rFonts w:eastAsia="Times New Roman"/>
          <w:b/>
          <w:bCs/>
          <w:kern w:val="0"/>
          <w:sz w:val="22"/>
          <w:szCs w:val="22"/>
          <w:lang w:val="en-US" w:eastAsia="en-US"/>
        </w:rPr>
        <w:t>Члан 2</w:t>
      </w:r>
      <w:r w:rsidR="00D91209" w:rsidRPr="00BA713F">
        <w:rPr>
          <w:rFonts w:eastAsia="Times New Roman"/>
          <w:b/>
          <w:bCs/>
          <w:kern w:val="0"/>
          <w:sz w:val="22"/>
          <w:szCs w:val="22"/>
          <w:lang w:val="sr-Cyrl-RS" w:eastAsia="en-US"/>
        </w:rPr>
        <w:t>4</w:t>
      </w:r>
      <w:r w:rsidRPr="00BA713F">
        <w:rPr>
          <w:rFonts w:eastAsia="Times New Roman"/>
          <w:kern w:val="0"/>
          <w:sz w:val="22"/>
          <w:szCs w:val="22"/>
          <w:lang w:val="en-US" w:eastAsia="en-US"/>
        </w:rPr>
        <w:t>.</w:t>
      </w:r>
    </w:p>
    <w:p w:rsidR="001F77DC" w:rsidRPr="00BA713F" w:rsidRDefault="001F77DC" w:rsidP="001F77DC">
      <w:pPr>
        <w:suppressAutoHyphens w:val="0"/>
        <w:autoSpaceDE w:val="0"/>
        <w:autoSpaceDN w:val="0"/>
        <w:adjustRightInd w:val="0"/>
        <w:spacing w:line="240" w:lineRule="auto"/>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Наручилац има право на једнострани раскид Уговора у следећим случајевима: </w:t>
      </w:r>
    </w:p>
    <w:p w:rsidR="001F77DC" w:rsidRPr="00BA713F" w:rsidRDefault="001F77DC" w:rsidP="001F77DC">
      <w:pPr>
        <w:suppressAutoHyphens w:val="0"/>
        <w:autoSpaceDE w:val="0"/>
        <w:autoSpaceDN w:val="0"/>
        <w:adjustRightInd w:val="0"/>
        <w:spacing w:after="27" w:line="240" w:lineRule="auto"/>
        <w:jc w:val="both"/>
        <w:rPr>
          <w:rFonts w:eastAsia="Times New Roman"/>
          <w:kern w:val="0"/>
          <w:sz w:val="22"/>
          <w:szCs w:val="22"/>
          <w:lang w:val="sr-Cyrl-RS" w:eastAsia="en-US"/>
        </w:rPr>
      </w:pPr>
      <w:r w:rsidRPr="00BA713F">
        <w:rPr>
          <w:rFonts w:eastAsia="Times New Roman"/>
          <w:kern w:val="0"/>
          <w:sz w:val="22"/>
          <w:szCs w:val="22"/>
          <w:lang w:val="en-US" w:eastAsia="en-US"/>
        </w:rPr>
        <w:t xml:space="preserve">- уколико Извођач не почне са радовима </w:t>
      </w:r>
      <w:r w:rsidRPr="00BA713F">
        <w:rPr>
          <w:rFonts w:eastAsia="Times New Roman"/>
          <w:color w:val="auto"/>
          <w:kern w:val="0"/>
          <w:sz w:val="22"/>
          <w:szCs w:val="22"/>
          <w:lang w:val="en-US" w:eastAsia="en-US"/>
        </w:rPr>
        <w:t>ни петог дана од дана</w:t>
      </w:r>
      <w:r w:rsidRPr="00BA713F">
        <w:rPr>
          <w:rFonts w:eastAsia="Times New Roman"/>
          <w:color w:val="C00000"/>
          <w:kern w:val="0"/>
          <w:sz w:val="22"/>
          <w:szCs w:val="22"/>
          <w:lang w:val="en-US" w:eastAsia="en-US"/>
        </w:rPr>
        <w:t xml:space="preserve"> </w:t>
      </w:r>
      <w:r w:rsidRPr="00BA713F">
        <w:rPr>
          <w:rFonts w:eastAsia="Times New Roman"/>
          <w:kern w:val="0"/>
          <w:sz w:val="22"/>
          <w:szCs w:val="22"/>
          <w:lang w:val="en-US" w:eastAsia="en-US"/>
        </w:rPr>
        <w:t xml:space="preserve">пријема позива за увођење у посао </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sr-Cyrl-RS" w:eastAsia="en-US"/>
        </w:rPr>
      </w:pPr>
      <w:r w:rsidRPr="00BA713F">
        <w:rPr>
          <w:rFonts w:eastAsia="Times New Roman"/>
          <w:kern w:val="0"/>
          <w:sz w:val="22"/>
          <w:szCs w:val="22"/>
          <w:lang w:val="en-US" w:eastAsia="en-US"/>
        </w:rPr>
        <w:t xml:space="preserve">- уколико Извођач не достави меницу за добро извршење посла </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en-US" w:eastAsia="en-US"/>
        </w:rPr>
      </w:pPr>
      <w:r w:rsidRPr="00BA713F">
        <w:rPr>
          <w:rFonts w:eastAsia="Times New Roman"/>
          <w:kern w:val="0"/>
          <w:sz w:val="22"/>
          <w:szCs w:val="22"/>
          <w:lang w:val="sr-Cyrl-RS" w:eastAsia="en-US"/>
        </w:rPr>
        <w:t xml:space="preserve">- </w:t>
      </w:r>
      <w:r w:rsidRPr="00BA713F">
        <w:rPr>
          <w:rFonts w:eastAsia="Times New Roman"/>
          <w:kern w:val="0"/>
          <w:sz w:val="22"/>
          <w:szCs w:val="22"/>
          <w:lang w:val="en-US" w:eastAsia="en-US"/>
        </w:rPr>
        <w:t xml:space="preserve">уколико Извођач касни са извођењем радова дуже од 10 радних дана, као и ако Извођач не изводи радове у складу са пројектно-техничком документацијом или из неоправданих разлога прекине са извођењем радова и уколико према процени Наручиоца не изводи радове односно изводи их супротно динамици коју је успоставио Наручилац или уколико напусти градилиште; </w:t>
      </w:r>
    </w:p>
    <w:p w:rsidR="001F77DC" w:rsidRPr="00BA713F" w:rsidRDefault="001F77DC" w:rsidP="001F77DC">
      <w:pPr>
        <w:suppressAutoHyphens w:val="0"/>
        <w:autoSpaceDE w:val="0"/>
        <w:autoSpaceDN w:val="0"/>
        <w:adjustRightInd w:val="0"/>
        <w:spacing w:after="27"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 </w:t>
      </w:r>
    </w:p>
    <w:p w:rsidR="001F77DC" w:rsidRPr="00BA713F" w:rsidRDefault="001F77DC" w:rsidP="001F77DC">
      <w:pPr>
        <w:suppressAutoHyphens w:val="0"/>
        <w:autoSpaceDE w:val="0"/>
        <w:autoSpaceDN w:val="0"/>
        <w:adjustRightInd w:val="0"/>
        <w:spacing w:after="27"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уколико Извођач не поштује своје обавезе</w:t>
      </w:r>
      <w:r w:rsidR="00D91209" w:rsidRPr="00BA713F">
        <w:rPr>
          <w:rFonts w:eastAsia="Times New Roman"/>
          <w:kern w:val="0"/>
          <w:sz w:val="22"/>
          <w:szCs w:val="22"/>
          <w:lang w:val="sr-Cyrl-RS" w:eastAsia="en-US"/>
        </w:rPr>
        <w:t xml:space="preserve"> </w:t>
      </w:r>
      <w:r w:rsidRPr="00BA713F">
        <w:rPr>
          <w:rFonts w:eastAsia="Times New Roman"/>
          <w:kern w:val="0"/>
          <w:sz w:val="22"/>
          <w:szCs w:val="22"/>
          <w:lang w:val="sr-Cyrl-RS" w:eastAsia="en-US"/>
        </w:rPr>
        <w:t>пред</w:t>
      </w:r>
      <w:r w:rsidR="00D91209" w:rsidRPr="00BA713F">
        <w:rPr>
          <w:rFonts w:eastAsia="Times New Roman"/>
          <w:kern w:val="0"/>
          <w:sz w:val="22"/>
          <w:szCs w:val="22"/>
          <w:lang w:val="sr-Cyrl-RS" w:eastAsia="en-US"/>
        </w:rPr>
        <w:t xml:space="preserve">виђене </w:t>
      </w:r>
      <w:r w:rsidRPr="00BA713F">
        <w:rPr>
          <w:rFonts w:eastAsia="Times New Roman"/>
          <w:kern w:val="0"/>
          <w:sz w:val="22"/>
          <w:szCs w:val="22"/>
          <w:lang w:val="sr-Cyrl-RS" w:eastAsia="en-US"/>
        </w:rPr>
        <w:t xml:space="preserve"> овим</w:t>
      </w:r>
      <w:r w:rsidRPr="00BA713F">
        <w:rPr>
          <w:rFonts w:eastAsia="Times New Roman"/>
          <w:kern w:val="0"/>
          <w:sz w:val="22"/>
          <w:szCs w:val="22"/>
          <w:lang w:val="en-US" w:eastAsia="en-US"/>
        </w:rPr>
        <w:t xml:space="preserve"> Уговор</w:t>
      </w:r>
      <w:r w:rsidRPr="00BA713F">
        <w:rPr>
          <w:rFonts w:eastAsia="Times New Roman"/>
          <w:kern w:val="0"/>
          <w:sz w:val="22"/>
          <w:szCs w:val="22"/>
          <w:lang w:val="sr-Cyrl-RS" w:eastAsia="en-US"/>
        </w:rPr>
        <w:t>ом</w:t>
      </w:r>
      <w:r w:rsidRPr="00BA713F">
        <w:rPr>
          <w:rFonts w:eastAsia="Times New Roman"/>
          <w:kern w:val="0"/>
          <w:sz w:val="22"/>
          <w:szCs w:val="22"/>
          <w:lang w:val="en-US" w:eastAsia="en-US"/>
        </w:rPr>
        <w:t xml:space="preserve">. </w:t>
      </w:r>
    </w:p>
    <w:p w:rsidR="001F77DC" w:rsidRPr="00BA713F" w:rsidRDefault="001F77DC" w:rsidP="001F77DC">
      <w:pPr>
        <w:suppressAutoHyphens w:val="0"/>
        <w:autoSpaceDE w:val="0"/>
        <w:autoSpaceDN w:val="0"/>
        <w:adjustRightInd w:val="0"/>
        <w:spacing w:after="27" w:line="240" w:lineRule="auto"/>
        <w:jc w:val="both"/>
        <w:rPr>
          <w:rFonts w:eastAsia="Times New Roman"/>
          <w:kern w:val="0"/>
          <w:sz w:val="22"/>
          <w:szCs w:val="22"/>
          <w:lang w:val="sr-Cyrl-RS" w:eastAsia="en-US"/>
        </w:rPr>
      </w:pPr>
      <w:r w:rsidRPr="00BA713F">
        <w:rPr>
          <w:rFonts w:eastAsia="Times New Roman"/>
          <w:kern w:val="0"/>
          <w:sz w:val="22"/>
          <w:szCs w:val="22"/>
          <w:lang w:val="en-US" w:eastAsia="en-US"/>
        </w:rPr>
        <w:t>- уколико не поступа према налозима Наручиоца односно поступа без претходних налога Наручиоца</w:t>
      </w:r>
      <w:r w:rsidRPr="00BA713F">
        <w:rPr>
          <w:rFonts w:eastAsia="Times New Roman"/>
          <w:kern w:val="0"/>
          <w:sz w:val="22"/>
          <w:szCs w:val="22"/>
          <w:lang w:val="sr-Cyrl-RS" w:eastAsia="en-US"/>
        </w:rPr>
        <w:t>.</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en-US" w:eastAsia="en-US"/>
        </w:rPr>
      </w:pPr>
      <w:r w:rsidRPr="00BA713F">
        <w:rPr>
          <w:rFonts w:eastAsia="Times New Roman"/>
          <w:kern w:val="0"/>
          <w:sz w:val="22"/>
          <w:szCs w:val="22"/>
          <w:lang w:val="en-US" w:eastAsia="en-US"/>
        </w:rPr>
        <w:t xml:space="preserve">- у случају недостатка средстава за његову реализацију. </w:t>
      </w:r>
    </w:p>
    <w:p w:rsidR="001F77DC" w:rsidRPr="00BA713F" w:rsidRDefault="001F77DC" w:rsidP="001F77DC">
      <w:pPr>
        <w:autoSpaceDE w:val="0"/>
        <w:autoSpaceDN w:val="0"/>
        <w:adjustRightInd w:val="0"/>
        <w:ind w:firstLine="708"/>
        <w:jc w:val="both"/>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jc w:val="center"/>
        <w:rPr>
          <w:rFonts w:eastAsia="Times New Roman"/>
          <w:kern w:val="0"/>
          <w:sz w:val="22"/>
          <w:szCs w:val="22"/>
          <w:lang w:val="sr-Cyrl-RS" w:eastAsia="en-US"/>
        </w:rPr>
      </w:pPr>
      <w:r w:rsidRPr="00BA713F">
        <w:rPr>
          <w:rFonts w:eastAsia="Times New Roman"/>
          <w:b/>
          <w:bCs/>
          <w:kern w:val="0"/>
          <w:sz w:val="22"/>
          <w:szCs w:val="22"/>
          <w:lang w:val="en-US" w:eastAsia="en-US"/>
        </w:rPr>
        <w:t>Члан 2</w:t>
      </w:r>
      <w:r w:rsidR="00D91209" w:rsidRPr="00BA713F">
        <w:rPr>
          <w:rFonts w:eastAsia="Times New Roman"/>
          <w:b/>
          <w:bCs/>
          <w:kern w:val="0"/>
          <w:sz w:val="22"/>
          <w:szCs w:val="22"/>
          <w:lang w:val="sr-Cyrl-RS" w:eastAsia="en-US"/>
        </w:rPr>
        <w:t>5</w:t>
      </w:r>
      <w:r w:rsidRPr="00BA713F">
        <w:rPr>
          <w:rFonts w:eastAsia="Times New Roman"/>
          <w:kern w:val="0"/>
          <w:sz w:val="22"/>
          <w:szCs w:val="22"/>
          <w:lang w:val="en-US" w:eastAsia="en-US"/>
        </w:rPr>
        <w:t>.</w:t>
      </w:r>
    </w:p>
    <w:p w:rsidR="001F77DC" w:rsidRPr="00BA713F" w:rsidRDefault="001F77DC" w:rsidP="001F77DC">
      <w:pPr>
        <w:suppressAutoHyphens w:val="0"/>
        <w:autoSpaceDE w:val="0"/>
        <w:autoSpaceDN w:val="0"/>
        <w:adjustRightInd w:val="0"/>
        <w:spacing w:line="240" w:lineRule="auto"/>
        <w:jc w:val="both"/>
        <w:rPr>
          <w:rFonts w:eastAsia="Times New Roman"/>
          <w:kern w:val="0"/>
          <w:sz w:val="22"/>
          <w:szCs w:val="22"/>
          <w:lang w:val="sr-Cyrl-RS" w:eastAsia="en-US"/>
        </w:rPr>
      </w:pP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У случају једностраног раскида уговора, осим у случају недостатка средстава за његову реализацију, Наручилац има право да за неизведене и неквалитетно изведене радове од стране Извођача који су предмет овог уговора ангажује другог извођача и активира меницу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 а уколико вредност тих радова прелази вредност менице за добро извршење посла Наручилац има право да потражује укупан износ од Извођача до потпуног намирења, а за наведени износ биће умањена и окончана/привремена ситуација Извођача. </w:t>
      </w:r>
    </w:p>
    <w:p w:rsidR="001F77DC" w:rsidRPr="00BA713F" w:rsidRDefault="001F77DC" w:rsidP="001F77DC">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BA713F">
        <w:rPr>
          <w:rFonts w:eastAsia="Times New Roman"/>
          <w:kern w:val="0"/>
          <w:sz w:val="22"/>
          <w:szCs w:val="22"/>
          <w:lang w:val="en-US" w:eastAsia="en-US"/>
        </w:rPr>
        <w:t xml:space="preserve">Уговор се раскида изјавом у писаној форми која се доставља другој уговорној страни. Изјава мора да садржи основ за раскид уговора. Наручилац ће Извођачу послати изјаву препорученом пошиљком где се као дан пријема изјаве односно дан раскида уговора сматра дан пријема препоручене пошиљке од стране Извођача, а са тим се изједначава и дан одбијања пријема препоручене пошиљке и дан остављања извештаја о приспелој препорученој пошиљки. </w:t>
      </w:r>
    </w:p>
    <w:p w:rsidR="00230736" w:rsidRDefault="001F77DC" w:rsidP="00D91209">
      <w:pPr>
        <w:autoSpaceDE w:val="0"/>
        <w:autoSpaceDN w:val="0"/>
        <w:adjustRightInd w:val="0"/>
        <w:ind w:firstLine="708"/>
        <w:jc w:val="both"/>
        <w:rPr>
          <w:rFonts w:eastAsia="Times New Roman"/>
          <w:kern w:val="0"/>
          <w:sz w:val="22"/>
          <w:szCs w:val="22"/>
          <w:lang w:val="sr-Cyrl-RS" w:eastAsia="en-US"/>
        </w:rPr>
      </w:pPr>
      <w:r w:rsidRPr="00BA713F">
        <w:rPr>
          <w:rFonts w:eastAsia="Times New Roman"/>
          <w:kern w:val="0"/>
          <w:sz w:val="22"/>
          <w:szCs w:val="22"/>
          <w:lang w:val="en-US" w:eastAsia="en-US"/>
        </w:rPr>
        <w:lastRenderedPageBreak/>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и записник комисије о коначном финансијском обрачуну по предметном уговору до дана</w:t>
      </w:r>
      <w:r w:rsidRPr="00BA713F">
        <w:rPr>
          <w:rFonts w:eastAsia="Times New Roman"/>
          <w:kern w:val="0"/>
          <w:sz w:val="22"/>
          <w:szCs w:val="22"/>
          <w:lang w:val="sr-Cyrl-RS" w:eastAsia="en-US"/>
        </w:rPr>
        <w:t xml:space="preserve"> раскида уговора. Трошкове сноси уговорна страна која је одговорна за ракид уговора.</w:t>
      </w:r>
    </w:p>
    <w:p w:rsidR="00BE5E13" w:rsidRPr="00BA713F" w:rsidRDefault="00BE5E13" w:rsidP="00D91209">
      <w:pPr>
        <w:autoSpaceDE w:val="0"/>
        <w:autoSpaceDN w:val="0"/>
        <w:adjustRightInd w:val="0"/>
        <w:ind w:firstLine="708"/>
        <w:jc w:val="both"/>
        <w:rPr>
          <w:rFonts w:eastAsia="Times New Roman"/>
          <w:kern w:val="0"/>
          <w:sz w:val="22"/>
          <w:szCs w:val="22"/>
          <w:lang w:val="sr-Cyrl-RS" w:eastAsia="en-US"/>
        </w:rPr>
      </w:pPr>
    </w:p>
    <w:p w:rsidR="00510C08" w:rsidRPr="00BA713F" w:rsidRDefault="00510C08" w:rsidP="00510C08">
      <w:pPr>
        <w:autoSpaceDE w:val="0"/>
        <w:autoSpaceDN w:val="0"/>
        <w:adjustRightInd w:val="0"/>
        <w:jc w:val="both"/>
        <w:rPr>
          <w:b/>
          <w:bCs/>
          <w:sz w:val="22"/>
          <w:szCs w:val="22"/>
        </w:rPr>
      </w:pPr>
      <w:r w:rsidRPr="00BA713F">
        <w:rPr>
          <w:b/>
          <w:bCs/>
          <w:sz w:val="22"/>
          <w:szCs w:val="22"/>
        </w:rPr>
        <w:t>ПРЕЛАЗНЕ И ЗАВРШНЕ ОДРЕДБЕ</w:t>
      </w:r>
    </w:p>
    <w:p w:rsidR="00510C08" w:rsidRPr="00BA713F" w:rsidRDefault="00510C08" w:rsidP="00510C08">
      <w:pPr>
        <w:autoSpaceDE w:val="0"/>
        <w:autoSpaceDN w:val="0"/>
        <w:adjustRightInd w:val="0"/>
        <w:jc w:val="both"/>
        <w:rPr>
          <w:b/>
          <w:bCs/>
          <w:sz w:val="22"/>
          <w:szCs w:val="22"/>
        </w:rPr>
      </w:pPr>
    </w:p>
    <w:p w:rsidR="00510C08" w:rsidRPr="00BA713F" w:rsidRDefault="00510C08" w:rsidP="00510C08">
      <w:pPr>
        <w:autoSpaceDE w:val="0"/>
        <w:autoSpaceDN w:val="0"/>
        <w:adjustRightInd w:val="0"/>
        <w:jc w:val="center"/>
        <w:rPr>
          <w:b/>
          <w:bCs/>
          <w:sz w:val="22"/>
          <w:szCs w:val="22"/>
        </w:rPr>
      </w:pPr>
      <w:r w:rsidRPr="00BA713F">
        <w:rPr>
          <w:b/>
          <w:bCs/>
          <w:sz w:val="22"/>
          <w:szCs w:val="22"/>
        </w:rPr>
        <w:t>Члан 2</w:t>
      </w:r>
      <w:r w:rsidR="00D91209" w:rsidRPr="00BA713F">
        <w:rPr>
          <w:b/>
          <w:bCs/>
          <w:sz w:val="22"/>
          <w:szCs w:val="22"/>
          <w:lang w:val="sr-Cyrl-RS"/>
        </w:rPr>
        <w:t>6</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0F428E" w:rsidRPr="00BA713F" w:rsidRDefault="00510C08" w:rsidP="00B61092">
      <w:pPr>
        <w:autoSpaceDE w:val="0"/>
        <w:autoSpaceDN w:val="0"/>
        <w:adjustRightInd w:val="0"/>
        <w:ind w:firstLine="720"/>
        <w:jc w:val="both"/>
        <w:rPr>
          <w:sz w:val="22"/>
          <w:szCs w:val="22"/>
          <w:lang w:val="sr-Cyrl-RS"/>
        </w:rPr>
      </w:pPr>
      <w:r w:rsidRPr="00BA713F">
        <w:rPr>
          <w:sz w:val="22"/>
          <w:szCs w:val="22"/>
        </w:rPr>
        <w:t>За све што овим уговором није посебно предвиђено примењују се одредбе Закона о планирању и изградњи и</w:t>
      </w:r>
      <w:r w:rsidR="00B61092" w:rsidRPr="00BA713F">
        <w:rPr>
          <w:sz w:val="22"/>
          <w:szCs w:val="22"/>
        </w:rPr>
        <w:t xml:space="preserve"> Закона о облигационим односима</w:t>
      </w:r>
      <w:r w:rsidR="00687D1D" w:rsidRPr="00BA713F">
        <w:rPr>
          <w:sz w:val="22"/>
          <w:szCs w:val="22"/>
          <w:lang w:val="sr-Cyrl-RS"/>
        </w:rPr>
        <w:t xml:space="preserve"> и посебне узансе о грађењу.</w:t>
      </w:r>
    </w:p>
    <w:p w:rsidR="005E1616" w:rsidRPr="00BA713F" w:rsidRDefault="005E1616" w:rsidP="00B61092">
      <w:pPr>
        <w:autoSpaceDE w:val="0"/>
        <w:autoSpaceDN w:val="0"/>
        <w:adjustRightInd w:val="0"/>
        <w:ind w:firstLine="720"/>
        <w:jc w:val="both"/>
        <w:rPr>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Члан 2</w:t>
      </w:r>
      <w:r w:rsidR="00D91209" w:rsidRPr="00BA713F">
        <w:rPr>
          <w:b/>
          <w:bCs/>
          <w:sz w:val="22"/>
          <w:szCs w:val="22"/>
          <w:lang w:val="sr-Cyrl-RS"/>
        </w:rPr>
        <w:t>7</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510C08" w:rsidRPr="00BA713F" w:rsidRDefault="00510C08" w:rsidP="00510C08">
      <w:pPr>
        <w:autoSpaceDE w:val="0"/>
        <w:autoSpaceDN w:val="0"/>
        <w:adjustRightInd w:val="0"/>
        <w:ind w:firstLine="720"/>
        <w:rPr>
          <w:sz w:val="22"/>
          <w:szCs w:val="22"/>
        </w:rPr>
      </w:pPr>
      <w:r w:rsidRPr="00BA713F">
        <w:rPr>
          <w:sz w:val="22"/>
          <w:szCs w:val="22"/>
        </w:rPr>
        <w:t>Саставни део овог уговора чини:</w:t>
      </w:r>
    </w:p>
    <w:p w:rsidR="00510C08" w:rsidRPr="00BA713F" w:rsidRDefault="00510C08" w:rsidP="00510C08">
      <w:pPr>
        <w:autoSpaceDE w:val="0"/>
        <w:autoSpaceDN w:val="0"/>
        <w:adjustRightInd w:val="0"/>
        <w:rPr>
          <w:sz w:val="22"/>
          <w:szCs w:val="22"/>
          <w:lang w:val="sr-Cyrl-RS"/>
        </w:rPr>
      </w:pPr>
      <w:r w:rsidRPr="00BA713F">
        <w:rPr>
          <w:sz w:val="22"/>
          <w:szCs w:val="22"/>
        </w:rPr>
        <w:t>- Понуда Извођача, број ____</w:t>
      </w:r>
      <w:r w:rsidRPr="00BA713F">
        <w:rPr>
          <w:sz w:val="22"/>
          <w:szCs w:val="22"/>
          <w:lang w:val="sr-Cyrl-RS"/>
        </w:rPr>
        <w:t>___</w:t>
      </w:r>
      <w:r w:rsidRPr="00BA713F">
        <w:rPr>
          <w:sz w:val="22"/>
          <w:szCs w:val="22"/>
        </w:rPr>
        <w:t xml:space="preserve">_____ од </w:t>
      </w:r>
      <w:r w:rsidRPr="00BA713F">
        <w:rPr>
          <w:sz w:val="22"/>
          <w:szCs w:val="22"/>
          <w:lang w:val="sr-Cyrl-RS"/>
        </w:rPr>
        <w:t>____.____</w:t>
      </w:r>
      <w:r w:rsidRPr="00BA713F">
        <w:rPr>
          <w:sz w:val="22"/>
          <w:szCs w:val="22"/>
        </w:rPr>
        <w:t>. 201</w:t>
      </w:r>
      <w:r w:rsidR="002219A8" w:rsidRPr="00BA713F">
        <w:rPr>
          <w:sz w:val="22"/>
          <w:szCs w:val="22"/>
          <w:lang w:val="sr-Cyrl-RS"/>
        </w:rPr>
        <w:t>9</w:t>
      </w:r>
      <w:r w:rsidRPr="00BA713F">
        <w:rPr>
          <w:sz w:val="22"/>
          <w:szCs w:val="22"/>
        </w:rPr>
        <w:t>. године.</w:t>
      </w:r>
    </w:p>
    <w:p w:rsidR="00510C08" w:rsidRPr="00BA713F" w:rsidRDefault="00510C08" w:rsidP="00510C08">
      <w:pPr>
        <w:autoSpaceDE w:val="0"/>
        <w:autoSpaceDN w:val="0"/>
        <w:adjustRightInd w:val="0"/>
        <w:rPr>
          <w:sz w:val="22"/>
          <w:szCs w:val="22"/>
          <w:lang w:val="sr-Cyrl-RS"/>
        </w:rPr>
      </w:pPr>
      <w:r w:rsidRPr="00BA713F">
        <w:rPr>
          <w:sz w:val="22"/>
          <w:szCs w:val="22"/>
          <w:lang w:val="sr-Cyrl-RS"/>
        </w:rPr>
        <w:t>- Образац структуре цена</w:t>
      </w:r>
    </w:p>
    <w:p w:rsidR="000248E2" w:rsidRPr="00BA713F" w:rsidRDefault="000248E2" w:rsidP="00B61092">
      <w:pPr>
        <w:autoSpaceDE w:val="0"/>
        <w:autoSpaceDN w:val="0"/>
        <w:adjustRightInd w:val="0"/>
        <w:rPr>
          <w:b/>
          <w:bCs/>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Члан 2</w:t>
      </w:r>
      <w:r w:rsidR="00D91209" w:rsidRPr="00BA713F">
        <w:rPr>
          <w:b/>
          <w:bCs/>
          <w:sz w:val="22"/>
          <w:szCs w:val="22"/>
          <w:lang w:val="sr-Cyrl-RS"/>
        </w:rPr>
        <w:t>8</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510C08" w:rsidRPr="00BA713F" w:rsidRDefault="00510C08" w:rsidP="00510C08">
      <w:pPr>
        <w:autoSpaceDE w:val="0"/>
        <w:autoSpaceDN w:val="0"/>
        <w:adjustRightInd w:val="0"/>
        <w:ind w:firstLine="720"/>
        <w:jc w:val="both"/>
        <w:rPr>
          <w:sz w:val="22"/>
          <w:szCs w:val="22"/>
          <w:lang w:val="sr-Cyrl-RS"/>
        </w:rPr>
      </w:pPr>
      <w:r w:rsidRPr="00BA713F">
        <w:rPr>
          <w:sz w:val="22"/>
          <w:szCs w:val="22"/>
        </w:rPr>
        <w:t>Сва спорна питања која настану у вези са извршењем овог уговора, уговорне стране решаваће споразумно и мирним путем. Спорови који не могу бити решени мирним путем решаваће се пред месно надлежним судом.</w:t>
      </w:r>
    </w:p>
    <w:p w:rsidR="00510C08" w:rsidRPr="00BA713F" w:rsidRDefault="00510C08" w:rsidP="00014696">
      <w:pPr>
        <w:autoSpaceDE w:val="0"/>
        <w:autoSpaceDN w:val="0"/>
        <w:adjustRightInd w:val="0"/>
        <w:rPr>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Члан 2</w:t>
      </w:r>
      <w:r w:rsidR="00D91209" w:rsidRPr="00BA713F">
        <w:rPr>
          <w:b/>
          <w:bCs/>
          <w:sz w:val="22"/>
          <w:szCs w:val="22"/>
          <w:lang w:val="sr-Cyrl-RS"/>
        </w:rPr>
        <w:t>9</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510C08" w:rsidRPr="00BA713F" w:rsidRDefault="00510C08" w:rsidP="00510C08">
      <w:pPr>
        <w:autoSpaceDE w:val="0"/>
        <w:autoSpaceDN w:val="0"/>
        <w:adjustRightInd w:val="0"/>
        <w:ind w:firstLine="720"/>
        <w:rPr>
          <w:sz w:val="22"/>
          <w:szCs w:val="22"/>
          <w:lang w:val="sr-Cyrl-RS"/>
        </w:rPr>
      </w:pPr>
      <w:r w:rsidRPr="00BA713F">
        <w:rPr>
          <w:sz w:val="22"/>
          <w:szCs w:val="22"/>
        </w:rPr>
        <w:t>Овај Уговор ступа на снагу даном потписивања обе уговорне стране.</w:t>
      </w:r>
    </w:p>
    <w:p w:rsidR="00510C08" w:rsidRPr="00BA713F" w:rsidRDefault="00510C08" w:rsidP="00510C08">
      <w:pPr>
        <w:autoSpaceDE w:val="0"/>
        <w:autoSpaceDN w:val="0"/>
        <w:adjustRightInd w:val="0"/>
        <w:rPr>
          <w:sz w:val="22"/>
          <w:szCs w:val="22"/>
          <w:lang w:val="sr-Cyrl-RS"/>
        </w:rPr>
      </w:pPr>
    </w:p>
    <w:p w:rsidR="00510C08" w:rsidRPr="00BA713F" w:rsidRDefault="00510C08" w:rsidP="00510C08">
      <w:pPr>
        <w:autoSpaceDE w:val="0"/>
        <w:autoSpaceDN w:val="0"/>
        <w:adjustRightInd w:val="0"/>
        <w:jc w:val="center"/>
        <w:rPr>
          <w:b/>
          <w:bCs/>
          <w:sz w:val="22"/>
          <w:szCs w:val="22"/>
        </w:rPr>
      </w:pPr>
      <w:r w:rsidRPr="00BA713F">
        <w:rPr>
          <w:b/>
          <w:bCs/>
          <w:sz w:val="22"/>
          <w:szCs w:val="22"/>
        </w:rPr>
        <w:t xml:space="preserve">Члан </w:t>
      </w:r>
      <w:r w:rsidR="00D91209" w:rsidRPr="00BA713F">
        <w:rPr>
          <w:b/>
          <w:bCs/>
          <w:sz w:val="22"/>
          <w:szCs w:val="22"/>
          <w:lang w:val="sr-Cyrl-RS"/>
        </w:rPr>
        <w:t>30</w:t>
      </w:r>
      <w:r w:rsidRPr="00BA713F">
        <w:rPr>
          <w:b/>
          <w:bCs/>
          <w:sz w:val="22"/>
          <w:szCs w:val="22"/>
        </w:rPr>
        <w:t>.</w:t>
      </w:r>
    </w:p>
    <w:p w:rsidR="00510C08" w:rsidRPr="00BA713F" w:rsidRDefault="00510C08" w:rsidP="00510C08">
      <w:pPr>
        <w:autoSpaceDE w:val="0"/>
        <w:autoSpaceDN w:val="0"/>
        <w:adjustRightInd w:val="0"/>
        <w:jc w:val="center"/>
        <w:rPr>
          <w:b/>
          <w:bCs/>
          <w:sz w:val="22"/>
          <w:szCs w:val="22"/>
        </w:rPr>
      </w:pPr>
    </w:p>
    <w:p w:rsidR="00510C08" w:rsidRPr="00BA713F" w:rsidRDefault="00510C08" w:rsidP="00510C08">
      <w:pPr>
        <w:autoSpaceDE w:val="0"/>
        <w:autoSpaceDN w:val="0"/>
        <w:adjustRightInd w:val="0"/>
        <w:ind w:firstLine="720"/>
        <w:jc w:val="both"/>
        <w:rPr>
          <w:sz w:val="22"/>
          <w:szCs w:val="22"/>
        </w:rPr>
      </w:pPr>
      <w:r w:rsidRPr="00BA713F">
        <w:rPr>
          <w:sz w:val="22"/>
          <w:szCs w:val="22"/>
        </w:rPr>
        <w:t>Овај Уговор је сачињен у 6 (шест) истоветних примерака који имају снагу оригинала, од којих свака уговорна страна задржава по 3 (три) примерка.</w:t>
      </w:r>
    </w:p>
    <w:p w:rsidR="00353B10" w:rsidRPr="00BA713F" w:rsidRDefault="00353B10" w:rsidP="00B96092">
      <w:pPr>
        <w:rPr>
          <w:sz w:val="22"/>
          <w:szCs w:val="22"/>
          <w:lang w:val="sr-Cyrl-RS"/>
        </w:rPr>
      </w:pPr>
    </w:p>
    <w:p w:rsidR="00510C08" w:rsidRPr="00BA713F" w:rsidRDefault="00510C08" w:rsidP="00510C08">
      <w:pPr>
        <w:jc w:val="both"/>
        <w:rPr>
          <w:b/>
          <w:sz w:val="22"/>
          <w:szCs w:val="22"/>
          <w:lang w:val="sr-Cyrl-CS"/>
        </w:rPr>
      </w:pPr>
      <w:r w:rsidRPr="00BA713F">
        <w:rPr>
          <w:b/>
          <w:sz w:val="22"/>
          <w:szCs w:val="22"/>
          <w:lang w:val="sr-Cyrl-CS"/>
        </w:rPr>
        <w:t xml:space="preserve">     </w:t>
      </w:r>
      <w:r w:rsidR="00373708" w:rsidRPr="00BA713F">
        <w:rPr>
          <w:b/>
          <w:sz w:val="22"/>
          <w:szCs w:val="22"/>
          <w:lang w:val="sr-Cyrl-CS"/>
        </w:rPr>
        <w:t>ИЗВОЂАЧ РАДОВА</w:t>
      </w:r>
      <w:r w:rsidRPr="00BA713F">
        <w:rPr>
          <w:b/>
          <w:sz w:val="22"/>
          <w:szCs w:val="22"/>
          <w:lang w:val="sr-Cyrl-CS"/>
        </w:rPr>
        <w:t xml:space="preserve">                                       </w:t>
      </w:r>
      <w:r w:rsidR="00F41CAB" w:rsidRPr="00BA713F">
        <w:rPr>
          <w:b/>
          <w:sz w:val="22"/>
          <w:szCs w:val="22"/>
          <w:lang w:val="sr-Cyrl-CS"/>
        </w:rPr>
        <w:t xml:space="preserve">                               </w:t>
      </w:r>
      <w:r w:rsidR="00373708" w:rsidRPr="00BA713F">
        <w:rPr>
          <w:b/>
          <w:sz w:val="22"/>
          <w:szCs w:val="22"/>
          <w:lang w:val="sr-Cyrl-CS"/>
        </w:rPr>
        <w:t xml:space="preserve">   </w:t>
      </w:r>
      <w:r w:rsidRPr="00BA713F">
        <w:rPr>
          <w:b/>
          <w:sz w:val="22"/>
          <w:szCs w:val="22"/>
          <w:lang w:val="sr-Cyrl-CS"/>
        </w:rPr>
        <w:t xml:space="preserve">НАРУЧИЛАЦ </w:t>
      </w:r>
    </w:p>
    <w:p w:rsidR="00510C08" w:rsidRPr="00BA713F" w:rsidRDefault="00510C08" w:rsidP="00510C08">
      <w:pPr>
        <w:rPr>
          <w:b/>
          <w:sz w:val="22"/>
          <w:szCs w:val="22"/>
          <w:lang w:val="sr-Cyrl-CS"/>
        </w:rPr>
      </w:pPr>
    </w:p>
    <w:p w:rsidR="00510C08" w:rsidRPr="00BA713F" w:rsidRDefault="00D91209" w:rsidP="00510C08">
      <w:pPr>
        <w:rPr>
          <w:b/>
          <w:sz w:val="22"/>
          <w:szCs w:val="22"/>
          <w:lang w:val="sr-Cyrl-CS"/>
        </w:rPr>
      </w:pPr>
      <w:r w:rsidRPr="00BA713F">
        <w:rPr>
          <w:b/>
          <w:sz w:val="22"/>
          <w:szCs w:val="22"/>
          <w:lang w:val="sr-Cyrl-CS"/>
        </w:rPr>
        <w:t xml:space="preserve">   ____________________</w:t>
      </w:r>
      <w:r w:rsidRPr="00BA713F">
        <w:rPr>
          <w:b/>
          <w:sz w:val="22"/>
          <w:szCs w:val="22"/>
          <w:lang w:val="sr-Cyrl-CS"/>
        </w:rPr>
        <w:tab/>
        <w:t xml:space="preserve">   </w:t>
      </w:r>
      <w:r w:rsidR="00510C08" w:rsidRPr="00BA713F">
        <w:rPr>
          <w:b/>
          <w:sz w:val="22"/>
          <w:szCs w:val="22"/>
          <w:lang w:val="sr-Cyrl-CS"/>
        </w:rPr>
        <w:tab/>
      </w:r>
      <w:r w:rsidR="00510C08" w:rsidRPr="00BA713F">
        <w:rPr>
          <w:b/>
          <w:sz w:val="22"/>
          <w:szCs w:val="22"/>
          <w:lang w:val="sr-Cyrl-CS"/>
        </w:rPr>
        <w:tab/>
      </w:r>
      <w:r w:rsidR="00510C08" w:rsidRPr="00BA713F">
        <w:rPr>
          <w:b/>
          <w:sz w:val="22"/>
          <w:szCs w:val="22"/>
          <w:lang w:val="sr-Cyrl-CS"/>
        </w:rPr>
        <w:tab/>
        <w:t xml:space="preserve">                     </w:t>
      </w:r>
      <w:r w:rsidR="000F428E" w:rsidRPr="00BA713F">
        <w:rPr>
          <w:b/>
          <w:sz w:val="22"/>
          <w:szCs w:val="22"/>
          <w:lang w:val="sr-Cyrl-CS"/>
        </w:rPr>
        <w:t>ОПШТИНА КУРШУМЛИЈА</w:t>
      </w:r>
      <w:r w:rsidR="00510C08" w:rsidRPr="00BA713F">
        <w:rPr>
          <w:b/>
          <w:sz w:val="22"/>
          <w:szCs w:val="22"/>
          <w:lang w:val="sr-Cyrl-CS"/>
        </w:rPr>
        <w:t xml:space="preserve">       </w:t>
      </w:r>
    </w:p>
    <w:p w:rsidR="00510C08" w:rsidRPr="00BA713F" w:rsidRDefault="00510C08" w:rsidP="00510C08">
      <w:pPr>
        <w:rPr>
          <w:b/>
          <w:sz w:val="22"/>
          <w:szCs w:val="22"/>
          <w:lang w:val="sr-Cyrl-CS"/>
        </w:rPr>
      </w:pP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p>
    <w:p w:rsidR="00510C08" w:rsidRPr="00BA713F" w:rsidRDefault="00510C08" w:rsidP="00510C08">
      <w:pPr>
        <w:rPr>
          <w:b/>
          <w:sz w:val="22"/>
          <w:szCs w:val="22"/>
          <w:lang w:val="sr-Cyrl-CS"/>
        </w:rPr>
      </w:pP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t xml:space="preserve">                           Председник</w:t>
      </w:r>
    </w:p>
    <w:p w:rsidR="00510C08" w:rsidRPr="00BA713F" w:rsidRDefault="00510C08" w:rsidP="00510C08">
      <w:pPr>
        <w:rPr>
          <w:b/>
          <w:sz w:val="22"/>
          <w:szCs w:val="22"/>
          <w:lang w:val="sr-Cyrl-CS"/>
        </w:rPr>
      </w:pPr>
      <w:r w:rsidRPr="00BA713F">
        <w:rPr>
          <w:b/>
          <w:sz w:val="22"/>
          <w:szCs w:val="22"/>
          <w:lang w:val="sr-Cyrl-CS"/>
        </w:rPr>
        <w:t xml:space="preserve">     </w:t>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r>
      <w:r w:rsidRPr="00BA713F">
        <w:rPr>
          <w:b/>
          <w:sz w:val="22"/>
          <w:szCs w:val="22"/>
          <w:lang w:val="sr-Cyrl-CS"/>
        </w:rPr>
        <w:tab/>
        <w:t xml:space="preserve">                        </w:t>
      </w:r>
      <w:r w:rsidRPr="00BA713F">
        <w:rPr>
          <w:b/>
          <w:sz w:val="22"/>
          <w:szCs w:val="22"/>
          <w:lang w:val="sr-Latn-ME"/>
        </w:rPr>
        <w:t xml:space="preserve"> </w:t>
      </w:r>
      <w:r w:rsidRPr="00BA713F">
        <w:rPr>
          <w:b/>
          <w:sz w:val="22"/>
          <w:szCs w:val="22"/>
          <w:lang w:val="sr-Cyrl-CS"/>
        </w:rPr>
        <w:t xml:space="preserve">            Радољуб Видић, дипл.ецц.</w:t>
      </w:r>
    </w:p>
    <w:p w:rsidR="00510C08" w:rsidRPr="00BA713F" w:rsidRDefault="00510C08" w:rsidP="00510C08">
      <w:pPr>
        <w:jc w:val="both"/>
        <w:rPr>
          <w:b/>
          <w:sz w:val="22"/>
          <w:szCs w:val="22"/>
          <w:lang w:val="sr-Latn-RS"/>
        </w:rPr>
      </w:pPr>
    </w:p>
    <w:p w:rsidR="009657EA" w:rsidRDefault="00510C08" w:rsidP="005436E2">
      <w:pPr>
        <w:jc w:val="both"/>
        <w:rPr>
          <w:sz w:val="22"/>
          <w:szCs w:val="22"/>
          <w:lang w:val="sr-Cyrl-CS"/>
        </w:rPr>
      </w:pPr>
      <w:r w:rsidRPr="00BA713F">
        <w:rPr>
          <w:b/>
          <w:sz w:val="22"/>
          <w:szCs w:val="22"/>
          <w:lang w:val="sr-Cyrl-CS"/>
        </w:rPr>
        <w:t>НАПОМЕНА</w:t>
      </w:r>
      <w:r w:rsidRPr="00BA713F">
        <w:rPr>
          <w:sz w:val="22"/>
          <w:szCs w:val="22"/>
          <w:lang w:val="sr-Cyrl-CS"/>
        </w:rPr>
        <w:t>: Модел угов</w:t>
      </w:r>
      <w:r w:rsidR="00D91209" w:rsidRPr="00BA713F">
        <w:rPr>
          <w:sz w:val="22"/>
          <w:szCs w:val="22"/>
          <w:lang w:val="sr-Cyrl-CS"/>
        </w:rPr>
        <w:t xml:space="preserve">ора понуђач је дужан да попуни </w:t>
      </w:r>
      <w:r w:rsidRPr="00BA713F">
        <w:rPr>
          <w:sz w:val="22"/>
          <w:szCs w:val="22"/>
          <w:lang w:val="sr-Cyrl-CS"/>
        </w:rPr>
        <w:t>и потпише, чиме потврђује да је сагласан са садржином модела уговора</w:t>
      </w:r>
      <w:r w:rsidR="00D91209" w:rsidRPr="00BA713F">
        <w:rPr>
          <w:sz w:val="22"/>
          <w:szCs w:val="22"/>
          <w:lang w:val="sr-Cyrl-CS"/>
        </w:rPr>
        <w:t>.</w:t>
      </w: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Default="00040406" w:rsidP="005436E2">
      <w:pPr>
        <w:jc w:val="both"/>
        <w:rPr>
          <w:sz w:val="22"/>
          <w:szCs w:val="22"/>
          <w:lang w:val="sr-Cyrl-CS"/>
        </w:rPr>
      </w:pPr>
    </w:p>
    <w:p w:rsidR="00040406" w:rsidRPr="00BA713F" w:rsidRDefault="00040406" w:rsidP="005436E2">
      <w:pPr>
        <w:jc w:val="both"/>
        <w:rPr>
          <w:sz w:val="22"/>
          <w:szCs w:val="22"/>
          <w:lang w:val="sr-Cyrl-CS"/>
        </w:rPr>
      </w:pPr>
    </w:p>
    <w:p w:rsidR="003F1671" w:rsidRPr="00BA713F" w:rsidRDefault="003F1671">
      <w:pPr>
        <w:shd w:val="clear" w:color="auto" w:fill="C6D9F1"/>
        <w:jc w:val="center"/>
        <w:rPr>
          <w:b/>
          <w:bCs/>
          <w:i/>
          <w:iCs/>
          <w:sz w:val="22"/>
          <w:szCs w:val="22"/>
          <w:lang w:val="sr-Cyrl-RS"/>
        </w:rPr>
      </w:pPr>
      <w:r w:rsidRPr="00BA713F">
        <w:rPr>
          <w:b/>
          <w:bCs/>
          <w:i/>
          <w:iCs/>
          <w:sz w:val="22"/>
          <w:szCs w:val="22"/>
        </w:rPr>
        <w:t>V</w:t>
      </w:r>
      <w:r w:rsidR="00B45864" w:rsidRPr="00BA713F">
        <w:rPr>
          <w:b/>
          <w:bCs/>
          <w:i/>
          <w:iCs/>
          <w:sz w:val="22"/>
          <w:szCs w:val="22"/>
          <w:lang w:val="en-US"/>
        </w:rPr>
        <w:t xml:space="preserve">II  </w:t>
      </w:r>
      <w:r w:rsidRPr="00BA713F">
        <w:rPr>
          <w:b/>
          <w:bCs/>
          <w:i/>
          <w:iCs/>
          <w:sz w:val="22"/>
          <w:szCs w:val="22"/>
        </w:rPr>
        <w:t xml:space="preserve"> УПУТСТВО ПОНУЂАЧИМА КАКО ДА САЧИНЕ ПОНУДУ</w:t>
      </w:r>
    </w:p>
    <w:p w:rsidR="003F1671" w:rsidRPr="00BA713F" w:rsidRDefault="003F1671">
      <w:pPr>
        <w:jc w:val="both"/>
        <w:rPr>
          <w:b/>
          <w:bCs/>
          <w:i/>
          <w:iCs/>
          <w:sz w:val="22"/>
          <w:szCs w:val="22"/>
        </w:rPr>
      </w:pPr>
    </w:p>
    <w:p w:rsidR="003F1671" w:rsidRPr="00BA713F" w:rsidRDefault="003F1671">
      <w:pPr>
        <w:jc w:val="both"/>
        <w:rPr>
          <w:b/>
          <w:bCs/>
          <w:i/>
          <w:iCs/>
          <w:sz w:val="22"/>
          <w:szCs w:val="22"/>
        </w:rPr>
      </w:pPr>
      <w:r w:rsidRPr="00BA713F">
        <w:rPr>
          <w:b/>
          <w:bCs/>
          <w:i/>
          <w:iCs/>
          <w:sz w:val="22"/>
          <w:szCs w:val="22"/>
        </w:rPr>
        <w:t>1. ПОДАЦИ О ЈЕЗИКУ НА КОЈЕМ ПОНУДА МОРА ДА БУДЕ САСТАВЉЕНА</w:t>
      </w:r>
    </w:p>
    <w:p w:rsidR="003F1671" w:rsidRPr="00BA713F" w:rsidRDefault="003F1671">
      <w:pPr>
        <w:jc w:val="both"/>
        <w:rPr>
          <w:b/>
          <w:bCs/>
          <w:i/>
          <w:iCs/>
          <w:sz w:val="22"/>
          <w:szCs w:val="22"/>
        </w:rPr>
      </w:pPr>
    </w:p>
    <w:p w:rsidR="003F1671" w:rsidRPr="00BA713F" w:rsidRDefault="0076702E">
      <w:pPr>
        <w:jc w:val="both"/>
        <w:rPr>
          <w:sz w:val="22"/>
          <w:szCs w:val="22"/>
          <w:lang w:val="sr-Cyrl-CS"/>
        </w:rPr>
      </w:pPr>
      <w:r w:rsidRPr="00BA713F">
        <w:rPr>
          <w:sz w:val="22"/>
          <w:szCs w:val="22"/>
        </w:rPr>
        <w:t>Понуда и докази који се подносе уз понуду морају бити састављени на српском језику. Поступак се води на српском језику.</w:t>
      </w:r>
    </w:p>
    <w:p w:rsidR="003F1671" w:rsidRPr="00BA713F" w:rsidRDefault="003F1671">
      <w:pPr>
        <w:jc w:val="both"/>
        <w:rPr>
          <w:sz w:val="22"/>
          <w:szCs w:val="22"/>
          <w:lang w:val="sr-Cyrl-RS"/>
        </w:rPr>
      </w:pPr>
    </w:p>
    <w:p w:rsidR="003F1671" w:rsidRPr="00BA713F" w:rsidRDefault="003F1671">
      <w:pPr>
        <w:jc w:val="both"/>
        <w:rPr>
          <w:b/>
          <w:bCs/>
          <w:i/>
          <w:iCs/>
          <w:sz w:val="22"/>
          <w:szCs w:val="22"/>
        </w:rPr>
      </w:pPr>
      <w:r w:rsidRPr="00BA713F">
        <w:rPr>
          <w:b/>
          <w:bCs/>
          <w:i/>
          <w:iCs/>
          <w:sz w:val="22"/>
          <w:szCs w:val="22"/>
        </w:rPr>
        <w:t xml:space="preserve">2. НАЧИН </w:t>
      </w:r>
      <w:r w:rsidR="00F86715" w:rsidRPr="00BA713F">
        <w:rPr>
          <w:b/>
          <w:bCs/>
          <w:i/>
          <w:iCs/>
          <w:sz w:val="22"/>
          <w:szCs w:val="22"/>
          <w:lang w:val="sr-Cyrl-RS"/>
        </w:rPr>
        <w:t>ПОДНОШЕЊА</w:t>
      </w:r>
      <w:r w:rsidRPr="00BA713F">
        <w:rPr>
          <w:b/>
          <w:bCs/>
          <w:i/>
          <w:iCs/>
          <w:sz w:val="22"/>
          <w:szCs w:val="22"/>
        </w:rPr>
        <w:t xml:space="preserve"> ПОНУД</w:t>
      </w:r>
      <w:r w:rsidR="00F86715" w:rsidRPr="00BA713F">
        <w:rPr>
          <w:b/>
          <w:bCs/>
          <w:i/>
          <w:iCs/>
          <w:sz w:val="22"/>
          <w:szCs w:val="22"/>
          <w:lang w:val="sr-Cyrl-RS"/>
        </w:rPr>
        <w:t>Е</w:t>
      </w:r>
      <w:r w:rsidRPr="00BA713F">
        <w:rPr>
          <w:b/>
          <w:bCs/>
          <w:i/>
          <w:iCs/>
          <w:sz w:val="22"/>
          <w:szCs w:val="22"/>
        </w:rPr>
        <w:t xml:space="preserve"> </w:t>
      </w:r>
    </w:p>
    <w:p w:rsidR="003F1671" w:rsidRPr="00BA713F" w:rsidRDefault="003F1671">
      <w:pPr>
        <w:jc w:val="both"/>
        <w:rPr>
          <w:rFonts w:eastAsia="TimesNewRomanPSMT"/>
          <w:bCs/>
          <w:sz w:val="22"/>
          <w:szCs w:val="22"/>
          <w:lang w:val="sr-Cyrl-RS"/>
        </w:rPr>
      </w:pPr>
    </w:p>
    <w:p w:rsidR="00373708" w:rsidRPr="00BA713F" w:rsidRDefault="00373708" w:rsidP="00373708">
      <w:pPr>
        <w:ind w:firstLine="720"/>
        <w:jc w:val="both"/>
        <w:rPr>
          <w:rFonts w:eastAsia="TimesNewRomanPSMT"/>
          <w:bCs/>
          <w:sz w:val="22"/>
          <w:szCs w:val="22"/>
          <w:lang w:val="ru-RU"/>
        </w:rPr>
      </w:pPr>
      <w:r w:rsidRPr="00BA713F">
        <w:rPr>
          <w:rFonts w:eastAsia="TimesNewRomanPSMT"/>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73708" w:rsidRPr="00BA713F" w:rsidRDefault="00373708" w:rsidP="0067062F">
      <w:pPr>
        <w:ind w:firstLine="720"/>
        <w:jc w:val="both"/>
        <w:rPr>
          <w:rFonts w:eastAsia="TimesNewRomanPSMT"/>
          <w:bCs/>
          <w:sz w:val="22"/>
          <w:szCs w:val="22"/>
          <w:lang w:val="ru-RU"/>
        </w:rPr>
      </w:pPr>
      <w:r w:rsidRPr="00BA713F">
        <w:rPr>
          <w:rFonts w:eastAsia="TimesNewRomanPSMT"/>
          <w:bCs/>
          <w:sz w:val="22"/>
          <w:szCs w:val="22"/>
          <w:lang w:val="ru-RU"/>
        </w:rPr>
        <w:t>На полеђини коверте или на кутији навести назив</w:t>
      </w:r>
      <w:r w:rsidRPr="00BA713F">
        <w:rPr>
          <w:rFonts w:eastAsia="TimesNewRomanPSMT"/>
          <w:bCs/>
          <w:sz w:val="22"/>
          <w:szCs w:val="22"/>
          <w:lang w:val="sr-Cyrl-CS"/>
        </w:rPr>
        <w:t xml:space="preserve"> и адресу</w:t>
      </w:r>
      <w:r w:rsidRPr="00BA713F">
        <w:rPr>
          <w:rFonts w:eastAsia="TimesNewRomanPSMT"/>
          <w:bCs/>
          <w:sz w:val="22"/>
          <w:szCs w:val="22"/>
          <w:lang w:val="ru-RU"/>
        </w:rPr>
        <w:t xml:space="preserve"> понуђача. </w:t>
      </w:r>
    </w:p>
    <w:p w:rsidR="00373708" w:rsidRPr="00BA713F" w:rsidRDefault="00373708" w:rsidP="0067062F">
      <w:pPr>
        <w:ind w:firstLine="720"/>
        <w:jc w:val="both"/>
        <w:rPr>
          <w:rFonts w:eastAsia="TimesNewRomanPSMT"/>
          <w:bCs/>
          <w:sz w:val="22"/>
          <w:szCs w:val="22"/>
          <w:lang w:val="ru-RU"/>
        </w:rPr>
      </w:pPr>
      <w:r w:rsidRPr="00BA713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708" w:rsidRPr="00BA713F" w:rsidRDefault="00373708" w:rsidP="00EC31AB">
      <w:pPr>
        <w:ind w:firstLine="708"/>
        <w:jc w:val="both"/>
        <w:rPr>
          <w:b/>
          <w:sz w:val="22"/>
          <w:szCs w:val="22"/>
          <w:lang w:val="sr-Cyrl-RS"/>
        </w:rPr>
      </w:pPr>
      <w:r w:rsidRPr="00BA713F">
        <w:rPr>
          <w:rFonts w:eastAsia="TimesNewRomanPSMT"/>
          <w:bCs/>
          <w:sz w:val="22"/>
          <w:szCs w:val="22"/>
          <w:lang w:val="ru-RU"/>
        </w:rPr>
        <w:t>Понуду доставити на адресу:</w:t>
      </w:r>
      <w:r w:rsidRPr="00BA713F">
        <w:rPr>
          <w:rFonts w:eastAsia="TimesNewRomanPSMT"/>
          <w:bCs/>
          <w:sz w:val="22"/>
          <w:szCs w:val="22"/>
          <w:lang w:val="sr-Cyrl-CS"/>
        </w:rPr>
        <w:t xml:space="preserve"> Општина Куршумлија, улица Пролетерских бригада бб, 18430 Куршумлија, </w:t>
      </w:r>
      <w:r w:rsidRPr="00BA713F">
        <w:rPr>
          <w:rFonts w:eastAsia="TimesNewRomanPSMT"/>
          <w:bCs/>
          <w:sz w:val="22"/>
          <w:szCs w:val="22"/>
          <w:lang w:val="ru-RU"/>
        </w:rPr>
        <w:t xml:space="preserve">са назнаком: </w:t>
      </w:r>
      <w:r w:rsidRPr="00BA713F">
        <w:rPr>
          <w:rFonts w:eastAsia="TimesNewRomanPS-BoldMT"/>
          <w:b/>
          <w:bCs/>
          <w:sz w:val="22"/>
          <w:szCs w:val="22"/>
          <w:lang w:val="ru-RU"/>
        </w:rPr>
        <w:t>,,Понуда за јавну набавку:</w:t>
      </w:r>
      <w:r w:rsidRPr="00BA713F">
        <w:rPr>
          <w:sz w:val="22"/>
          <w:szCs w:val="22"/>
          <w:lang w:val="ru-RU"/>
        </w:rPr>
        <w:t xml:space="preserve"> </w:t>
      </w:r>
      <w:r w:rsidRPr="00BA713F">
        <w:rPr>
          <w:b/>
          <w:sz w:val="22"/>
          <w:szCs w:val="22"/>
          <w:lang w:val="sr-Cyrl-CS"/>
        </w:rPr>
        <w:t xml:space="preserve">бр. </w:t>
      </w:r>
      <w:r w:rsidR="006377EB">
        <w:rPr>
          <w:b/>
          <w:sz w:val="22"/>
          <w:szCs w:val="22"/>
          <w:lang w:val="sr-Cyrl-RS"/>
        </w:rPr>
        <w:t>68</w:t>
      </w:r>
      <w:r w:rsidR="002219A8" w:rsidRPr="00BA713F">
        <w:rPr>
          <w:b/>
          <w:sz w:val="22"/>
          <w:szCs w:val="22"/>
          <w:lang w:val="sr-Cyrl-RS"/>
        </w:rPr>
        <w:t>/2019</w:t>
      </w:r>
      <w:r w:rsidRPr="00BA713F">
        <w:rPr>
          <w:b/>
          <w:sz w:val="22"/>
          <w:szCs w:val="22"/>
          <w:lang w:val="sr-Cyrl-CS"/>
        </w:rPr>
        <w:t xml:space="preserve"> –</w:t>
      </w:r>
      <w:r w:rsidRPr="00BA713F">
        <w:rPr>
          <w:sz w:val="22"/>
          <w:szCs w:val="22"/>
          <w:lang w:val="ru-RU"/>
        </w:rPr>
        <w:t xml:space="preserve"> </w:t>
      </w:r>
      <w:r w:rsidRPr="00BA713F">
        <w:rPr>
          <w:b/>
          <w:sz w:val="22"/>
          <w:szCs w:val="22"/>
          <w:lang w:val="sr-Cyrl-RS"/>
        </w:rPr>
        <w:t>„</w:t>
      </w:r>
      <w:r w:rsidR="00EF4EF1" w:rsidRPr="00272E4C">
        <w:rPr>
          <w:b/>
          <w:color w:val="auto"/>
          <w:sz w:val="22"/>
          <w:szCs w:val="22"/>
        </w:rPr>
        <w:t xml:space="preserve">Извођење радова на </w:t>
      </w:r>
      <w:r w:rsidR="00EF4EF1" w:rsidRPr="00272E4C">
        <w:rPr>
          <w:b/>
          <w:color w:val="auto"/>
          <w:sz w:val="22"/>
          <w:szCs w:val="22"/>
          <w:lang w:val="sr-Cyrl-RS"/>
        </w:rPr>
        <w:t>инвестиционом одржавању Предшколске установе „Сунце“ у Куршумлији</w:t>
      </w:r>
      <w:r w:rsidR="00C8093D" w:rsidRPr="00BA713F">
        <w:rPr>
          <w:b/>
          <w:sz w:val="22"/>
          <w:szCs w:val="22"/>
          <w:lang w:val="sr-Cyrl-RS"/>
        </w:rPr>
        <w:t>“</w:t>
      </w:r>
      <w:r w:rsidRPr="00BA713F">
        <w:rPr>
          <w:rFonts w:eastAsia="TimesNewRomanPS-BoldMT"/>
          <w:b/>
          <w:bCs/>
          <w:sz w:val="22"/>
          <w:szCs w:val="22"/>
          <w:lang w:val="ru-RU"/>
        </w:rPr>
        <w:t>, НЕ ОТВАРАТИ”</w:t>
      </w:r>
      <w:r w:rsidRPr="00BA713F">
        <w:rPr>
          <w:b/>
          <w:sz w:val="22"/>
          <w:szCs w:val="22"/>
          <w:lang w:val="sr-Cyrl-RS"/>
        </w:rPr>
        <w:t>.</w:t>
      </w:r>
      <w:r w:rsidRPr="00BA713F">
        <w:rPr>
          <w:sz w:val="22"/>
          <w:szCs w:val="22"/>
          <w:lang w:val="ru-RU"/>
        </w:rPr>
        <w:t xml:space="preserve"> Понуда се сматра благовременом уколико је примљена од стране понуђача  </w:t>
      </w:r>
      <w:r w:rsidRPr="00BA713F">
        <w:rPr>
          <w:b/>
          <w:sz w:val="22"/>
          <w:szCs w:val="22"/>
          <w:lang w:val="ru-RU"/>
        </w:rPr>
        <w:t>до</w:t>
      </w:r>
      <w:r w:rsidRPr="00BA713F">
        <w:rPr>
          <w:b/>
          <w:sz w:val="22"/>
          <w:szCs w:val="22"/>
          <w:lang w:val="sr-Cyrl-CS"/>
        </w:rPr>
        <w:t xml:space="preserve"> </w:t>
      </w:r>
      <w:r w:rsidR="006377EB">
        <w:rPr>
          <w:b/>
          <w:sz w:val="22"/>
          <w:szCs w:val="22"/>
          <w:lang w:val="sr-Cyrl-RS"/>
        </w:rPr>
        <w:t>03</w:t>
      </w:r>
      <w:r w:rsidR="000034F7" w:rsidRPr="00BA713F">
        <w:rPr>
          <w:b/>
          <w:sz w:val="22"/>
          <w:szCs w:val="22"/>
          <w:lang w:val="sr-Cyrl-RS"/>
        </w:rPr>
        <w:t>.</w:t>
      </w:r>
      <w:r w:rsidR="00BA093F">
        <w:rPr>
          <w:b/>
          <w:sz w:val="22"/>
          <w:szCs w:val="22"/>
          <w:lang w:val="sr-Cyrl-RS"/>
        </w:rPr>
        <w:t>9</w:t>
      </w:r>
      <w:r w:rsidR="000034F7" w:rsidRPr="00BA713F">
        <w:rPr>
          <w:b/>
          <w:sz w:val="22"/>
          <w:szCs w:val="22"/>
          <w:lang w:val="sr-Cyrl-RS"/>
        </w:rPr>
        <w:t>.2019</w:t>
      </w:r>
      <w:r w:rsidRPr="00BA713F">
        <w:rPr>
          <w:b/>
          <w:sz w:val="22"/>
          <w:szCs w:val="22"/>
          <w:lang w:val="sr-Cyrl-CS"/>
        </w:rPr>
        <w:t>. године до 1</w:t>
      </w:r>
      <w:r w:rsidR="00040406">
        <w:rPr>
          <w:b/>
          <w:sz w:val="22"/>
          <w:szCs w:val="22"/>
          <w:lang w:val="sr-Cyrl-CS"/>
        </w:rPr>
        <w:t>1</w:t>
      </w:r>
      <w:r w:rsidRPr="00BA713F">
        <w:rPr>
          <w:b/>
          <w:sz w:val="22"/>
          <w:szCs w:val="22"/>
          <w:lang w:val="sr-Cyrl-CS"/>
        </w:rPr>
        <w:t>:00 часова</w:t>
      </w:r>
      <w:r w:rsidRPr="00BA713F">
        <w:rPr>
          <w:b/>
          <w:sz w:val="22"/>
          <w:szCs w:val="22"/>
          <w:lang w:val="ru-RU"/>
        </w:rPr>
        <w:t>.</w:t>
      </w:r>
    </w:p>
    <w:p w:rsidR="005F406D" w:rsidRPr="00BA713F" w:rsidRDefault="005F406D" w:rsidP="005F406D">
      <w:pPr>
        <w:autoSpaceDE w:val="0"/>
        <w:autoSpaceDN w:val="0"/>
        <w:adjustRightInd w:val="0"/>
        <w:ind w:firstLine="720"/>
        <w:jc w:val="both"/>
        <w:rPr>
          <w:sz w:val="22"/>
          <w:szCs w:val="22"/>
          <w:lang w:val="sr-Cyrl-CS"/>
        </w:rPr>
      </w:pPr>
      <w:r w:rsidRPr="00BA713F">
        <w:rPr>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A713F">
        <w:rPr>
          <w:sz w:val="22"/>
          <w:szCs w:val="22"/>
          <w:lang w:val="sr-Cyrl-CS"/>
        </w:rPr>
        <w:t>н</w:t>
      </w:r>
      <w:r w:rsidRPr="00BA713F">
        <w:rPr>
          <w:sz w:val="22"/>
          <w:szCs w:val="22"/>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5F406D" w:rsidRPr="00BA713F" w:rsidRDefault="005F406D" w:rsidP="005F406D">
      <w:pPr>
        <w:autoSpaceDE w:val="0"/>
        <w:autoSpaceDN w:val="0"/>
        <w:adjustRightInd w:val="0"/>
        <w:spacing w:line="240" w:lineRule="auto"/>
        <w:ind w:firstLine="720"/>
        <w:jc w:val="both"/>
        <w:rPr>
          <w:sz w:val="22"/>
          <w:szCs w:val="22"/>
          <w:lang w:val="sr-Cyrl-RS"/>
        </w:rPr>
      </w:pPr>
      <w:r w:rsidRPr="00BA713F">
        <w:rPr>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A713F">
        <w:rPr>
          <w:sz w:val="22"/>
          <w:szCs w:val="22"/>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5F406D" w:rsidRPr="00BA713F" w:rsidRDefault="005F406D" w:rsidP="005F406D">
      <w:pPr>
        <w:autoSpaceDE w:val="0"/>
        <w:autoSpaceDN w:val="0"/>
        <w:adjustRightInd w:val="0"/>
        <w:ind w:firstLine="720"/>
        <w:jc w:val="both"/>
        <w:rPr>
          <w:sz w:val="22"/>
          <w:szCs w:val="22"/>
          <w:lang w:val="ru-RU"/>
        </w:rPr>
      </w:pPr>
      <w:r w:rsidRPr="00BA713F">
        <w:rPr>
          <w:sz w:val="22"/>
          <w:szCs w:val="22"/>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порет такве исправке стави потпис особе или особа које су потписале образац понуде и печат понуђача</w:t>
      </w:r>
    </w:p>
    <w:p w:rsidR="005F406D" w:rsidRPr="00BA713F" w:rsidRDefault="005F406D" w:rsidP="005F406D">
      <w:pPr>
        <w:autoSpaceDE w:val="0"/>
        <w:autoSpaceDN w:val="0"/>
        <w:adjustRightInd w:val="0"/>
        <w:ind w:firstLine="720"/>
        <w:jc w:val="both"/>
        <w:rPr>
          <w:b/>
          <w:bCs/>
          <w:sz w:val="22"/>
          <w:szCs w:val="22"/>
          <w:lang w:val="ru-RU"/>
        </w:rPr>
      </w:pPr>
      <w:r w:rsidRPr="00BA713F">
        <w:rPr>
          <w:sz w:val="22"/>
          <w:szCs w:val="22"/>
          <w:lang w:val="ru-RU"/>
        </w:rPr>
        <w:t xml:space="preserve">Отварање понуда обавиће се пред комисијом дана </w:t>
      </w:r>
      <w:r w:rsidR="006377EB">
        <w:rPr>
          <w:b/>
          <w:sz w:val="22"/>
          <w:szCs w:val="22"/>
          <w:lang w:val="sr-Cyrl-RS"/>
        </w:rPr>
        <w:t>03</w:t>
      </w:r>
      <w:r w:rsidR="000034F7" w:rsidRPr="00BA713F">
        <w:rPr>
          <w:b/>
          <w:sz w:val="22"/>
          <w:szCs w:val="22"/>
          <w:lang w:val="sr-Cyrl-RS"/>
        </w:rPr>
        <w:t>.</w:t>
      </w:r>
      <w:r w:rsidR="00BA093F">
        <w:rPr>
          <w:b/>
          <w:sz w:val="22"/>
          <w:szCs w:val="22"/>
          <w:lang w:val="sr-Cyrl-RS"/>
        </w:rPr>
        <w:t>9</w:t>
      </w:r>
      <w:r w:rsidR="000034F7" w:rsidRPr="00BA713F">
        <w:rPr>
          <w:b/>
          <w:sz w:val="22"/>
          <w:szCs w:val="22"/>
          <w:lang w:val="sr-Cyrl-RS"/>
        </w:rPr>
        <w:t>.2019</w:t>
      </w:r>
      <w:r w:rsidRPr="00BA713F">
        <w:rPr>
          <w:b/>
          <w:bCs/>
          <w:sz w:val="22"/>
          <w:szCs w:val="22"/>
          <w:lang w:val="ru-RU"/>
        </w:rPr>
        <w:t xml:space="preserve">. </w:t>
      </w:r>
      <w:r w:rsidRPr="00BA713F">
        <w:rPr>
          <w:b/>
          <w:sz w:val="22"/>
          <w:szCs w:val="22"/>
          <w:lang w:val="ru-RU"/>
        </w:rPr>
        <w:t>године</w:t>
      </w:r>
      <w:r w:rsidRPr="00BA713F">
        <w:rPr>
          <w:sz w:val="22"/>
          <w:szCs w:val="22"/>
          <w:lang w:val="ru-RU"/>
        </w:rPr>
        <w:t xml:space="preserve"> у </w:t>
      </w:r>
      <w:r w:rsidRPr="00BA713F">
        <w:rPr>
          <w:b/>
          <w:bCs/>
          <w:sz w:val="22"/>
          <w:szCs w:val="22"/>
          <w:lang w:val="sr-Cyrl-RS"/>
        </w:rPr>
        <w:t>1</w:t>
      </w:r>
      <w:r w:rsidR="00040406">
        <w:rPr>
          <w:b/>
          <w:bCs/>
          <w:sz w:val="22"/>
          <w:szCs w:val="22"/>
          <w:lang w:val="sr-Cyrl-RS"/>
        </w:rPr>
        <w:t>1</w:t>
      </w:r>
      <w:r w:rsidRPr="00BA713F">
        <w:rPr>
          <w:b/>
          <w:bCs/>
          <w:sz w:val="22"/>
          <w:szCs w:val="22"/>
          <w:lang w:val="sr-Cyrl-RS"/>
        </w:rPr>
        <w:t>:</w:t>
      </w:r>
      <w:r w:rsidR="000034F7" w:rsidRPr="00BA713F">
        <w:rPr>
          <w:b/>
          <w:bCs/>
          <w:sz w:val="22"/>
          <w:szCs w:val="22"/>
          <w:lang w:val="sr-Cyrl-RS"/>
        </w:rPr>
        <w:t>30</w:t>
      </w:r>
      <w:r w:rsidRPr="00BA713F">
        <w:rPr>
          <w:b/>
          <w:bCs/>
          <w:sz w:val="22"/>
          <w:szCs w:val="22"/>
          <w:lang w:val="ru-RU"/>
        </w:rPr>
        <w:t xml:space="preserve"> часова</w:t>
      </w:r>
      <w:r w:rsidRPr="00BA713F">
        <w:rPr>
          <w:sz w:val="22"/>
          <w:szCs w:val="22"/>
          <w:lang w:val="ru-RU"/>
        </w:rPr>
        <w:t xml:space="preserve"> у просторијама</w:t>
      </w:r>
      <w:r w:rsidRPr="00BA713F">
        <w:rPr>
          <w:sz w:val="22"/>
          <w:szCs w:val="22"/>
          <w:lang w:val="sr-Cyrl-RS"/>
        </w:rPr>
        <w:t xml:space="preserve"> </w:t>
      </w:r>
      <w:r w:rsidRPr="00BA713F">
        <w:rPr>
          <w:sz w:val="22"/>
          <w:szCs w:val="22"/>
          <w:lang w:val="sr-Cyrl-CS"/>
        </w:rPr>
        <w:t>Општине Куршумлија</w:t>
      </w:r>
      <w:r w:rsidRPr="00BA713F">
        <w:rPr>
          <w:i/>
          <w:iCs/>
          <w:sz w:val="22"/>
          <w:szCs w:val="22"/>
          <w:lang w:val="ru-RU"/>
        </w:rPr>
        <w:t xml:space="preserve">, </w:t>
      </w:r>
      <w:r w:rsidRPr="00BA713F">
        <w:rPr>
          <w:iCs/>
          <w:sz w:val="22"/>
          <w:szCs w:val="22"/>
          <w:lang w:val="sr-Cyrl-RS"/>
        </w:rPr>
        <w:t>ул.Пролетерских бригада бб, Куршумлија</w:t>
      </w:r>
      <w:r w:rsidRPr="00BA713F">
        <w:rPr>
          <w:b/>
          <w:bCs/>
          <w:sz w:val="22"/>
          <w:szCs w:val="22"/>
          <w:lang w:val="ru-RU"/>
        </w:rPr>
        <w:t>.</w:t>
      </w:r>
    </w:p>
    <w:p w:rsidR="005F406D" w:rsidRPr="00BA713F" w:rsidRDefault="005F406D" w:rsidP="005F406D">
      <w:pPr>
        <w:autoSpaceDE w:val="0"/>
        <w:autoSpaceDN w:val="0"/>
        <w:adjustRightInd w:val="0"/>
        <w:ind w:firstLine="720"/>
        <w:rPr>
          <w:bCs/>
          <w:sz w:val="22"/>
          <w:szCs w:val="22"/>
          <w:lang w:val="sr-Cyrl-RS"/>
        </w:rPr>
      </w:pPr>
      <w:r w:rsidRPr="00BA713F">
        <w:rPr>
          <w:bCs/>
          <w:sz w:val="22"/>
          <w:szCs w:val="22"/>
        </w:rPr>
        <w:t>Отварање понуда је јавно и може присуствовати свако заинтересовано лице.</w:t>
      </w:r>
    </w:p>
    <w:p w:rsidR="005F406D" w:rsidRPr="00BA713F" w:rsidRDefault="005F406D" w:rsidP="005F406D">
      <w:pPr>
        <w:autoSpaceDE w:val="0"/>
        <w:autoSpaceDN w:val="0"/>
        <w:adjustRightInd w:val="0"/>
        <w:ind w:firstLine="720"/>
        <w:jc w:val="both"/>
        <w:rPr>
          <w:bCs/>
          <w:sz w:val="22"/>
          <w:szCs w:val="22"/>
        </w:rPr>
      </w:pPr>
      <w:r w:rsidRPr="00BA713F">
        <w:rPr>
          <w:bCs/>
          <w:sz w:val="22"/>
          <w:szCs w:val="22"/>
        </w:rPr>
        <w:t>У поступку отварања понуда активно могу да учествују само овлашћени представници понуђача.</w:t>
      </w:r>
    </w:p>
    <w:p w:rsidR="005F406D" w:rsidRPr="00BA713F" w:rsidRDefault="005F406D" w:rsidP="005F406D">
      <w:pPr>
        <w:autoSpaceDE w:val="0"/>
        <w:autoSpaceDN w:val="0"/>
        <w:adjustRightInd w:val="0"/>
        <w:spacing w:line="240" w:lineRule="auto"/>
        <w:ind w:firstLine="720"/>
        <w:jc w:val="both"/>
        <w:rPr>
          <w:sz w:val="22"/>
          <w:szCs w:val="22"/>
          <w:lang w:val="sr-Cyrl-RS"/>
        </w:rPr>
      </w:pPr>
      <w:r w:rsidRPr="00BA713F">
        <w:rPr>
          <w:bCs/>
          <w:sz w:val="22"/>
          <w:szCs w:val="22"/>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основу кога ће доказати  овлашћење за активно учешће  у поступку отварања понуда.</w:t>
      </w:r>
    </w:p>
    <w:p w:rsidR="00373708" w:rsidRPr="00BA713F" w:rsidRDefault="002B4CB3" w:rsidP="00373708">
      <w:pPr>
        <w:ind w:firstLine="708"/>
        <w:jc w:val="both"/>
        <w:rPr>
          <w:sz w:val="22"/>
          <w:szCs w:val="22"/>
          <w:lang w:val="ru-RU"/>
        </w:rPr>
      </w:pPr>
      <w:r w:rsidRPr="00BA713F">
        <w:rPr>
          <w:sz w:val="22"/>
          <w:szCs w:val="22"/>
          <w:lang w:val="ru-RU"/>
        </w:rPr>
        <w:t>Понуда мора да садржи све доказе тражене конкурсним документацијом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93"/>
      </w:tblGrid>
      <w:tr w:rsidR="005F406D" w:rsidRPr="00BA713F" w:rsidTr="00D62B2E">
        <w:tc>
          <w:tcPr>
            <w:tcW w:w="2093" w:type="dxa"/>
          </w:tcPr>
          <w:p w:rsidR="005F406D" w:rsidRPr="00BA713F" w:rsidRDefault="005F406D" w:rsidP="00D62B2E">
            <w:pPr>
              <w:widowControl w:val="0"/>
              <w:autoSpaceDN w:val="0"/>
              <w:textAlignment w:val="baseline"/>
              <w:rPr>
                <w:b/>
                <w:bCs/>
                <w:sz w:val="22"/>
                <w:szCs w:val="22"/>
                <w:lang w:val="sr-Cyrl-RS"/>
              </w:rPr>
            </w:pPr>
            <w:r w:rsidRPr="00BA713F">
              <w:rPr>
                <w:sz w:val="22"/>
                <w:szCs w:val="22"/>
              </w:rPr>
              <w:t>Образац бр. V-1</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rPr>
              <w:t>Образац понуде</w:t>
            </w:r>
          </w:p>
        </w:tc>
      </w:tr>
      <w:tr w:rsidR="005F406D" w:rsidRPr="00BA713F" w:rsidTr="00D62B2E">
        <w:tc>
          <w:tcPr>
            <w:tcW w:w="2093" w:type="dxa"/>
          </w:tcPr>
          <w:p w:rsidR="005F406D" w:rsidRPr="00BA713F" w:rsidRDefault="005F406D" w:rsidP="00D62B2E">
            <w:pPr>
              <w:widowControl w:val="0"/>
              <w:autoSpaceDN w:val="0"/>
              <w:textAlignment w:val="baseline"/>
              <w:rPr>
                <w:b/>
                <w:bCs/>
                <w:sz w:val="22"/>
                <w:szCs w:val="22"/>
                <w:lang w:val="sr-Cyrl-RS"/>
              </w:rPr>
            </w:pPr>
            <w:r w:rsidRPr="00BA713F">
              <w:rPr>
                <w:sz w:val="22"/>
                <w:szCs w:val="22"/>
              </w:rPr>
              <w:t>Образац бр. V-</w:t>
            </w:r>
            <w:r w:rsidRPr="00BA713F">
              <w:rPr>
                <w:sz w:val="22"/>
                <w:szCs w:val="22"/>
                <w:lang w:val="sr-Cyrl-RS"/>
              </w:rPr>
              <w:t>2</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rPr>
              <w:t>Образац структуре понуђене цене, са упутством како да се попуни</w:t>
            </w:r>
          </w:p>
        </w:tc>
      </w:tr>
      <w:tr w:rsidR="005F406D" w:rsidRPr="00BA713F" w:rsidTr="00D62B2E">
        <w:tc>
          <w:tcPr>
            <w:tcW w:w="2093" w:type="dxa"/>
          </w:tcPr>
          <w:p w:rsidR="005F406D" w:rsidRPr="00BA713F" w:rsidRDefault="005F406D" w:rsidP="00D62B2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-3</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rPr>
              <w:t>Образац трошкова припреме понуде</w:t>
            </w:r>
          </w:p>
        </w:tc>
      </w:tr>
      <w:tr w:rsidR="005F406D" w:rsidRPr="00BA713F" w:rsidTr="00D62B2E">
        <w:tc>
          <w:tcPr>
            <w:tcW w:w="2093" w:type="dxa"/>
          </w:tcPr>
          <w:p w:rsidR="005F406D" w:rsidRPr="00BA713F" w:rsidRDefault="005F406D" w:rsidP="00D62B2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-4</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rPr>
              <w:t>Образац изјаве о независној понуди</w:t>
            </w:r>
          </w:p>
        </w:tc>
      </w:tr>
      <w:tr w:rsidR="005F406D" w:rsidRPr="00BA713F" w:rsidTr="00D62B2E">
        <w:tc>
          <w:tcPr>
            <w:tcW w:w="2093" w:type="dxa"/>
          </w:tcPr>
          <w:p w:rsidR="005F406D" w:rsidRPr="00BA713F" w:rsidRDefault="005F406D" w:rsidP="00D62B2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-5</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lang w:val="sr-Cyrl-CS"/>
              </w:rPr>
              <w:t>Образац изјаве у вези члана 75.Став 2.ЗЈН –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подошења понуде</w:t>
            </w:r>
          </w:p>
        </w:tc>
      </w:tr>
      <w:tr w:rsidR="005F406D" w:rsidRPr="00BA713F" w:rsidTr="00D62B2E">
        <w:tc>
          <w:tcPr>
            <w:tcW w:w="2093" w:type="dxa"/>
          </w:tcPr>
          <w:p w:rsidR="005F406D" w:rsidRPr="00BA713F" w:rsidRDefault="005F406D" w:rsidP="00D62B2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-6</w:t>
            </w:r>
          </w:p>
        </w:tc>
        <w:tc>
          <w:tcPr>
            <w:tcW w:w="8293" w:type="dxa"/>
          </w:tcPr>
          <w:p w:rsidR="005F406D" w:rsidRPr="00BA713F" w:rsidRDefault="00366521" w:rsidP="00690C6C">
            <w:pPr>
              <w:widowControl w:val="0"/>
              <w:autoSpaceDN w:val="0"/>
              <w:textAlignment w:val="baseline"/>
              <w:rPr>
                <w:b/>
                <w:bCs/>
                <w:sz w:val="22"/>
                <w:szCs w:val="22"/>
                <w:lang w:val="sr-Cyrl-RS"/>
              </w:rPr>
            </w:pPr>
            <w:r w:rsidRPr="00BA713F">
              <w:rPr>
                <w:sz w:val="22"/>
                <w:szCs w:val="22"/>
                <w:lang w:val="sr-Cyrl-RS"/>
              </w:rPr>
              <w:t>Образац изјаве о достављању менице и меничног овлашћења за добро извршење посла</w:t>
            </w:r>
            <w:r w:rsidRPr="00BA713F">
              <w:rPr>
                <w:sz w:val="22"/>
                <w:szCs w:val="22"/>
                <w:lang w:val="sr-Latn-RS"/>
              </w:rPr>
              <w:t xml:space="preserve"> и </w:t>
            </w:r>
            <w:r w:rsidRPr="00BA713F">
              <w:rPr>
                <w:sz w:val="22"/>
                <w:szCs w:val="22"/>
                <w:lang w:val="sr-Cyrl-RS"/>
              </w:rPr>
              <w:t>отклањање грешака у гарантном року</w:t>
            </w:r>
          </w:p>
        </w:tc>
      </w:tr>
      <w:tr w:rsidR="005F406D" w:rsidRPr="00BA713F" w:rsidTr="00D62B2E">
        <w:tc>
          <w:tcPr>
            <w:tcW w:w="2093" w:type="dxa"/>
          </w:tcPr>
          <w:p w:rsidR="005F406D" w:rsidRPr="00BA713F" w:rsidRDefault="005F406D" w:rsidP="00D62B2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-7</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lang w:val="sr-Cyrl-CS"/>
              </w:rPr>
              <w:t>Списак изведених радова</w:t>
            </w:r>
          </w:p>
        </w:tc>
      </w:tr>
      <w:tr w:rsidR="005F406D" w:rsidRPr="00BA713F" w:rsidTr="00D62B2E">
        <w:tc>
          <w:tcPr>
            <w:tcW w:w="2093" w:type="dxa"/>
          </w:tcPr>
          <w:p w:rsidR="005F406D" w:rsidRPr="00BA713F" w:rsidRDefault="005F406D" w:rsidP="00D426D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w:t>
            </w:r>
            <w:r w:rsidR="00D426DE" w:rsidRPr="00BA713F">
              <w:rPr>
                <w:sz w:val="22"/>
                <w:szCs w:val="22"/>
                <w:lang w:val="sr-Cyrl-RS"/>
              </w:rPr>
              <w:t>8</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lang w:val="sr-Cyrl-CS"/>
              </w:rPr>
              <w:t>Листа кадровске опремљености</w:t>
            </w:r>
          </w:p>
        </w:tc>
      </w:tr>
      <w:tr w:rsidR="005F406D" w:rsidRPr="00BA713F" w:rsidTr="00D62B2E">
        <w:tc>
          <w:tcPr>
            <w:tcW w:w="2093" w:type="dxa"/>
          </w:tcPr>
          <w:p w:rsidR="005F406D" w:rsidRPr="00BA713F" w:rsidRDefault="005F406D" w:rsidP="00D426D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w:t>
            </w:r>
            <w:r w:rsidR="00D426DE" w:rsidRPr="00BA713F">
              <w:rPr>
                <w:sz w:val="22"/>
                <w:szCs w:val="22"/>
                <w:lang w:val="sr-Cyrl-RS"/>
              </w:rPr>
              <w:t>9</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lang w:val="sr-Cyrl-CS"/>
              </w:rPr>
              <w:t>Листа техничке опремљености</w:t>
            </w:r>
          </w:p>
        </w:tc>
      </w:tr>
      <w:tr w:rsidR="005F406D" w:rsidRPr="00BA713F" w:rsidTr="00D62B2E">
        <w:tc>
          <w:tcPr>
            <w:tcW w:w="2093" w:type="dxa"/>
          </w:tcPr>
          <w:p w:rsidR="005F406D" w:rsidRPr="00BA713F" w:rsidRDefault="005F406D" w:rsidP="00D426DE">
            <w:pPr>
              <w:widowControl w:val="0"/>
              <w:autoSpaceDN w:val="0"/>
              <w:textAlignment w:val="baseline"/>
              <w:rPr>
                <w:sz w:val="22"/>
                <w:szCs w:val="22"/>
                <w:lang w:val="sr-Cyrl-RS"/>
              </w:rPr>
            </w:pPr>
            <w:r w:rsidRPr="00BA713F">
              <w:rPr>
                <w:sz w:val="22"/>
                <w:szCs w:val="22"/>
              </w:rPr>
              <w:t>Образац бр. V</w:t>
            </w:r>
            <w:r w:rsidRPr="00BA713F">
              <w:rPr>
                <w:sz w:val="22"/>
                <w:szCs w:val="22"/>
                <w:lang w:val="sr-Cyrl-RS"/>
              </w:rPr>
              <w:t>-</w:t>
            </w:r>
            <w:r w:rsidR="00D426DE" w:rsidRPr="00BA713F">
              <w:rPr>
                <w:sz w:val="22"/>
                <w:szCs w:val="22"/>
                <w:lang w:val="sr-Cyrl-RS"/>
              </w:rPr>
              <w:t>10</w:t>
            </w:r>
          </w:p>
        </w:tc>
        <w:tc>
          <w:tcPr>
            <w:tcW w:w="8293" w:type="dxa"/>
          </w:tcPr>
          <w:p w:rsidR="005F406D" w:rsidRPr="00BA713F" w:rsidRDefault="005F406D" w:rsidP="00D62B2E">
            <w:pPr>
              <w:widowControl w:val="0"/>
              <w:autoSpaceDN w:val="0"/>
              <w:textAlignment w:val="baseline"/>
              <w:rPr>
                <w:sz w:val="22"/>
                <w:szCs w:val="22"/>
                <w:lang w:val="sr-Cyrl-CS"/>
              </w:rPr>
            </w:pPr>
            <w:r w:rsidRPr="00BA713F">
              <w:rPr>
                <w:sz w:val="22"/>
                <w:szCs w:val="22"/>
                <w:lang w:val="sr-Cyrl-CS"/>
              </w:rPr>
              <w:t>Потврда о реализацији уговора</w:t>
            </w:r>
            <w:r w:rsidR="0032375A" w:rsidRPr="00BA713F">
              <w:rPr>
                <w:sz w:val="22"/>
                <w:szCs w:val="22"/>
                <w:lang w:val="sr-Cyrl-CS"/>
              </w:rPr>
              <w:t xml:space="preserve">, </w:t>
            </w:r>
          </w:p>
          <w:p w:rsidR="008616BB" w:rsidRPr="00BA713F" w:rsidRDefault="008616BB" w:rsidP="008616BB">
            <w:pPr>
              <w:widowControl w:val="0"/>
              <w:autoSpaceDN w:val="0"/>
              <w:jc w:val="both"/>
              <w:textAlignment w:val="baseline"/>
              <w:rPr>
                <w:b/>
                <w:bCs/>
                <w:sz w:val="22"/>
                <w:szCs w:val="22"/>
                <w:lang w:val="sr-Cyrl-RS"/>
              </w:rPr>
            </w:pPr>
            <w:r w:rsidRPr="00BA713F">
              <w:rPr>
                <w:sz w:val="22"/>
                <w:szCs w:val="22"/>
              </w:rPr>
              <w:t xml:space="preserve">Потврде наручилаца о реализацији закључених уговора могу бити на оригиналном </w:t>
            </w:r>
            <w:r w:rsidRPr="00BA713F">
              <w:rPr>
                <w:sz w:val="22"/>
                <w:szCs w:val="22"/>
                <w:lang w:val="sr-Cyrl-RS"/>
              </w:rPr>
              <w:t>О</w:t>
            </w:r>
            <w:r w:rsidRPr="00BA713F">
              <w:rPr>
                <w:sz w:val="22"/>
                <w:szCs w:val="22"/>
              </w:rPr>
              <w:t xml:space="preserve">брасцу из Конкурсне документације или издате од стране других наручилаца на </w:t>
            </w:r>
            <w:r w:rsidRPr="00BA713F">
              <w:rPr>
                <w:sz w:val="22"/>
                <w:szCs w:val="22"/>
              </w:rPr>
              <w:lastRenderedPageBreak/>
              <w:t xml:space="preserve">њиховим обрасцима, при чему такве потврде морају имати све елементе које садржи </w:t>
            </w:r>
            <w:r w:rsidRPr="00BA713F">
              <w:rPr>
                <w:sz w:val="22"/>
                <w:szCs w:val="22"/>
                <w:lang w:val="sr-Cyrl-RS"/>
              </w:rPr>
              <w:t>О</w:t>
            </w:r>
            <w:r w:rsidRPr="00BA713F">
              <w:rPr>
                <w:sz w:val="22"/>
                <w:szCs w:val="22"/>
              </w:rPr>
              <w:t>бразац из Конкурсне документације</w:t>
            </w:r>
            <w:r w:rsidRPr="00BA713F">
              <w:rPr>
                <w:sz w:val="22"/>
                <w:szCs w:val="22"/>
                <w:lang w:val="sr-Cyrl-CS"/>
              </w:rPr>
              <w:t xml:space="preserve"> </w:t>
            </w:r>
            <w:r w:rsidRPr="00BA713F">
              <w:rPr>
                <w:sz w:val="22"/>
                <w:szCs w:val="22"/>
                <w:lang w:val="sr-Latn-ME"/>
              </w:rPr>
              <w:t>(O</w:t>
            </w:r>
            <w:r w:rsidRPr="00BA713F">
              <w:rPr>
                <w:sz w:val="22"/>
                <w:szCs w:val="22"/>
                <w:lang w:val="sr-Cyrl-CS"/>
              </w:rPr>
              <w:t xml:space="preserve">бразац бр. </w:t>
            </w:r>
            <w:r w:rsidRPr="00BA713F">
              <w:rPr>
                <w:sz w:val="22"/>
                <w:szCs w:val="22"/>
              </w:rPr>
              <w:t>V</w:t>
            </w:r>
            <w:r w:rsidRPr="00BA713F">
              <w:rPr>
                <w:sz w:val="22"/>
                <w:szCs w:val="22"/>
                <w:lang w:val="sr-Cyrl-CS"/>
              </w:rPr>
              <w:t xml:space="preserve">-10) </w:t>
            </w:r>
            <w:r w:rsidRPr="00BA713F">
              <w:rPr>
                <w:sz w:val="22"/>
                <w:szCs w:val="22"/>
              </w:rPr>
              <w:t xml:space="preserve"> и то:</w:t>
            </w:r>
            <w:r w:rsidRPr="00BA713F">
              <w:rPr>
                <w:sz w:val="22"/>
                <w:szCs w:val="22"/>
                <w:lang w:val="sr-Cyrl-RS"/>
              </w:rPr>
              <w:t xml:space="preserve"> </w:t>
            </w:r>
            <w:r w:rsidRPr="00BA713F">
              <w:rPr>
                <w:sz w:val="22"/>
                <w:szCs w:val="22"/>
              </w:rPr>
              <w:t>назив и адрес</w:t>
            </w:r>
            <w:r w:rsidRPr="00BA713F">
              <w:rPr>
                <w:sz w:val="22"/>
                <w:szCs w:val="22"/>
                <w:lang w:val="sr-Cyrl-RS"/>
              </w:rPr>
              <w:t>у</w:t>
            </w:r>
            <w:r w:rsidRPr="00BA713F">
              <w:rPr>
                <w:sz w:val="22"/>
                <w:szCs w:val="22"/>
              </w:rPr>
              <w:t xml:space="preserve"> наручиоца</w:t>
            </w:r>
            <w:r w:rsidRPr="00BA713F">
              <w:rPr>
                <w:sz w:val="22"/>
                <w:szCs w:val="22"/>
                <w:lang w:val="sr-Cyrl-RS"/>
              </w:rPr>
              <w:t xml:space="preserve">; </w:t>
            </w:r>
            <w:r w:rsidRPr="00BA713F">
              <w:rPr>
                <w:sz w:val="22"/>
                <w:szCs w:val="22"/>
              </w:rPr>
              <w:t xml:space="preserve"> назив и седиште понуђач</w:t>
            </w:r>
            <w:r w:rsidRPr="00BA713F">
              <w:rPr>
                <w:sz w:val="22"/>
                <w:szCs w:val="22"/>
                <w:lang w:val="sr-Cyrl-RS"/>
              </w:rPr>
              <w:t xml:space="preserve">а; </w:t>
            </w:r>
            <w:r w:rsidRPr="00BA713F">
              <w:rPr>
                <w:sz w:val="22"/>
                <w:szCs w:val="22"/>
              </w:rPr>
              <w:t xml:space="preserve"> облик наступања за </w:t>
            </w:r>
            <w:r w:rsidRPr="00BA713F">
              <w:rPr>
                <w:sz w:val="22"/>
                <w:szCs w:val="22"/>
                <w:lang w:val="sr-Cyrl-RS"/>
              </w:rPr>
              <w:t>изведене радове</w:t>
            </w:r>
            <w:r w:rsidRPr="00BA713F">
              <w:rPr>
                <w:sz w:val="22"/>
                <w:szCs w:val="22"/>
              </w:rPr>
              <w:t xml:space="preserve"> за које се издаје Потврда</w:t>
            </w:r>
            <w:r w:rsidRPr="00BA713F">
              <w:rPr>
                <w:sz w:val="22"/>
                <w:szCs w:val="22"/>
                <w:lang w:val="sr-Cyrl-RS"/>
              </w:rPr>
              <w:t xml:space="preserve">; </w:t>
            </w:r>
            <w:r w:rsidRPr="00BA713F">
              <w:rPr>
                <w:sz w:val="22"/>
                <w:szCs w:val="22"/>
              </w:rPr>
              <w:t xml:space="preserve">изјава да су </w:t>
            </w:r>
            <w:r w:rsidRPr="00BA713F">
              <w:rPr>
                <w:sz w:val="22"/>
                <w:szCs w:val="22"/>
                <w:lang w:val="sr-Cyrl-RS"/>
              </w:rPr>
              <w:t>радови</w:t>
            </w:r>
            <w:r w:rsidRPr="00BA713F">
              <w:rPr>
                <w:sz w:val="22"/>
                <w:szCs w:val="22"/>
              </w:rPr>
              <w:t xml:space="preserve"> за потребе тог наручиоца </w:t>
            </w:r>
            <w:r w:rsidRPr="00BA713F">
              <w:rPr>
                <w:sz w:val="22"/>
                <w:szCs w:val="22"/>
                <w:lang w:val="sr-Cyrl-RS"/>
              </w:rPr>
              <w:t xml:space="preserve"> изведени квалитетно и уговореном року;  </w:t>
            </w:r>
            <w:r w:rsidRPr="00BA713F">
              <w:rPr>
                <w:sz w:val="22"/>
                <w:szCs w:val="22"/>
              </w:rPr>
              <w:t xml:space="preserve">врста </w:t>
            </w:r>
            <w:r w:rsidRPr="00BA713F">
              <w:rPr>
                <w:sz w:val="22"/>
                <w:szCs w:val="22"/>
                <w:lang w:val="sr-Cyrl-RS"/>
              </w:rPr>
              <w:t xml:space="preserve">радова; </w:t>
            </w:r>
            <w:r w:rsidRPr="00BA713F">
              <w:rPr>
                <w:sz w:val="22"/>
                <w:szCs w:val="22"/>
              </w:rPr>
              <w:t xml:space="preserve">вредност </w:t>
            </w:r>
            <w:r w:rsidRPr="00BA713F">
              <w:rPr>
                <w:sz w:val="22"/>
                <w:szCs w:val="22"/>
                <w:lang w:val="sr-Cyrl-RS"/>
              </w:rPr>
              <w:t xml:space="preserve">изведених радова; </w:t>
            </w:r>
            <w:r w:rsidRPr="00BA713F">
              <w:rPr>
                <w:sz w:val="22"/>
                <w:szCs w:val="22"/>
              </w:rPr>
              <w:t>број и датум уговора</w:t>
            </w:r>
            <w:r w:rsidRPr="00BA713F">
              <w:rPr>
                <w:sz w:val="22"/>
                <w:szCs w:val="22"/>
                <w:lang w:val="sr-Cyrl-RS"/>
              </w:rPr>
              <w:t xml:space="preserve">; </w:t>
            </w:r>
            <w:r w:rsidRPr="00BA713F">
              <w:rPr>
                <w:sz w:val="22"/>
                <w:szCs w:val="22"/>
              </w:rPr>
              <w:t>контакт особа наручиоца и телефон</w:t>
            </w:r>
            <w:r w:rsidRPr="00BA713F">
              <w:rPr>
                <w:sz w:val="22"/>
                <w:szCs w:val="22"/>
                <w:lang w:val="sr-Cyrl-RS"/>
              </w:rPr>
              <w:t xml:space="preserve">; датум; </w:t>
            </w:r>
            <w:r w:rsidRPr="00BA713F">
              <w:rPr>
                <w:sz w:val="22"/>
                <w:szCs w:val="22"/>
              </w:rPr>
              <w:t>потпис овлашћеног лица и печат наручиоца</w:t>
            </w:r>
          </w:p>
        </w:tc>
      </w:tr>
      <w:tr w:rsidR="00A70938" w:rsidRPr="00BA713F" w:rsidTr="00D62B2E">
        <w:tc>
          <w:tcPr>
            <w:tcW w:w="2093" w:type="dxa"/>
          </w:tcPr>
          <w:p w:rsidR="00A70938" w:rsidRPr="00BA713F" w:rsidRDefault="00A70938" w:rsidP="00A70938">
            <w:pPr>
              <w:widowControl w:val="0"/>
              <w:autoSpaceDN w:val="0"/>
              <w:textAlignment w:val="baseline"/>
              <w:rPr>
                <w:sz w:val="22"/>
                <w:szCs w:val="22"/>
              </w:rPr>
            </w:pPr>
            <w:r w:rsidRPr="00BA713F">
              <w:rPr>
                <w:sz w:val="22"/>
                <w:szCs w:val="22"/>
              </w:rPr>
              <w:lastRenderedPageBreak/>
              <w:t>Образац бр. V</w:t>
            </w:r>
            <w:r w:rsidRPr="00BA713F">
              <w:rPr>
                <w:sz w:val="22"/>
                <w:szCs w:val="22"/>
                <w:lang w:val="sr-Cyrl-RS"/>
              </w:rPr>
              <w:t>-11</w:t>
            </w:r>
          </w:p>
        </w:tc>
        <w:tc>
          <w:tcPr>
            <w:tcW w:w="8293" w:type="dxa"/>
          </w:tcPr>
          <w:p w:rsidR="00A70938" w:rsidRPr="00BA713F" w:rsidRDefault="00263421" w:rsidP="00D62B2E">
            <w:pPr>
              <w:widowControl w:val="0"/>
              <w:autoSpaceDN w:val="0"/>
              <w:textAlignment w:val="baseline"/>
              <w:rPr>
                <w:sz w:val="22"/>
                <w:szCs w:val="22"/>
                <w:lang w:val="sr-Cyrl-CS"/>
              </w:rPr>
            </w:pPr>
            <w:r w:rsidRPr="00BA713F">
              <w:rPr>
                <w:color w:val="auto"/>
                <w:sz w:val="22"/>
                <w:szCs w:val="22"/>
                <w:lang w:val="sr-Cyrl-RS"/>
              </w:rPr>
              <w:t>Изјава о одговорн</w:t>
            </w:r>
            <w:r w:rsidRPr="00BA713F">
              <w:rPr>
                <w:color w:val="auto"/>
                <w:sz w:val="22"/>
                <w:szCs w:val="22"/>
                <w:lang w:val="sr-Latn-RS"/>
              </w:rPr>
              <w:t>и</w:t>
            </w:r>
            <w:r w:rsidRPr="00BA713F">
              <w:rPr>
                <w:color w:val="auto"/>
                <w:sz w:val="22"/>
                <w:szCs w:val="22"/>
                <w:lang w:val="sr-Cyrl-RS"/>
              </w:rPr>
              <w:t>м извођачима</w:t>
            </w:r>
            <w:r w:rsidR="00EC31AB">
              <w:rPr>
                <w:color w:val="auto"/>
                <w:sz w:val="22"/>
                <w:szCs w:val="22"/>
                <w:lang w:val="sr-Cyrl-RS"/>
              </w:rPr>
              <w:t xml:space="preserve"> рад</w:t>
            </w:r>
            <w:r w:rsidR="00040406">
              <w:rPr>
                <w:color w:val="auto"/>
                <w:sz w:val="22"/>
                <w:szCs w:val="22"/>
                <w:lang w:val="sr-Cyrl-RS"/>
              </w:rPr>
              <w:t>ова</w:t>
            </w:r>
            <w:r w:rsidRPr="00BA713F">
              <w:rPr>
                <w:color w:val="auto"/>
                <w:sz w:val="22"/>
                <w:szCs w:val="22"/>
                <w:lang w:val="sr-Cyrl-RS"/>
              </w:rPr>
              <w:t xml:space="preserve"> који ће решењем бити именовани за извођење радова  </w:t>
            </w:r>
          </w:p>
        </w:tc>
      </w:tr>
      <w:tr w:rsidR="005F406D" w:rsidRPr="00BA713F" w:rsidTr="00D62B2E">
        <w:tc>
          <w:tcPr>
            <w:tcW w:w="2093" w:type="dxa"/>
          </w:tcPr>
          <w:p w:rsidR="005F406D" w:rsidRPr="00BA713F" w:rsidRDefault="00D426DE" w:rsidP="00D426DE">
            <w:pPr>
              <w:widowControl w:val="0"/>
              <w:autoSpaceDN w:val="0"/>
              <w:jc w:val="center"/>
              <w:textAlignment w:val="baseline"/>
              <w:rPr>
                <w:sz w:val="22"/>
                <w:szCs w:val="22"/>
                <w:lang w:val="sr-Cyrl-RS"/>
              </w:rPr>
            </w:pPr>
            <w:r w:rsidRPr="00BA713F">
              <w:rPr>
                <w:sz w:val="22"/>
                <w:szCs w:val="22"/>
                <w:lang w:val="sr-Cyrl-RS"/>
              </w:rPr>
              <w:t>Поглавље</w:t>
            </w:r>
            <w:r w:rsidR="005F406D" w:rsidRPr="00BA713F">
              <w:rPr>
                <w:sz w:val="22"/>
                <w:szCs w:val="22"/>
              </w:rPr>
              <w:t xml:space="preserve"> V</w:t>
            </w:r>
            <w:r w:rsidRPr="00BA713F">
              <w:rPr>
                <w:sz w:val="22"/>
                <w:szCs w:val="22"/>
                <w:lang w:val="sr-Cyrl-RS"/>
              </w:rPr>
              <w:t>I</w:t>
            </w:r>
          </w:p>
        </w:tc>
        <w:tc>
          <w:tcPr>
            <w:tcW w:w="8293" w:type="dxa"/>
          </w:tcPr>
          <w:p w:rsidR="005F406D" w:rsidRPr="00BA713F" w:rsidRDefault="005F406D" w:rsidP="00D62B2E">
            <w:pPr>
              <w:widowControl w:val="0"/>
              <w:autoSpaceDN w:val="0"/>
              <w:textAlignment w:val="baseline"/>
              <w:rPr>
                <w:b/>
                <w:bCs/>
                <w:sz w:val="22"/>
                <w:szCs w:val="22"/>
                <w:lang w:val="sr-Cyrl-RS"/>
              </w:rPr>
            </w:pPr>
            <w:r w:rsidRPr="00BA713F">
              <w:rPr>
                <w:sz w:val="22"/>
                <w:szCs w:val="22"/>
              </w:rPr>
              <w:t>Модел уговора</w:t>
            </w:r>
          </w:p>
        </w:tc>
      </w:tr>
      <w:tr w:rsidR="005F406D" w:rsidRPr="00BA713F" w:rsidTr="00D62B2E">
        <w:tc>
          <w:tcPr>
            <w:tcW w:w="10386" w:type="dxa"/>
            <w:gridSpan w:val="2"/>
          </w:tcPr>
          <w:p w:rsidR="005F406D" w:rsidRPr="00BA713F" w:rsidRDefault="005F406D" w:rsidP="00D62B2E">
            <w:pPr>
              <w:widowControl w:val="0"/>
              <w:autoSpaceDN w:val="0"/>
              <w:textAlignment w:val="baseline"/>
              <w:rPr>
                <w:sz w:val="22"/>
                <w:szCs w:val="22"/>
              </w:rPr>
            </w:pPr>
            <w:r w:rsidRPr="00BA713F">
              <w:rPr>
                <w:sz w:val="22"/>
                <w:szCs w:val="22"/>
              </w:rPr>
              <w:t>Доказе о испуњености услова из члана 75. и 76. Закона, наведене у Упутству како се доказује испуњеност услова (део под III у конкурсној документацији)</w:t>
            </w:r>
          </w:p>
        </w:tc>
      </w:tr>
      <w:tr w:rsidR="005F406D" w:rsidRPr="00BA713F" w:rsidTr="00D62B2E">
        <w:tc>
          <w:tcPr>
            <w:tcW w:w="10386" w:type="dxa"/>
            <w:gridSpan w:val="2"/>
          </w:tcPr>
          <w:p w:rsidR="005F406D" w:rsidRPr="00BA713F" w:rsidRDefault="005F406D" w:rsidP="00D62B2E">
            <w:pPr>
              <w:widowControl w:val="0"/>
              <w:autoSpaceDN w:val="0"/>
              <w:textAlignment w:val="baseline"/>
              <w:rPr>
                <w:sz w:val="22"/>
                <w:szCs w:val="22"/>
              </w:rPr>
            </w:pPr>
            <w:r w:rsidRPr="00BA713F">
              <w:rPr>
                <w:sz w:val="22"/>
                <w:szCs w:val="22"/>
              </w:rPr>
              <w:t>Споразум којим се понуђачи из групе међусобно и према наручиоцу обавезују на извршење јавне набавке – уколико понуду подноси група понуђача</w:t>
            </w:r>
          </w:p>
        </w:tc>
      </w:tr>
    </w:tbl>
    <w:p w:rsidR="00AA2325" w:rsidRPr="00BA713F" w:rsidRDefault="00AA2325">
      <w:pPr>
        <w:jc w:val="both"/>
        <w:rPr>
          <w:sz w:val="22"/>
          <w:szCs w:val="22"/>
          <w:lang w:val="sr-Latn-ME"/>
        </w:rPr>
      </w:pPr>
    </w:p>
    <w:p w:rsidR="00AA2325" w:rsidRPr="00BA713F" w:rsidRDefault="00AA2325" w:rsidP="00373708">
      <w:pPr>
        <w:ind w:firstLine="708"/>
        <w:jc w:val="both"/>
        <w:rPr>
          <w:sz w:val="22"/>
          <w:szCs w:val="22"/>
          <w:lang w:val="sr-Cyrl-RS"/>
        </w:rPr>
      </w:pPr>
      <w:r w:rsidRPr="00BA713F">
        <w:rPr>
          <w:sz w:val="22"/>
          <w:szCs w:val="22"/>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w:t>
      </w:r>
      <w:r w:rsidR="002166E0" w:rsidRPr="00BA713F">
        <w:rPr>
          <w:sz w:val="22"/>
          <w:szCs w:val="22"/>
          <w:lang w:val="sr-Cyrl-RS"/>
        </w:rPr>
        <w:t>.</w:t>
      </w:r>
    </w:p>
    <w:p w:rsidR="00633FED" w:rsidRPr="00BA713F" w:rsidRDefault="00AA2325">
      <w:pPr>
        <w:jc w:val="both"/>
        <w:rPr>
          <w:sz w:val="22"/>
          <w:szCs w:val="22"/>
          <w:lang w:val="sr-Cyrl-CS"/>
        </w:rPr>
      </w:pPr>
      <w:r w:rsidRPr="00BA713F">
        <w:rPr>
          <w:sz w:val="22"/>
          <w:szCs w:val="22"/>
        </w:rPr>
        <w:t xml:space="preserve"> </w:t>
      </w:r>
      <w:r w:rsidR="00373708" w:rsidRPr="00BA713F">
        <w:rPr>
          <w:sz w:val="22"/>
          <w:szCs w:val="22"/>
          <w:lang w:val="sr-Cyrl-RS"/>
        </w:rPr>
        <w:tab/>
      </w:r>
      <w:r w:rsidRPr="00BA713F">
        <w:rPr>
          <w:sz w:val="22"/>
          <w:szCs w:val="22"/>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ст.2. Закона...), који морају бити потписани од стране сваког понуђача из групе понуђача. </w:t>
      </w:r>
    </w:p>
    <w:p w:rsidR="003F1671" w:rsidRPr="00BA713F" w:rsidRDefault="00AA2325" w:rsidP="00373708">
      <w:pPr>
        <w:ind w:firstLine="708"/>
        <w:jc w:val="both"/>
        <w:rPr>
          <w:sz w:val="22"/>
          <w:szCs w:val="22"/>
          <w:lang w:val="sr-Cyrl-CS"/>
        </w:rPr>
      </w:pPr>
      <w:r w:rsidRPr="00BA713F">
        <w:rPr>
          <w:sz w:val="22"/>
          <w:szCs w:val="22"/>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806FB" w:rsidRPr="00BA713F" w:rsidRDefault="00F806FB">
      <w:pPr>
        <w:pStyle w:val="ListParagraph"/>
        <w:ind w:left="0"/>
        <w:jc w:val="both"/>
        <w:rPr>
          <w:bCs/>
          <w:iCs/>
          <w:sz w:val="22"/>
          <w:szCs w:val="22"/>
          <w:lang w:val="en-US"/>
        </w:rPr>
      </w:pPr>
    </w:p>
    <w:p w:rsidR="003F1671" w:rsidRPr="00BA713F" w:rsidRDefault="003F1671">
      <w:pPr>
        <w:jc w:val="both"/>
        <w:rPr>
          <w:b/>
          <w:bCs/>
          <w:i/>
          <w:iCs/>
          <w:sz w:val="22"/>
          <w:szCs w:val="22"/>
        </w:rPr>
      </w:pPr>
      <w:r w:rsidRPr="00BA713F">
        <w:rPr>
          <w:b/>
          <w:i/>
          <w:iCs/>
          <w:sz w:val="22"/>
          <w:szCs w:val="22"/>
        </w:rPr>
        <w:t>3.</w:t>
      </w:r>
      <w:r w:rsidRPr="00BA713F">
        <w:rPr>
          <w:b/>
          <w:bCs/>
          <w:i/>
          <w:iCs/>
          <w:sz w:val="22"/>
          <w:szCs w:val="22"/>
        </w:rPr>
        <w:t xml:space="preserve"> ПАРТИЈЕ</w:t>
      </w:r>
    </w:p>
    <w:p w:rsidR="003F1671" w:rsidRPr="00BA713F" w:rsidRDefault="0072594D">
      <w:pPr>
        <w:jc w:val="both"/>
        <w:rPr>
          <w:sz w:val="22"/>
          <w:szCs w:val="22"/>
          <w:lang w:val="sr-Cyrl-CS"/>
        </w:rPr>
      </w:pPr>
      <w:r w:rsidRPr="00BA713F">
        <w:rPr>
          <w:sz w:val="22"/>
          <w:szCs w:val="22"/>
        </w:rPr>
        <w:t>Предметна набавка није обликована по партијама.</w:t>
      </w:r>
    </w:p>
    <w:p w:rsidR="0072594D" w:rsidRPr="00BA713F" w:rsidRDefault="0072594D">
      <w:pPr>
        <w:jc w:val="both"/>
        <w:rPr>
          <w:sz w:val="22"/>
          <w:szCs w:val="22"/>
          <w:lang w:val="sr-Cyrl-CS"/>
        </w:rPr>
      </w:pPr>
    </w:p>
    <w:p w:rsidR="003F1671" w:rsidRPr="00BA713F" w:rsidRDefault="003F1671">
      <w:pPr>
        <w:jc w:val="both"/>
        <w:rPr>
          <w:bCs/>
          <w:iCs/>
          <w:sz w:val="22"/>
          <w:szCs w:val="22"/>
        </w:rPr>
      </w:pPr>
      <w:r w:rsidRPr="00BA713F">
        <w:rPr>
          <w:b/>
          <w:i/>
          <w:iCs/>
          <w:sz w:val="22"/>
          <w:szCs w:val="22"/>
        </w:rPr>
        <w:t>4.</w:t>
      </w:r>
      <w:r w:rsidRPr="00BA713F">
        <w:rPr>
          <w:b/>
          <w:bCs/>
          <w:i/>
          <w:iCs/>
          <w:sz w:val="22"/>
          <w:szCs w:val="22"/>
        </w:rPr>
        <w:t xml:space="preserve">  ПОНУДА СА ВАРИЈАНТАМА</w:t>
      </w:r>
    </w:p>
    <w:p w:rsidR="003F1671" w:rsidRPr="00BA713F" w:rsidRDefault="003F1671">
      <w:pPr>
        <w:jc w:val="both"/>
        <w:rPr>
          <w:bCs/>
          <w:iCs/>
          <w:sz w:val="22"/>
          <w:szCs w:val="22"/>
        </w:rPr>
      </w:pPr>
      <w:r w:rsidRPr="00BA713F">
        <w:rPr>
          <w:bCs/>
          <w:iCs/>
          <w:sz w:val="22"/>
          <w:szCs w:val="22"/>
        </w:rPr>
        <w:t>Подношење понуде са варијантама није дозвољено.</w:t>
      </w:r>
    </w:p>
    <w:p w:rsidR="003F1671" w:rsidRPr="00BA713F" w:rsidRDefault="003F1671">
      <w:pPr>
        <w:jc w:val="both"/>
        <w:rPr>
          <w:sz w:val="22"/>
          <w:szCs w:val="22"/>
          <w:lang w:val="sr-Cyrl-RS"/>
        </w:rPr>
      </w:pPr>
    </w:p>
    <w:p w:rsidR="003F1671" w:rsidRPr="00BA713F" w:rsidRDefault="003F1671">
      <w:pPr>
        <w:jc w:val="both"/>
        <w:rPr>
          <w:b/>
          <w:i/>
          <w:iCs/>
          <w:sz w:val="22"/>
          <w:szCs w:val="22"/>
        </w:rPr>
      </w:pPr>
      <w:r w:rsidRPr="00BA713F">
        <w:rPr>
          <w:b/>
          <w:bCs/>
          <w:i/>
          <w:iCs/>
          <w:sz w:val="22"/>
          <w:szCs w:val="22"/>
        </w:rPr>
        <w:t xml:space="preserve">5. </w:t>
      </w:r>
      <w:r w:rsidRPr="00BA713F">
        <w:rPr>
          <w:b/>
          <w:i/>
          <w:iCs/>
          <w:sz w:val="22"/>
          <w:szCs w:val="22"/>
        </w:rPr>
        <w:t>НАЧИН ИЗМЕНЕ, ДОПУНЕ И ОПОЗИВА ПОНУДЕ</w:t>
      </w:r>
    </w:p>
    <w:p w:rsidR="003F1671" w:rsidRPr="00BA713F" w:rsidRDefault="003F1671">
      <w:pPr>
        <w:jc w:val="both"/>
        <w:rPr>
          <w:sz w:val="22"/>
          <w:szCs w:val="22"/>
        </w:rPr>
      </w:pPr>
    </w:p>
    <w:p w:rsidR="00373708" w:rsidRPr="00BA713F" w:rsidRDefault="00373708" w:rsidP="00373708">
      <w:pPr>
        <w:ind w:firstLine="720"/>
        <w:jc w:val="both"/>
        <w:rPr>
          <w:sz w:val="22"/>
          <w:szCs w:val="22"/>
          <w:lang w:val="sr-Cyrl-CS"/>
        </w:rPr>
      </w:pPr>
      <w:r w:rsidRPr="00BA713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373708" w:rsidRPr="00BA713F" w:rsidRDefault="00373708" w:rsidP="00373708">
      <w:pPr>
        <w:ind w:firstLine="720"/>
        <w:jc w:val="both"/>
        <w:rPr>
          <w:sz w:val="22"/>
          <w:szCs w:val="22"/>
          <w:lang w:val="sr-Cyrl-CS"/>
        </w:rPr>
      </w:pPr>
      <w:r w:rsidRPr="00BA713F">
        <w:rPr>
          <w:sz w:val="22"/>
          <w:szCs w:val="22"/>
          <w:lang w:val="ru-RU"/>
        </w:rPr>
        <w:t xml:space="preserve">Понуђач је дужан да јасно назначи који део понуде мења односно која документа накнадно доставља. </w:t>
      </w:r>
    </w:p>
    <w:p w:rsidR="0067062F" w:rsidRPr="00BA713F" w:rsidRDefault="00373708" w:rsidP="0067062F">
      <w:pPr>
        <w:ind w:firstLine="720"/>
        <w:jc w:val="both"/>
        <w:rPr>
          <w:rFonts w:eastAsia="TimesNewRomanPSMT"/>
          <w:bCs/>
          <w:iCs/>
          <w:sz w:val="22"/>
          <w:szCs w:val="22"/>
          <w:lang w:val="sr-Cyrl-CS"/>
        </w:rPr>
      </w:pPr>
      <w:r w:rsidRPr="00BA713F">
        <w:rPr>
          <w:rFonts w:eastAsia="TimesNewRomanPSMT"/>
          <w:bCs/>
          <w:iCs/>
          <w:sz w:val="22"/>
          <w:szCs w:val="22"/>
          <w:lang w:val="ru-RU"/>
        </w:rPr>
        <w:t>Измену, допуну или опозив понуде треба доставити на адресу:</w:t>
      </w:r>
      <w:r w:rsidRPr="00BA713F">
        <w:rPr>
          <w:rFonts w:eastAsia="TimesNewRomanPSMT"/>
          <w:bCs/>
          <w:iCs/>
          <w:sz w:val="22"/>
          <w:szCs w:val="22"/>
          <w:lang w:val="sr-Cyrl-CS"/>
        </w:rPr>
        <w:t xml:space="preserve"> </w:t>
      </w:r>
      <w:r w:rsidRPr="00BA713F">
        <w:rPr>
          <w:rFonts w:eastAsia="TimesNewRomanPSMT"/>
          <w:bCs/>
          <w:sz w:val="22"/>
          <w:szCs w:val="22"/>
          <w:lang w:val="sr-Cyrl-CS"/>
        </w:rPr>
        <w:t>Општина Куршумлија, улица Пролетерских бригада бб, 18430 Куршумлија</w:t>
      </w:r>
      <w:r w:rsidRPr="00BA713F">
        <w:rPr>
          <w:rFonts w:eastAsia="TimesNewRomanPSMT"/>
          <w:bCs/>
          <w:iCs/>
          <w:sz w:val="22"/>
          <w:szCs w:val="22"/>
          <w:lang w:val="sr-Cyrl-CS"/>
        </w:rPr>
        <w:t xml:space="preserve">, </w:t>
      </w:r>
      <w:r w:rsidRPr="00BA713F">
        <w:rPr>
          <w:rFonts w:eastAsia="TimesNewRomanPSMT"/>
          <w:bCs/>
          <w:iCs/>
          <w:sz w:val="22"/>
          <w:szCs w:val="22"/>
          <w:lang w:val="ru-RU"/>
        </w:rPr>
        <w:t>са назнаком:</w:t>
      </w:r>
    </w:p>
    <w:p w:rsidR="00373708" w:rsidRPr="00BA713F" w:rsidRDefault="00373708" w:rsidP="0067062F">
      <w:pPr>
        <w:jc w:val="both"/>
        <w:rPr>
          <w:rFonts w:eastAsia="TimesNewRomanPSMT"/>
          <w:bCs/>
          <w:iCs/>
          <w:sz w:val="22"/>
          <w:szCs w:val="22"/>
          <w:lang w:val="sr-Cyrl-CS"/>
        </w:rPr>
      </w:pPr>
      <w:r w:rsidRPr="00BA713F">
        <w:rPr>
          <w:rFonts w:eastAsia="TimesNewRomanPSMT"/>
          <w:b/>
          <w:bCs/>
          <w:iCs/>
          <w:sz w:val="22"/>
          <w:szCs w:val="22"/>
          <w:u w:val="single"/>
          <w:lang w:val="sr-Cyrl-CS"/>
        </w:rPr>
        <w:t>„Измена понуде</w:t>
      </w:r>
      <w:r w:rsidRPr="00BA713F">
        <w:rPr>
          <w:rFonts w:eastAsia="TimesNewRomanPS-BoldMT"/>
          <w:b/>
          <w:bCs/>
          <w:sz w:val="22"/>
          <w:szCs w:val="22"/>
          <w:u w:val="single"/>
          <w:lang w:val="sr-Cyrl-CS"/>
        </w:rPr>
        <w:t xml:space="preserve"> за јавну набавку:</w:t>
      </w:r>
      <w:r w:rsidRPr="00BA713F">
        <w:rPr>
          <w:b/>
          <w:sz w:val="22"/>
          <w:szCs w:val="22"/>
          <w:lang w:val="sr-Cyrl-CS"/>
        </w:rPr>
        <w:t xml:space="preserve"> </w:t>
      </w:r>
      <w:r w:rsidRPr="00BA713F">
        <w:rPr>
          <w:b/>
          <w:sz w:val="22"/>
          <w:szCs w:val="22"/>
          <w:lang w:val="sr-Cyrl-RS"/>
        </w:rPr>
        <w:t>„</w:t>
      </w:r>
      <w:r w:rsidR="00EF4EF1" w:rsidRPr="00272E4C">
        <w:rPr>
          <w:b/>
          <w:color w:val="auto"/>
          <w:sz w:val="22"/>
          <w:szCs w:val="22"/>
        </w:rPr>
        <w:t xml:space="preserve">Извођење радова на </w:t>
      </w:r>
      <w:r w:rsidR="00EF4EF1"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r w:rsidRPr="00BA713F">
        <w:rPr>
          <w:b/>
          <w:sz w:val="22"/>
          <w:szCs w:val="22"/>
          <w:lang w:val="sr-Cyrl-CS"/>
        </w:rPr>
        <w:t xml:space="preserve">, ЈН број </w:t>
      </w:r>
      <w:r w:rsidR="006377EB">
        <w:rPr>
          <w:b/>
          <w:sz w:val="22"/>
          <w:szCs w:val="22"/>
          <w:lang w:val="sr-Cyrl-RS"/>
        </w:rPr>
        <w:t>68</w:t>
      </w:r>
      <w:r w:rsidR="000034F7" w:rsidRPr="00BA713F">
        <w:rPr>
          <w:b/>
          <w:sz w:val="22"/>
          <w:szCs w:val="22"/>
          <w:lang w:val="sr-Cyrl-RS"/>
        </w:rPr>
        <w:t>/2019</w:t>
      </w:r>
      <w:r w:rsidRPr="00BA713F">
        <w:rPr>
          <w:b/>
          <w:sz w:val="22"/>
          <w:szCs w:val="22"/>
          <w:lang w:val="sr-Cyrl-CS"/>
        </w:rPr>
        <w:t xml:space="preserve"> </w:t>
      </w:r>
      <w:r w:rsidRPr="00BA713F">
        <w:rPr>
          <w:rFonts w:eastAsia="TimesNewRomanPSMT"/>
          <w:b/>
          <w:bCs/>
          <w:sz w:val="22"/>
          <w:szCs w:val="22"/>
          <w:lang w:val="sr-Cyrl-CS"/>
        </w:rPr>
        <w:t xml:space="preserve">- </w:t>
      </w:r>
      <w:r w:rsidRPr="00BA713F">
        <w:rPr>
          <w:rFonts w:eastAsia="TimesNewRomanPS-BoldMT"/>
          <w:b/>
          <w:bCs/>
          <w:sz w:val="22"/>
          <w:szCs w:val="22"/>
          <w:lang w:val="sr-Cyrl-CS"/>
        </w:rPr>
        <w:t>НЕ ОТВАРАТИ”</w:t>
      </w:r>
      <w:r w:rsidRPr="00BA713F">
        <w:rPr>
          <w:rFonts w:eastAsia="TimesNewRomanPSMT"/>
          <w:b/>
          <w:bCs/>
          <w:iCs/>
          <w:sz w:val="22"/>
          <w:szCs w:val="22"/>
          <w:lang w:val="sr-Cyrl-CS"/>
        </w:rPr>
        <w:t xml:space="preserve"> </w:t>
      </w:r>
    </w:p>
    <w:p w:rsidR="00373708" w:rsidRPr="00BA713F" w:rsidRDefault="00373708" w:rsidP="00373708">
      <w:pPr>
        <w:jc w:val="both"/>
        <w:rPr>
          <w:rFonts w:eastAsia="TimesNewRomanPSMT"/>
          <w:bCs/>
          <w:iCs/>
          <w:sz w:val="22"/>
          <w:szCs w:val="22"/>
          <w:lang w:val="sr-Cyrl-CS"/>
        </w:rPr>
      </w:pPr>
      <w:r w:rsidRPr="00BA713F">
        <w:rPr>
          <w:rFonts w:eastAsia="TimesNewRomanPSMT"/>
          <w:bCs/>
          <w:iCs/>
          <w:sz w:val="22"/>
          <w:szCs w:val="22"/>
          <w:lang w:val="sr-Cyrl-CS"/>
        </w:rPr>
        <w:t>или</w:t>
      </w:r>
    </w:p>
    <w:p w:rsidR="00373708" w:rsidRPr="00BA713F" w:rsidRDefault="00373708" w:rsidP="00373708">
      <w:pPr>
        <w:jc w:val="both"/>
        <w:rPr>
          <w:rFonts w:eastAsia="TimesNewRomanPSMT"/>
          <w:b/>
          <w:bCs/>
          <w:iCs/>
          <w:sz w:val="22"/>
          <w:szCs w:val="22"/>
          <w:lang w:val="sr-Cyrl-CS"/>
        </w:rPr>
      </w:pPr>
      <w:r w:rsidRPr="00BA713F">
        <w:rPr>
          <w:rFonts w:eastAsia="TimesNewRomanPSMT"/>
          <w:b/>
          <w:bCs/>
          <w:iCs/>
          <w:sz w:val="22"/>
          <w:szCs w:val="22"/>
          <w:u w:val="single"/>
          <w:lang w:val="sr-Cyrl-CS"/>
        </w:rPr>
        <w:t xml:space="preserve">„Допуна понуде </w:t>
      </w:r>
      <w:r w:rsidRPr="00BA713F">
        <w:rPr>
          <w:rFonts w:eastAsia="TimesNewRomanPS-BoldMT"/>
          <w:b/>
          <w:bCs/>
          <w:sz w:val="22"/>
          <w:szCs w:val="22"/>
          <w:u w:val="single"/>
          <w:lang w:val="sr-Cyrl-CS"/>
        </w:rPr>
        <w:t>за јавну набавку:</w:t>
      </w:r>
      <w:r w:rsidRPr="00BA713F">
        <w:rPr>
          <w:b/>
          <w:sz w:val="22"/>
          <w:szCs w:val="22"/>
          <w:lang w:val="sr-Cyrl-CS"/>
        </w:rPr>
        <w:t xml:space="preserve"> </w:t>
      </w:r>
      <w:r w:rsidRPr="00BA713F">
        <w:rPr>
          <w:b/>
          <w:sz w:val="22"/>
          <w:szCs w:val="22"/>
          <w:lang w:val="sr-Cyrl-RS"/>
        </w:rPr>
        <w:t>„</w:t>
      </w:r>
      <w:r w:rsidR="00EF4EF1" w:rsidRPr="00272E4C">
        <w:rPr>
          <w:b/>
          <w:color w:val="auto"/>
          <w:sz w:val="22"/>
          <w:szCs w:val="22"/>
        </w:rPr>
        <w:t xml:space="preserve">Извођење радова на </w:t>
      </w:r>
      <w:r w:rsidR="00EF4EF1"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r w:rsidRPr="00BA713F">
        <w:rPr>
          <w:b/>
          <w:sz w:val="22"/>
          <w:szCs w:val="22"/>
          <w:lang w:val="sr-Cyrl-CS"/>
        </w:rPr>
        <w:t xml:space="preserve">, ЈН број </w:t>
      </w:r>
      <w:r w:rsidR="006377EB">
        <w:rPr>
          <w:b/>
          <w:sz w:val="22"/>
          <w:szCs w:val="22"/>
          <w:lang w:val="sr-Cyrl-RS"/>
        </w:rPr>
        <w:t>68</w:t>
      </w:r>
      <w:r w:rsidR="000034F7" w:rsidRPr="00BA713F">
        <w:rPr>
          <w:b/>
          <w:sz w:val="22"/>
          <w:szCs w:val="22"/>
          <w:lang w:val="sr-Cyrl-RS"/>
        </w:rPr>
        <w:t>/2019</w:t>
      </w:r>
      <w:r w:rsidRPr="00BA713F">
        <w:rPr>
          <w:b/>
          <w:sz w:val="22"/>
          <w:szCs w:val="22"/>
          <w:lang w:val="sr-Cyrl-CS"/>
        </w:rPr>
        <w:t xml:space="preserve"> </w:t>
      </w:r>
      <w:r w:rsidRPr="00BA713F">
        <w:rPr>
          <w:rFonts w:eastAsia="TimesNewRomanPSMT"/>
          <w:b/>
          <w:bCs/>
          <w:sz w:val="22"/>
          <w:szCs w:val="22"/>
          <w:lang w:val="sr-Cyrl-CS"/>
        </w:rPr>
        <w:t xml:space="preserve">- </w:t>
      </w:r>
      <w:r w:rsidRPr="00BA713F">
        <w:rPr>
          <w:rFonts w:eastAsia="TimesNewRomanPS-BoldMT"/>
          <w:b/>
          <w:bCs/>
          <w:sz w:val="22"/>
          <w:szCs w:val="22"/>
          <w:lang w:val="sr-Cyrl-CS"/>
        </w:rPr>
        <w:t>НЕ ОТВАРАТИ”</w:t>
      </w:r>
      <w:r w:rsidRPr="00BA713F">
        <w:rPr>
          <w:rFonts w:eastAsia="TimesNewRomanPSMT"/>
          <w:b/>
          <w:bCs/>
          <w:iCs/>
          <w:sz w:val="22"/>
          <w:szCs w:val="22"/>
          <w:lang w:val="sr-Cyrl-CS"/>
        </w:rPr>
        <w:t xml:space="preserve"> </w:t>
      </w:r>
    </w:p>
    <w:p w:rsidR="00373708" w:rsidRPr="00BA713F" w:rsidRDefault="00373708" w:rsidP="00373708">
      <w:pPr>
        <w:jc w:val="both"/>
        <w:rPr>
          <w:rFonts w:eastAsia="TimesNewRomanPSMT"/>
          <w:bCs/>
          <w:iCs/>
          <w:sz w:val="22"/>
          <w:szCs w:val="22"/>
          <w:lang w:val="sr-Cyrl-CS"/>
        </w:rPr>
      </w:pPr>
      <w:r w:rsidRPr="00BA713F">
        <w:rPr>
          <w:rFonts w:eastAsia="TimesNewRomanPSMT"/>
          <w:bCs/>
          <w:iCs/>
          <w:sz w:val="22"/>
          <w:szCs w:val="22"/>
          <w:lang w:val="sr-Cyrl-CS"/>
        </w:rPr>
        <w:t>или</w:t>
      </w:r>
    </w:p>
    <w:p w:rsidR="00373708" w:rsidRPr="00BA713F" w:rsidRDefault="00373708" w:rsidP="00373708">
      <w:pPr>
        <w:jc w:val="both"/>
        <w:rPr>
          <w:rFonts w:eastAsia="TimesNewRomanPSMT"/>
          <w:b/>
          <w:bCs/>
          <w:iCs/>
          <w:sz w:val="22"/>
          <w:szCs w:val="22"/>
          <w:lang w:val="sr-Cyrl-CS"/>
        </w:rPr>
      </w:pPr>
      <w:r w:rsidRPr="00BA713F">
        <w:rPr>
          <w:rFonts w:eastAsia="TimesNewRomanPSMT"/>
          <w:b/>
          <w:bCs/>
          <w:iCs/>
          <w:sz w:val="22"/>
          <w:szCs w:val="22"/>
          <w:u w:val="single"/>
          <w:lang w:val="sr-Cyrl-CS"/>
        </w:rPr>
        <w:t xml:space="preserve">„Опозив понуде </w:t>
      </w:r>
      <w:r w:rsidRPr="00BA713F">
        <w:rPr>
          <w:rFonts w:eastAsia="TimesNewRomanPS-BoldMT"/>
          <w:b/>
          <w:bCs/>
          <w:sz w:val="22"/>
          <w:szCs w:val="22"/>
          <w:u w:val="single"/>
          <w:lang w:val="sr-Cyrl-CS"/>
        </w:rPr>
        <w:t>за јавну набавку:</w:t>
      </w:r>
      <w:r w:rsidRPr="00BA713F">
        <w:rPr>
          <w:b/>
          <w:sz w:val="22"/>
          <w:szCs w:val="22"/>
          <w:lang w:val="ru-RU"/>
        </w:rPr>
        <w:t xml:space="preserve"> </w:t>
      </w:r>
      <w:r w:rsidRPr="00BA713F">
        <w:rPr>
          <w:b/>
          <w:sz w:val="22"/>
          <w:szCs w:val="22"/>
          <w:lang w:val="sr-Cyrl-RS"/>
        </w:rPr>
        <w:t>„</w:t>
      </w:r>
      <w:r w:rsidR="00EF4EF1" w:rsidRPr="00272E4C">
        <w:rPr>
          <w:b/>
          <w:color w:val="auto"/>
          <w:sz w:val="22"/>
          <w:szCs w:val="22"/>
        </w:rPr>
        <w:t xml:space="preserve">Извођење радова на </w:t>
      </w:r>
      <w:r w:rsidR="00EF4EF1"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r w:rsidRPr="00BA713F">
        <w:rPr>
          <w:b/>
          <w:sz w:val="22"/>
          <w:szCs w:val="22"/>
          <w:lang w:val="sr-Cyrl-CS"/>
        </w:rPr>
        <w:t xml:space="preserve">, ЈН број </w:t>
      </w:r>
      <w:r w:rsidR="006377EB">
        <w:rPr>
          <w:b/>
          <w:sz w:val="22"/>
          <w:szCs w:val="22"/>
          <w:lang w:val="sr-Cyrl-RS"/>
        </w:rPr>
        <w:t>68</w:t>
      </w:r>
      <w:r w:rsidR="000034F7" w:rsidRPr="00BA713F">
        <w:rPr>
          <w:b/>
          <w:sz w:val="22"/>
          <w:szCs w:val="22"/>
          <w:lang w:val="sr-Cyrl-RS"/>
        </w:rPr>
        <w:t>/2019</w:t>
      </w:r>
      <w:r w:rsidRPr="00BA713F">
        <w:rPr>
          <w:b/>
          <w:sz w:val="22"/>
          <w:szCs w:val="22"/>
          <w:lang w:val="sr-Cyrl-CS"/>
        </w:rPr>
        <w:t xml:space="preserve"> </w:t>
      </w:r>
      <w:r w:rsidRPr="00BA713F">
        <w:rPr>
          <w:rFonts w:eastAsia="TimesNewRomanPSMT"/>
          <w:b/>
          <w:bCs/>
          <w:sz w:val="22"/>
          <w:szCs w:val="22"/>
          <w:lang w:val="sr-Cyrl-CS"/>
        </w:rPr>
        <w:t xml:space="preserve">- </w:t>
      </w:r>
      <w:r w:rsidRPr="00BA713F">
        <w:rPr>
          <w:rFonts w:eastAsia="TimesNewRomanPS-BoldMT"/>
          <w:b/>
          <w:bCs/>
          <w:sz w:val="22"/>
          <w:szCs w:val="22"/>
          <w:lang w:val="sr-Cyrl-CS"/>
        </w:rPr>
        <w:t>НЕ ОТВАРАТИ”</w:t>
      </w:r>
      <w:r w:rsidRPr="00BA713F">
        <w:rPr>
          <w:rFonts w:eastAsia="TimesNewRomanPSMT"/>
          <w:b/>
          <w:bCs/>
          <w:iCs/>
          <w:sz w:val="22"/>
          <w:szCs w:val="22"/>
          <w:lang w:val="sr-Cyrl-CS"/>
        </w:rPr>
        <w:t xml:space="preserve"> </w:t>
      </w:r>
    </w:p>
    <w:p w:rsidR="00373708" w:rsidRPr="00BA713F" w:rsidRDefault="00373708" w:rsidP="00373708">
      <w:pPr>
        <w:jc w:val="both"/>
        <w:rPr>
          <w:rFonts w:eastAsia="TimesNewRomanPS-BoldMT"/>
          <w:bCs/>
          <w:sz w:val="22"/>
          <w:szCs w:val="22"/>
          <w:lang w:val="sr-Cyrl-CS"/>
        </w:rPr>
      </w:pPr>
      <w:r w:rsidRPr="00BA713F">
        <w:rPr>
          <w:rFonts w:eastAsia="TimesNewRomanPS-BoldMT"/>
          <w:bCs/>
          <w:sz w:val="22"/>
          <w:szCs w:val="22"/>
          <w:lang w:val="sr-Cyrl-CS"/>
        </w:rPr>
        <w:t>или</w:t>
      </w:r>
    </w:p>
    <w:p w:rsidR="00373708" w:rsidRPr="00BA713F" w:rsidRDefault="00373708" w:rsidP="00373708">
      <w:pPr>
        <w:jc w:val="both"/>
        <w:rPr>
          <w:rFonts w:eastAsia="TimesNewRomanPSMT"/>
          <w:b/>
          <w:bCs/>
          <w:iCs/>
          <w:sz w:val="22"/>
          <w:szCs w:val="22"/>
          <w:lang w:val="sr-Cyrl-CS"/>
        </w:rPr>
      </w:pPr>
      <w:r w:rsidRPr="00BA713F">
        <w:rPr>
          <w:rFonts w:eastAsia="TimesNewRomanPSMT"/>
          <w:b/>
          <w:bCs/>
          <w:iCs/>
          <w:sz w:val="22"/>
          <w:szCs w:val="22"/>
          <w:u w:val="single"/>
          <w:lang w:val="ru-RU"/>
        </w:rPr>
        <w:t>„Измена и допуна понуде</w:t>
      </w:r>
      <w:r w:rsidRPr="00BA713F">
        <w:rPr>
          <w:rFonts w:eastAsia="TimesNewRomanPS-BoldMT"/>
          <w:b/>
          <w:bCs/>
          <w:sz w:val="22"/>
          <w:szCs w:val="22"/>
          <w:u w:val="single"/>
          <w:lang w:val="ru-RU"/>
        </w:rPr>
        <w:t xml:space="preserve"> за јавну набавку:</w:t>
      </w:r>
      <w:r w:rsidRPr="00BA713F">
        <w:rPr>
          <w:b/>
          <w:sz w:val="22"/>
          <w:szCs w:val="22"/>
          <w:lang w:val="sr-Cyrl-CS"/>
        </w:rPr>
        <w:t xml:space="preserve"> </w:t>
      </w:r>
      <w:r w:rsidRPr="00BA713F">
        <w:rPr>
          <w:b/>
          <w:sz w:val="22"/>
          <w:szCs w:val="22"/>
          <w:lang w:val="sr-Cyrl-RS"/>
        </w:rPr>
        <w:t>„</w:t>
      </w:r>
      <w:r w:rsidR="00EF4EF1" w:rsidRPr="00272E4C">
        <w:rPr>
          <w:b/>
          <w:color w:val="auto"/>
          <w:sz w:val="22"/>
          <w:szCs w:val="22"/>
        </w:rPr>
        <w:t xml:space="preserve">Извођење радова на </w:t>
      </w:r>
      <w:r w:rsidR="00EF4EF1" w:rsidRPr="00272E4C">
        <w:rPr>
          <w:b/>
          <w:color w:val="auto"/>
          <w:sz w:val="22"/>
          <w:szCs w:val="22"/>
          <w:lang w:val="sr-Cyrl-RS"/>
        </w:rPr>
        <w:t>инвестиционом одржавању Предшколске установе „Сунце“ у Куршумлији</w:t>
      </w:r>
      <w:r w:rsidRPr="00BA713F">
        <w:rPr>
          <w:b/>
          <w:sz w:val="22"/>
          <w:szCs w:val="22"/>
          <w:lang w:val="sr-Cyrl-RS"/>
        </w:rPr>
        <w:t>“</w:t>
      </w:r>
      <w:r w:rsidRPr="00BA713F">
        <w:rPr>
          <w:b/>
          <w:sz w:val="22"/>
          <w:szCs w:val="22"/>
          <w:lang w:val="sr-Cyrl-CS"/>
        </w:rPr>
        <w:t xml:space="preserve">, ЈН број </w:t>
      </w:r>
      <w:r w:rsidR="006377EB">
        <w:rPr>
          <w:b/>
          <w:sz w:val="22"/>
          <w:szCs w:val="22"/>
          <w:lang w:val="sr-Cyrl-RS"/>
        </w:rPr>
        <w:t>68</w:t>
      </w:r>
      <w:r w:rsidR="000034F7" w:rsidRPr="00BA713F">
        <w:rPr>
          <w:b/>
          <w:sz w:val="22"/>
          <w:szCs w:val="22"/>
          <w:lang w:val="sr-Cyrl-RS"/>
        </w:rPr>
        <w:t>/2019</w:t>
      </w:r>
      <w:r w:rsidRPr="00BA713F">
        <w:rPr>
          <w:b/>
          <w:sz w:val="22"/>
          <w:szCs w:val="22"/>
          <w:lang w:val="sr-Cyrl-CS"/>
        </w:rPr>
        <w:t xml:space="preserve"> </w:t>
      </w:r>
      <w:r w:rsidRPr="00BA713F">
        <w:rPr>
          <w:rFonts w:eastAsia="TimesNewRomanPSMT"/>
          <w:b/>
          <w:bCs/>
          <w:sz w:val="22"/>
          <w:szCs w:val="22"/>
          <w:lang w:val="sr-Cyrl-CS"/>
        </w:rPr>
        <w:t xml:space="preserve">- </w:t>
      </w:r>
      <w:r w:rsidRPr="00BA713F">
        <w:rPr>
          <w:rFonts w:eastAsia="TimesNewRomanPS-BoldMT"/>
          <w:b/>
          <w:bCs/>
          <w:sz w:val="22"/>
          <w:szCs w:val="22"/>
          <w:lang w:val="sr-Cyrl-CS"/>
        </w:rPr>
        <w:t>НЕ ОТВАРАТИ”</w:t>
      </w:r>
      <w:r w:rsidRPr="00BA713F">
        <w:rPr>
          <w:rFonts w:eastAsia="TimesNewRomanPSMT"/>
          <w:b/>
          <w:bCs/>
          <w:iCs/>
          <w:sz w:val="22"/>
          <w:szCs w:val="22"/>
          <w:lang w:val="sr-Cyrl-CS"/>
        </w:rPr>
        <w:t xml:space="preserve"> </w:t>
      </w:r>
    </w:p>
    <w:p w:rsidR="00373708" w:rsidRPr="00BA713F" w:rsidRDefault="00373708" w:rsidP="00373708">
      <w:pPr>
        <w:jc w:val="both"/>
        <w:rPr>
          <w:rFonts w:eastAsia="TimesNewRomanPSMT"/>
          <w:b/>
          <w:bCs/>
          <w:sz w:val="22"/>
          <w:szCs w:val="22"/>
          <w:lang w:val="sr-Cyrl-CS"/>
        </w:rPr>
      </w:pPr>
    </w:p>
    <w:p w:rsidR="00373708" w:rsidRPr="00BA713F" w:rsidRDefault="00373708" w:rsidP="00373708">
      <w:pPr>
        <w:ind w:firstLine="720"/>
        <w:jc w:val="both"/>
        <w:rPr>
          <w:rFonts w:eastAsia="TimesNewRomanPSMT"/>
          <w:bCs/>
          <w:sz w:val="22"/>
          <w:szCs w:val="22"/>
          <w:lang w:val="ru-RU"/>
        </w:rPr>
      </w:pPr>
      <w:r w:rsidRPr="00BA713F">
        <w:rPr>
          <w:rFonts w:eastAsia="TimesNewRomanPSMT"/>
          <w:bCs/>
          <w:sz w:val="22"/>
          <w:szCs w:val="22"/>
          <w:lang w:val="ru-RU"/>
        </w:rPr>
        <w:t>На полеђини коверте или на кутији навести назив</w:t>
      </w:r>
      <w:r w:rsidRPr="00BA713F">
        <w:rPr>
          <w:rFonts w:eastAsia="TimesNewRomanPSMT"/>
          <w:bCs/>
          <w:sz w:val="22"/>
          <w:szCs w:val="22"/>
          <w:lang w:val="sr-Cyrl-CS"/>
        </w:rPr>
        <w:t xml:space="preserve"> и адресу</w:t>
      </w:r>
      <w:r w:rsidRPr="00BA713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708" w:rsidRPr="00BA713F" w:rsidRDefault="00373708" w:rsidP="00373708">
      <w:pPr>
        <w:ind w:firstLine="720"/>
        <w:jc w:val="both"/>
        <w:rPr>
          <w:sz w:val="22"/>
          <w:szCs w:val="22"/>
          <w:lang w:val="sr-Latn-ME"/>
        </w:rPr>
      </w:pPr>
      <w:r w:rsidRPr="00BA713F">
        <w:rPr>
          <w:sz w:val="22"/>
          <w:szCs w:val="22"/>
          <w:lang w:val="ru-RU"/>
        </w:rPr>
        <w:t>По истеку рока за подношење понуда понуђач не може да повуче нити да мења своју понуду.</w:t>
      </w:r>
    </w:p>
    <w:p w:rsidR="00DD1CAA" w:rsidRPr="00BA713F" w:rsidRDefault="00DD1CAA">
      <w:pPr>
        <w:jc w:val="both"/>
        <w:rPr>
          <w:b/>
          <w:i/>
          <w:iCs/>
          <w:sz w:val="22"/>
          <w:szCs w:val="22"/>
          <w:lang w:val="sr-Cyrl-CS"/>
        </w:rPr>
      </w:pPr>
    </w:p>
    <w:p w:rsidR="00F11CC3" w:rsidRPr="00BA713F" w:rsidRDefault="00F11CC3" w:rsidP="00F11CC3">
      <w:pPr>
        <w:jc w:val="both"/>
        <w:rPr>
          <w:bCs/>
          <w:iCs/>
          <w:sz w:val="22"/>
          <w:szCs w:val="22"/>
          <w:lang w:val="sr-Cyrl-RS"/>
        </w:rPr>
      </w:pPr>
      <w:r w:rsidRPr="00BA713F">
        <w:rPr>
          <w:b/>
          <w:bCs/>
          <w:i/>
          <w:iCs/>
          <w:sz w:val="22"/>
          <w:szCs w:val="22"/>
        </w:rPr>
        <w:t xml:space="preserve">6. УЧЕСТВОВАЊЕ У ЗАЈЕДНИЧКОЈ ПОНУДИ ИЛИ КАО ПОДИЗВОЂАЧ </w:t>
      </w:r>
    </w:p>
    <w:p w:rsidR="00F11CC3" w:rsidRPr="00BA713F" w:rsidRDefault="00F11CC3" w:rsidP="00F11CC3">
      <w:pPr>
        <w:jc w:val="both"/>
        <w:rPr>
          <w:bCs/>
          <w:iCs/>
          <w:sz w:val="22"/>
          <w:szCs w:val="22"/>
          <w:lang w:val="sr-Cyrl-RS"/>
        </w:rPr>
      </w:pPr>
    </w:p>
    <w:p w:rsidR="00F11CC3" w:rsidRPr="00BA713F" w:rsidRDefault="00F11CC3" w:rsidP="00F11CC3">
      <w:pPr>
        <w:ind w:firstLine="708"/>
        <w:jc w:val="both"/>
        <w:rPr>
          <w:iCs/>
          <w:sz w:val="22"/>
          <w:szCs w:val="22"/>
        </w:rPr>
      </w:pPr>
      <w:r w:rsidRPr="00BA713F">
        <w:rPr>
          <w:bCs/>
          <w:iCs/>
          <w:sz w:val="22"/>
          <w:szCs w:val="22"/>
        </w:rPr>
        <w:t>Понуђач може да поднесе само једну понуду.</w:t>
      </w:r>
      <w:r w:rsidRPr="00BA713F">
        <w:rPr>
          <w:i/>
          <w:iCs/>
          <w:sz w:val="22"/>
          <w:szCs w:val="22"/>
        </w:rPr>
        <w:t xml:space="preserve"> </w:t>
      </w:r>
    </w:p>
    <w:p w:rsidR="00F11CC3" w:rsidRPr="00BA713F" w:rsidRDefault="00F11CC3" w:rsidP="00F11CC3">
      <w:pPr>
        <w:ind w:firstLine="708"/>
        <w:jc w:val="both"/>
        <w:rPr>
          <w:iCs/>
          <w:sz w:val="22"/>
          <w:szCs w:val="22"/>
        </w:rPr>
      </w:pPr>
      <w:r w:rsidRPr="00BA713F">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1CC3" w:rsidRPr="00BA713F" w:rsidRDefault="00F11CC3" w:rsidP="00F11CC3">
      <w:pPr>
        <w:ind w:firstLine="708"/>
        <w:jc w:val="both"/>
        <w:rPr>
          <w:i/>
          <w:iCs/>
          <w:color w:val="FF0000"/>
          <w:sz w:val="22"/>
          <w:szCs w:val="22"/>
        </w:rPr>
      </w:pPr>
      <w:r w:rsidRPr="00BA713F">
        <w:rPr>
          <w:iCs/>
          <w:sz w:val="22"/>
          <w:szCs w:val="22"/>
        </w:rPr>
        <w:t xml:space="preserve">У Обрасцу понуде </w:t>
      </w:r>
      <w:r w:rsidRPr="00BA713F">
        <w:rPr>
          <w:b/>
          <w:iCs/>
          <w:color w:val="auto"/>
          <w:sz w:val="22"/>
          <w:szCs w:val="22"/>
          <w:lang w:val="sr-Cyrl-CS"/>
        </w:rPr>
        <w:t>(</w:t>
      </w:r>
      <w:r w:rsidR="005F406D" w:rsidRPr="00BA713F">
        <w:rPr>
          <w:b/>
          <w:color w:val="auto"/>
          <w:sz w:val="22"/>
          <w:szCs w:val="22"/>
        </w:rPr>
        <w:t>Образац бр. V-1</w:t>
      </w:r>
      <w:r w:rsidRPr="00BA713F">
        <w:rPr>
          <w:b/>
          <w:iCs/>
          <w:color w:val="auto"/>
          <w:sz w:val="22"/>
          <w:szCs w:val="22"/>
          <w:lang w:val="ru-RU"/>
        </w:rPr>
        <w:t>)</w:t>
      </w:r>
      <w:r w:rsidRPr="00BA713F">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CAA" w:rsidRPr="00BA713F" w:rsidRDefault="00DD1CAA" w:rsidP="00DD1CAA">
      <w:pPr>
        <w:jc w:val="both"/>
        <w:rPr>
          <w:iCs/>
          <w:sz w:val="22"/>
          <w:szCs w:val="22"/>
          <w:lang w:val="sr-Cyrl-CS"/>
        </w:rPr>
      </w:pPr>
      <w:r w:rsidRPr="00BA713F">
        <w:rPr>
          <w:iCs/>
          <w:sz w:val="22"/>
          <w:szCs w:val="22"/>
          <w:lang w:val="sr-Cyrl-CS"/>
        </w:rPr>
        <w:t>   </w:t>
      </w:r>
    </w:p>
    <w:p w:rsidR="00DD1CAA" w:rsidRPr="00BA713F" w:rsidRDefault="00DD1CAA" w:rsidP="00DD1CAA">
      <w:pPr>
        <w:jc w:val="both"/>
        <w:rPr>
          <w:b/>
          <w:i/>
          <w:iCs/>
          <w:sz w:val="22"/>
          <w:szCs w:val="22"/>
          <w:lang w:val="sr-Cyrl-CS"/>
        </w:rPr>
      </w:pPr>
      <w:r w:rsidRPr="00BA713F">
        <w:rPr>
          <w:b/>
          <w:i/>
          <w:iCs/>
          <w:sz w:val="22"/>
          <w:szCs w:val="22"/>
          <w:lang w:val="sr-Cyrl-CS"/>
        </w:rPr>
        <w:t>7.  ПОНУДА СА ПОДИЗВОЂАЧЕМ</w:t>
      </w:r>
    </w:p>
    <w:p w:rsidR="00DD1CAA" w:rsidRPr="00BA713F" w:rsidRDefault="00DD1CAA" w:rsidP="00DD1CAA">
      <w:pPr>
        <w:jc w:val="both"/>
        <w:rPr>
          <w:iCs/>
          <w:sz w:val="22"/>
          <w:szCs w:val="22"/>
          <w:lang w:val="sr-Cyrl-CS"/>
        </w:rPr>
      </w:pPr>
    </w:p>
    <w:p w:rsidR="00DD1CAA" w:rsidRPr="00BA713F" w:rsidRDefault="00DD1CAA" w:rsidP="004D5BC3">
      <w:pPr>
        <w:ind w:firstLine="708"/>
        <w:jc w:val="both"/>
        <w:rPr>
          <w:iCs/>
          <w:sz w:val="22"/>
          <w:szCs w:val="22"/>
          <w:lang w:val="sr-Cyrl-CS"/>
        </w:rPr>
      </w:pPr>
      <w:r w:rsidRPr="00BA713F">
        <w:rPr>
          <w:iCs/>
          <w:sz w:val="22"/>
          <w:szCs w:val="22"/>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D1CAA" w:rsidRPr="00BA713F" w:rsidRDefault="00DD1CAA" w:rsidP="00DD1CAA">
      <w:pPr>
        <w:jc w:val="both"/>
        <w:rPr>
          <w:iCs/>
          <w:sz w:val="22"/>
          <w:szCs w:val="22"/>
          <w:lang w:val="sr-Cyrl-CS"/>
        </w:rPr>
      </w:pPr>
      <w:r w:rsidRPr="00BA713F">
        <w:rPr>
          <w:iCs/>
          <w:sz w:val="22"/>
          <w:szCs w:val="22"/>
          <w:lang w:val="sr-Cyrl-CS"/>
        </w:rPr>
        <w:t xml:space="preserve"> </w:t>
      </w:r>
      <w:r w:rsidR="004D5BC3" w:rsidRPr="00BA713F">
        <w:rPr>
          <w:iCs/>
          <w:sz w:val="22"/>
          <w:szCs w:val="22"/>
          <w:lang w:val="sr-Cyrl-CS"/>
        </w:rPr>
        <w:tab/>
      </w:r>
      <w:r w:rsidRPr="00BA713F">
        <w:rPr>
          <w:iCs/>
          <w:sz w:val="22"/>
          <w:szCs w:val="22"/>
          <w:lang w:val="sr-Cyrl-CS"/>
        </w:rPr>
        <w:t>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DD1CAA" w:rsidRPr="00BA713F" w:rsidRDefault="00DD1CAA" w:rsidP="004D5BC3">
      <w:pPr>
        <w:ind w:firstLine="708"/>
        <w:jc w:val="both"/>
        <w:rPr>
          <w:iCs/>
          <w:sz w:val="22"/>
          <w:szCs w:val="22"/>
          <w:lang w:val="sr-Cyrl-CS"/>
        </w:rPr>
      </w:pPr>
      <w:r w:rsidRPr="00BA713F">
        <w:rPr>
          <w:iCs/>
          <w:sz w:val="22"/>
          <w:szCs w:val="22"/>
          <w:lang w:val="sr-Cyrl-CS"/>
        </w:rPr>
        <w:t>Понуђач у Обрасцу понуде наводи назив и седиште подизвођача, уколико ће делимично извршење набавке поверити подизвођачу.</w:t>
      </w:r>
    </w:p>
    <w:p w:rsidR="00DD1CAA" w:rsidRPr="00BA713F" w:rsidRDefault="00DD1CAA" w:rsidP="004D5BC3">
      <w:pPr>
        <w:ind w:firstLine="708"/>
        <w:jc w:val="both"/>
        <w:rPr>
          <w:iCs/>
          <w:sz w:val="22"/>
          <w:szCs w:val="22"/>
          <w:lang w:val="sr-Cyrl-CS"/>
        </w:rPr>
      </w:pPr>
      <w:r w:rsidRPr="00BA713F">
        <w:rPr>
          <w:iCs/>
          <w:sz w:val="22"/>
          <w:szCs w:val="22"/>
          <w:lang w:val="sr-Cyrl-CS"/>
        </w:rPr>
        <w:t>Понуђач у потпуности одговара Наручиоцу и Кориснику за извршење обавеза из поступка јавне набавке, односно извршење уговорних обавеза, без обзира на број подизвођача.</w:t>
      </w:r>
    </w:p>
    <w:p w:rsidR="00DD1CAA" w:rsidRPr="00BA713F" w:rsidRDefault="00DD1CAA" w:rsidP="004D5BC3">
      <w:pPr>
        <w:ind w:firstLine="708"/>
        <w:jc w:val="both"/>
        <w:rPr>
          <w:iCs/>
          <w:sz w:val="22"/>
          <w:szCs w:val="22"/>
          <w:lang w:val="sr-Cyrl-CS"/>
        </w:rPr>
      </w:pPr>
      <w:r w:rsidRPr="00BA713F">
        <w:rPr>
          <w:iCs/>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DD1CAA" w:rsidRPr="00BA713F" w:rsidRDefault="00DD1CAA" w:rsidP="00DD1CAA">
      <w:pPr>
        <w:jc w:val="both"/>
        <w:rPr>
          <w:iCs/>
          <w:sz w:val="22"/>
          <w:szCs w:val="22"/>
          <w:lang w:val="sr-Cyrl-CS"/>
        </w:rPr>
      </w:pPr>
    </w:p>
    <w:p w:rsidR="00DD1CAA" w:rsidRPr="00BA713F" w:rsidRDefault="00DD1CAA" w:rsidP="00DD1CAA">
      <w:pPr>
        <w:jc w:val="both"/>
        <w:rPr>
          <w:b/>
          <w:i/>
          <w:color w:val="auto"/>
          <w:sz w:val="22"/>
          <w:szCs w:val="22"/>
          <w:lang w:val="sr-Cyrl-RS"/>
        </w:rPr>
      </w:pPr>
      <w:r w:rsidRPr="00BA713F">
        <w:rPr>
          <w:b/>
          <w:i/>
          <w:color w:val="auto"/>
          <w:sz w:val="22"/>
          <w:szCs w:val="22"/>
          <w:lang w:val="sr-Cyrl-RS"/>
        </w:rPr>
        <w:t>8. ЗАЈЕДНИЧКА ПОНУДА</w:t>
      </w:r>
    </w:p>
    <w:p w:rsidR="00DD1CAA" w:rsidRPr="00BA713F" w:rsidRDefault="00DD1CAA" w:rsidP="00DD1CAA">
      <w:pPr>
        <w:jc w:val="both"/>
        <w:rPr>
          <w:b/>
          <w:color w:val="auto"/>
          <w:sz w:val="22"/>
          <w:szCs w:val="22"/>
          <w:lang w:val="sr-Cyrl-RS"/>
        </w:rPr>
      </w:pPr>
    </w:p>
    <w:p w:rsidR="00F11CC3" w:rsidRPr="00BA713F" w:rsidRDefault="00F11CC3" w:rsidP="00F11CC3">
      <w:pPr>
        <w:ind w:firstLine="708"/>
        <w:jc w:val="both"/>
        <w:rPr>
          <w:sz w:val="22"/>
          <w:szCs w:val="22"/>
        </w:rPr>
      </w:pPr>
      <w:r w:rsidRPr="00BA713F">
        <w:rPr>
          <w:sz w:val="22"/>
          <w:szCs w:val="22"/>
        </w:rPr>
        <w:t>Понуду може поднети група понуђача.</w:t>
      </w:r>
    </w:p>
    <w:p w:rsidR="00F11CC3" w:rsidRPr="00BA713F" w:rsidRDefault="00F11CC3" w:rsidP="00F11CC3">
      <w:pPr>
        <w:ind w:firstLine="708"/>
        <w:jc w:val="both"/>
        <w:rPr>
          <w:sz w:val="22"/>
          <w:szCs w:val="22"/>
        </w:rPr>
      </w:pPr>
      <w:r w:rsidRPr="00BA713F">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A713F">
        <w:rPr>
          <w:sz w:val="22"/>
          <w:szCs w:val="22"/>
          <w:lang w:val="sr-Cyrl-CS"/>
        </w:rPr>
        <w:t>.</w:t>
      </w:r>
      <w:r w:rsidRPr="00BA713F">
        <w:rPr>
          <w:sz w:val="22"/>
          <w:szCs w:val="22"/>
        </w:rPr>
        <w:t xml:space="preserve"> 4. тач</w:t>
      </w:r>
      <w:r w:rsidRPr="00BA713F">
        <w:rPr>
          <w:sz w:val="22"/>
          <w:szCs w:val="22"/>
          <w:lang w:val="sr-Cyrl-CS"/>
        </w:rPr>
        <w:t>.</w:t>
      </w:r>
      <w:r w:rsidRPr="00BA713F">
        <w:rPr>
          <w:sz w:val="22"/>
          <w:szCs w:val="22"/>
        </w:rPr>
        <w:t xml:space="preserve"> 1</w:t>
      </w:r>
      <w:r w:rsidRPr="00BA713F">
        <w:rPr>
          <w:sz w:val="22"/>
          <w:szCs w:val="22"/>
          <w:lang w:val="sr-Cyrl-CS"/>
        </w:rPr>
        <w:t>)</w:t>
      </w:r>
      <w:r w:rsidRPr="00BA713F">
        <w:rPr>
          <w:sz w:val="22"/>
          <w:szCs w:val="22"/>
        </w:rPr>
        <w:t xml:space="preserve"> </w:t>
      </w:r>
      <w:r w:rsidRPr="00BA713F">
        <w:rPr>
          <w:sz w:val="22"/>
          <w:szCs w:val="22"/>
          <w:lang w:val="sr-Cyrl-RS"/>
        </w:rPr>
        <w:t>и</w:t>
      </w:r>
      <w:r w:rsidRPr="00BA713F">
        <w:rPr>
          <w:sz w:val="22"/>
          <w:szCs w:val="22"/>
        </w:rPr>
        <w:t xml:space="preserve"> </w:t>
      </w:r>
      <w:r w:rsidRPr="00BA713F">
        <w:rPr>
          <w:sz w:val="22"/>
          <w:szCs w:val="22"/>
          <w:lang w:val="sr-Cyrl-RS"/>
        </w:rPr>
        <w:t>2</w:t>
      </w:r>
      <w:r w:rsidRPr="00BA713F">
        <w:rPr>
          <w:sz w:val="22"/>
          <w:szCs w:val="22"/>
          <w:lang w:val="sr-Cyrl-CS"/>
        </w:rPr>
        <w:t>)</w:t>
      </w:r>
      <w:r w:rsidRPr="00BA713F">
        <w:rPr>
          <w:sz w:val="22"/>
          <w:szCs w:val="22"/>
        </w:rPr>
        <w:t xml:space="preserve"> ЗЈН и то податке о: </w:t>
      </w:r>
    </w:p>
    <w:p w:rsidR="00F11CC3" w:rsidRPr="00BA713F" w:rsidRDefault="00F11CC3" w:rsidP="000B1BAD">
      <w:pPr>
        <w:numPr>
          <w:ilvl w:val="0"/>
          <w:numId w:val="5"/>
        </w:numPr>
        <w:jc w:val="both"/>
        <w:rPr>
          <w:sz w:val="22"/>
          <w:szCs w:val="22"/>
        </w:rPr>
      </w:pPr>
      <w:r w:rsidRPr="00BA713F">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11CC3" w:rsidRPr="00BA713F" w:rsidRDefault="00F11CC3" w:rsidP="000B1BAD">
      <w:pPr>
        <w:pStyle w:val="ListParagraph"/>
        <w:numPr>
          <w:ilvl w:val="0"/>
          <w:numId w:val="5"/>
        </w:numPr>
        <w:jc w:val="both"/>
        <w:rPr>
          <w:rFonts w:eastAsia="TimesNewRomanPSMT"/>
          <w:bCs/>
          <w:sz w:val="22"/>
          <w:szCs w:val="22"/>
        </w:rPr>
      </w:pPr>
      <w:r w:rsidRPr="00BA713F">
        <w:rPr>
          <w:sz w:val="22"/>
          <w:szCs w:val="22"/>
          <w:lang w:val="sr-Cyrl-RS"/>
        </w:rPr>
        <w:t>опису послова сваког од понуђача из групе понуђача у извршењу уговора.</w:t>
      </w:r>
    </w:p>
    <w:p w:rsidR="00DD1CAA" w:rsidRPr="00BA713F" w:rsidRDefault="00F11CC3" w:rsidP="00F11CC3">
      <w:pPr>
        <w:ind w:firstLine="708"/>
        <w:jc w:val="both"/>
        <w:rPr>
          <w:color w:val="auto"/>
          <w:sz w:val="22"/>
          <w:szCs w:val="22"/>
          <w:lang w:val="sr-Cyrl-RS"/>
        </w:rPr>
      </w:pPr>
      <w:r w:rsidRPr="00BA713F">
        <w:rPr>
          <w:color w:val="auto"/>
          <w:sz w:val="22"/>
          <w:szCs w:val="22"/>
          <w:lang w:val="sr-Cyrl-RS"/>
        </w:rPr>
        <w:t xml:space="preserve">Сваки понуђач из групе понуђача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испуњавају и доказују заједно, на начин дефинисан истом тачком Конкурсне документације. </w:t>
      </w:r>
    </w:p>
    <w:p w:rsidR="00DD1CAA" w:rsidRPr="00BA713F" w:rsidRDefault="00DD1CAA" w:rsidP="004D5BC3">
      <w:pPr>
        <w:ind w:firstLine="708"/>
        <w:jc w:val="both"/>
        <w:rPr>
          <w:color w:val="auto"/>
          <w:sz w:val="22"/>
          <w:szCs w:val="22"/>
          <w:lang w:val="sr-Cyrl-RS"/>
        </w:rPr>
      </w:pPr>
      <w:r w:rsidRPr="00BA713F">
        <w:rPr>
          <w:color w:val="auto"/>
          <w:sz w:val="22"/>
          <w:szCs w:val="22"/>
          <w:lang w:val="sr-Cyrl-RS"/>
        </w:rPr>
        <w:t>Понуђачи који поднесу заједничку понуду одговарају неограничено солидарно према Наручиоцу и Кориснику.</w:t>
      </w:r>
    </w:p>
    <w:p w:rsidR="00DD1CAA" w:rsidRPr="00BA713F" w:rsidRDefault="00DD1CAA" w:rsidP="004D5BC3">
      <w:pPr>
        <w:ind w:firstLine="708"/>
        <w:jc w:val="both"/>
        <w:rPr>
          <w:color w:val="auto"/>
          <w:sz w:val="22"/>
          <w:szCs w:val="22"/>
          <w:lang w:val="sr-Cyrl-RS"/>
        </w:rPr>
      </w:pPr>
      <w:r w:rsidRPr="00BA713F">
        <w:rPr>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DD1CAA" w:rsidRPr="00BA713F" w:rsidRDefault="00DD1CAA" w:rsidP="004D5BC3">
      <w:pPr>
        <w:ind w:firstLine="708"/>
        <w:jc w:val="both"/>
        <w:rPr>
          <w:color w:val="auto"/>
          <w:sz w:val="22"/>
          <w:szCs w:val="22"/>
          <w:lang w:val="sr-Cyrl-RS"/>
        </w:rPr>
      </w:pPr>
      <w:r w:rsidRPr="00BA713F">
        <w:rPr>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AC091D" w:rsidRPr="00BA713F" w:rsidRDefault="00DD1CAA" w:rsidP="004D5BC3">
      <w:pPr>
        <w:ind w:firstLine="708"/>
        <w:jc w:val="both"/>
        <w:rPr>
          <w:color w:val="auto"/>
          <w:sz w:val="22"/>
          <w:szCs w:val="22"/>
          <w:lang w:val="sr-Cyrl-RS"/>
        </w:rPr>
      </w:pPr>
      <w:r w:rsidRPr="00BA713F">
        <w:rPr>
          <w:color w:val="auto"/>
          <w:sz w:val="22"/>
          <w:szCs w:val="22"/>
          <w:lang w:val="sr-Cyrl-RS"/>
        </w:rPr>
        <w:t>Ако задруга подноси заједничку понуду у име задругара за обавезе из поступка</w:t>
      </w:r>
      <w:r w:rsidR="00CA5436" w:rsidRPr="00BA713F">
        <w:rPr>
          <w:color w:val="auto"/>
          <w:sz w:val="22"/>
          <w:szCs w:val="22"/>
          <w:lang w:val="sr-Cyrl-RS"/>
        </w:rPr>
        <w:t xml:space="preserve"> </w:t>
      </w:r>
      <w:r w:rsidRPr="00BA713F">
        <w:rPr>
          <w:color w:val="auto"/>
          <w:sz w:val="22"/>
          <w:szCs w:val="22"/>
          <w:lang w:val="sr-Cyrl-RS"/>
        </w:rPr>
        <w:t>јавне набавке и уговора о јавној набавци неограничено солидарно одговарају задругари.</w:t>
      </w:r>
    </w:p>
    <w:p w:rsidR="00B80C34" w:rsidRPr="00BA713F" w:rsidRDefault="00B80C34">
      <w:pPr>
        <w:jc w:val="both"/>
        <w:rPr>
          <w:sz w:val="22"/>
          <w:szCs w:val="22"/>
          <w:lang w:val="sr-Cyrl-CS"/>
        </w:rPr>
      </w:pPr>
    </w:p>
    <w:p w:rsidR="00AC091D" w:rsidRPr="00BA713F" w:rsidRDefault="003F1671">
      <w:pPr>
        <w:jc w:val="both"/>
        <w:rPr>
          <w:b/>
          <w:bCs/>
          <w:i/>
          <w:iCs/>
          <w:sz w:val="22"/>
          <w:szCs w:val="22"/>
          <w:lang w:val="sr-Cyrl-CS"/>
        </w:rPr>
      </w:pPr>
      <w:r w:rsidRPr="00BA713F">
        <w:rPr>
          <w:b/>
          <w:bCs/>
          <w:i/>
          <w:iCs/>
          <w:sz w:val="22"/>
          <w:szCs w:val="22"/>
        </w:rPr>
        <w:t>9. НАЧИН И УСЛОВ</w:t>
      </w:r>
      <w:r w:rsidRPr="00BA713F">
        <w:rPr>
          <w:b/>
          <w:bCs/>
          <w:i/>
          <w:iCs/>
          <w:sz w:val="22"/>
          <w:szCs w:val="22"/>
          <w:lang w:val="sr-Cyrl-CS"/>
        </w:rPr>
        <w:t>И</w:t>
      </w:r>
      <w:r w:rsidRPr="00BA713F">
        <w:rPr>
          <w:b/>
          <w:bCs/>
          <w:i/>
          <w:iCs/>
          <w:sz w:val="22"/>
          <w:szCs w:val="22"/>
        </w:rPr>
        <w:t xml:space="preserve"> ПЛАЋАЊА, ГАРАНТНИ РОК, КАО И ДРУГЕ ОКОЛНОСТИ ОД КОЈИХ ЗАВИСИ ПРИХВАТЉИВОСТ  ПОНУДЕ</w:t>
      </w:r>
    </w:p>
    <w:p w:rsidR="003F1671" w:rsidRDefault="003F1671">
      <w:pPr>
        <w:jc w:val="both"/>
        <w:rPr>
          <w:sz w:val="22"/>
          <w:szCs w:val="22"/>
          <w:lang w:val="sr-Cyrl-RS"/>
        </w:rPr>
      </w:pPr>
    </w:p>
    <w:p w:rsidR="00040406" w:rsidRPr="00040406" w:rsidRDefault="00040406">
      <w:pPr>
        <w:jc w:val="both"/>
        <w:rPr>
          <w:sz w:val="22"/>
          <w:szCs w:val="22"/>
          <w:lang w:val="sr-Cyrl-RS"/>
        </w:rPr>
      </w:pPr>
    </w:p>
    <w:p w:rsidR="003F1671" w:rsidRPr="00BA713F" w:rsidRDefault="003F1671">
      <w:pPr>
        <w:jc w:val="both"/>
        <w:rPr>
          <w:i/>
          <w:iCs/>
          <w:sz w:val="22"/>
          <w:szCs w:val="22"/>
          <w:u w:val="single"/>
          <w:lang w:val="sr-Cyrl-CS"/>
        </w:rPr>
      </w:pPr>
      <w:r w:rsidRPr="00BA713F">
        <w:rPr>
          <w:b/>
          <w:bCs/>
          <w:i/>
          <w:iCs/>
          <w:sz w:val="22"/>
          <w:szCs w:val="22"/>
        </w:rPr>
        <w:lastRenderedPageBreak/>
        <w:t>9.1</w:t>
      </w:r>
      <w:r w:rsidRPr="00BA713F">
        <w:rPr>
          <w:b/>
          <w:bCs/>
          <w:i/>
          <w:iCs/>
          <w:sz w:val="22"/>
          <w:szCs w:val="22"/>
          <w:u w:val="single"/>
        </w:rPr>
        <w:t xml:space="preserve">. </w:t>
      </w:r>
      <w:r w:rsidRPr="00BA713F">
        <w:rPr>
          <w:b/>
          <w:iCs/>
          <w:sz w:val="22"/>
          <w:szCs w:val="22"/>
          <w:u w:val="single"/>
        </w:rPr>
        <w:t>Захтеви у погледу начина, рока и услова плаћања</w:t>
      </w:r>
      <w:r w:rsidRPr="00BA713F">
        <w:rPr>
          <w:i/>
          <w:iCs/>
          <w:sz w:val="22"/>
          <w:szCs w:val="22"/>
          <w:u w:val="single"/>
        </w:rPr>
        <w:t>.</w:t>
      </w:r>
    </w:p>
    <w:p w:rsidR="00366521" w:rsidRDefault="00366521" w:rsidP="00366521">
      <w:pPr>
        <w:autoSpaceDE w:val="0"/>
        <w:autoSpaceDN w:val="0"/>
        <w:adjustRightInd w:val="0"/>
        <w:ind w:firstLine="720"/>
        <w:jc w:val="both"/>
        <w:rPr>
          <w:sz w:val="22"/>
          <w:szCs w:val="22"/>
          <w:lang w:val="sr-Cyrl-CS"/>
        </w:rPr>
      </w:pPr>
      <w:r w:rsidRPr="00BA713F">
        <w:rPr>
          <w:sz w:val="22"/>
          <w:szCs w:val="22"/>
          <w:shd w:val="clear" w:color="auto" w:fill="FFFFFF"/>
          <w:lang w:val="sr-Cyrl-CS"/>
        </w:rPr>
        <w:t xml:space="preserve">Плаћања доспелих обавеза вршиће се до висине одобрених средстава за 2019 годину,  </w:t>
      </w:r>
      <w:r w:rsidRPr="00BA713F">
        <w:rPr>
          <w:sz w:val="22"/>
          <w:szCs w:val="22"/>
          <w:lang w:val="sr-Cyrl-CS"/>
        </w:rPr>
        <w:t xml:space="preserve">а остали уговорени износ платиће се у 2020. години, </w:t>
      </w:r>
      <w:r w:rsidR="00CE62D3" w:rsidRPr="00BA713F">
        <w:rPr>
          <w:sz w:val="22"/>
          <w:szCs w:val="22"/>
          <w:lang w:val="sr-Cyrl-CS"/>
        </w:rPr>
        <w:t xml:space="preserve">по </w:t>
      </w:r>
      <w:r w:rsidRPr="00BA713F">
        <w:rPr>
          <w:sz w:val="22"/>
          <w:szCs w:val="22"/>
          <w:lang w:val="sr-Cyrl-CS"/>
        </w:rPr>
        <w:t>испостављ</w:t>
      </w:r>
      <w:r w:rsidRPr="00BA713F">
        <w:rPr>
          <w:sz w:val="22"/>
          <w:szCs w:val="22"/>
          <w:lang w:val="sr-Latn-RS"/>
        </w:rPr>
        <w:t>еним</w:t>
      </w:r>
      <w:r w:rsidRPr="00BA713F">
        <w:rPr>
          <w:sz w:val="22"/>
          <w:szCs w:val="22"/>
          <w:lang w:val="sr-Cyrl-CS"/>
        </w:rPr>
        <w:t xml:space="preserve"> овереним привременим и оконачн</w:t>
      </w:r>
      <w:r w:rsidR="00EC31AB">
        <w:rPr>
          <w:sz w:val="22"/>
          <w:szCs w:val="22"/>
          <w:lang w:val="sr-Cyrl-CS"/>
        </w:rPr>
        <w:t>ој</w:t>
      </w:r>
      <w:r w:rsidRPr="00BA713F">
        <w:rPr>
          <w:sz w:val="22"/>
          <w:szCs w:val="22"/>
          <w:lang w:val="sr-Cyrl-CS"/>
        </w:rPr>
        <w:t xml:space="preserve"> ситуациј</w:t>
      </w:r>
      <w:r w:rsidR="00EC31AB">
        <w:rPr>
          <w:sz w:val="22"/>
          <w:szCs w:val="22"/>
          <w:lang w:val="sr-Cyrl-CS"/>
        </w:rPr>
        <w:t>и</w:t>
      </w:r>
      <w:r w:rsidRPr="00BA713F">
        <w:rPr>
          <w:sz w:val="22"/>
          <w:szCs w:val="22"/>
          <w:lang w:val="sr-Cyrl-CS"/>
        </w:rPr>
        <w:t>.</w:t>
      </w:r>
    </w:p>
    <w:p w:rsidR="00E76617" w:rsidRDefault="00E76617" w:rsidP="00E76617">
      <w:pPr>
        <w:autoSpaceDE w:val="0"/>
        <w:autoSpaceDN w:val="0"/>
        <w:adjustRightInd w:val="0"/>
        <w:ind w:firstLine="708"/>
        <w:jc w:val="both"/>
        <w:rPr>
          <w:sz w:val="22"/>
          <w:szCs w:val="22"/>
          <w:lang w:val="sr-Cyrl-CS"/>
        </w:rPr>
      </w:pPr>
      <w:r>
        <w:rPr>
          <w:sz w:val="22"/>
          <w:szCs w:val="22"/>
          <w:lang w:val="sr-Cyrl-CS"/>
        </w:rPr>
        <w:t>Рок плаћања не може бити краћи од 15 нити дужи од 45 дана рачунајући од дана пријема привремене/окончане ситуације.</w:t>
      </w:r>
    </w:p>
    <w:p w:rsidR="00E76617" w:rsidRPr="00BA713F" w:rsidRDefault="00E76617" w:rsidP="00E76617">
      <w:pPr>
        <w:autoSpaceDE w:val="0"/>
        <w:autoSpaceDN w:val="0"/>
        <w:adjustRightInd w:val="0"/>
        <w:ind w:firstLine="720"/>
        <w:jc w:val="both"/>
        <w:rPr>
          <w:sz w:val="22"/>
          <w:szCs w:val="22"/>
          <w:lang w:val="sr-Cyrl-CS"/>
        </w:rPr>
      </w:pPr>
      <w:r>
        <w:rPr>
          <w:sz w:val="22"/>
          <w:szCs w:val="22"/>
          <w:lang w:val="sr-Cyrl-CS"/>
        </w:rPr>
        <w:t>За износ плаћања који ће бити предвиђен буџетом за 2020.годину, понуђач је у обавези да привремену/окончану ситуацију изда у 2020.години.</w:t>
      </w:r>
    </w:p>
    <w:p w:rsidR="00BA093F" w:rsidRDefault="00BA093F" w:rsidP="00BA093F">
      <w:pPr>
        <w:autoSpaceDE w:val="0"/>
        <w:autoSpaceDN w:val="0"/>
        <w:adjustRightInd w:val="0"/>
        <w:ind w:firstLine="720"/>
        <w:jc w:val="both"/>
        <w:rPr>
          <w:color w:val="auto"/>
          <w:sz w:val="22"/>
          <w:szCs w:val="22"/>
          <w:lang w:val="sr-Cyrl-RS"/>
        </w:rPr>
      </w:pPr>
      <w:r w:rsidRPr="00BA713F">
        <w:rPr>
          <w:sz w:val="22"/>
          <w:szCs w:val="22"/>
          <w:lang w:val="ru-RU"/>
        </w:rPr>
        <w:t xml:space="preserve">Средства за реализацију уговора предвиђена су </w:t>
      </w:r>
      <w:r w:rsidRPr="00BA713F">
        <w:rPr>
          <w:bCs/>
          <w:sz w:val="22"/>
          <w:szCs w:val="22"/>
        </w:rPr>
        <w:t>Буџет</w:t>
      </w:r>
      <w:r w:rsidRPr="00BA713F">
        <w:rPr>
          <w:bCs/>
          <w:sz w:val="22"/>
          <w:szCs w:val="22"/>
          <w:lang w:val="sr-Latn-ME"/>
        </w:rPr>
        <w:t>oм</w:t>
      </w:r>
      <w:r w:rsidRPr="00BA713F">
        <w:rPr>
          <w:bCs/>
          <w:sz w:val="22"/>
          <w:szCs w:val="22"/>
        </w:rPr>
        <w:t xml:space="preserve"> општине Куршумлија</w:t>
      </w:r>
      <w:r w:rsidRPr="00BA713F">
        <w:rPr>
          <w:bCs/>
          <w:sz w:val="22"/>
          <w:szCs w:val="22"/>
          <w:lang w:val="sr-Cyrl-RS"/>
        </w:rPr>
        <w:t xml:space="preserve"> за </w:t>
      </w:r>
      <w:r w:rsidRPr="00BA713F">
        <w:rPr>
          <w:bCs/>
          <w:color w:val="auto"/>
          <w:sz w:val="22"/>
          <w:szCs w:val="22"/>
          <w:lang w:val="sr-Cyrl-RS"/>
        </w:rPr>
        <w:t xml:space="preserve">2019. годину у износу од </w:t>
      </w:r>
      <w:r w:rsidRPr="00BA093F">
        <w:rPr>
          <w:bCs/>
          <w:color w:val="auto"/>
          <w:sz w:val="22"/>
          <w:szCs w:val="22"/>
          <w:lang w:val="sr-Cyrl-RS"/>
        </w:rPr>
        <w:t>9.166.666,66</w:t>
      </w:r>
      <w:r w:rsidRPr="00BA713F">
        <w:rPr>
          <w:bCs/>
          <w:color w:val="auto"/>
          <w:sz w:val="22"/>
          <w:szCs w:val="22"/>
          <w:lang w:val="sr-Cyrl-RS"/>
        </w:rPr>
        <w:t xml:space="preserve"> динара без  ПДВ-а,</w:t>
      </w:r>
      <w:r w:rsidRPr="00BA713F">
        <w:rPr>
          <w:bCs/>
          <w:color w:val="auto"/>
          <w:sz w:val="22"/>
          <w:szCs w:val="22"/>
          <w:lang w:val="sr-Latn-ME"/>
        </w:rPr>
        <w:t xml:space="preserve"> </w:t>
      </w:r>
      <w:r w:rsidRPr="00BA713F">
        <w:rPr>
          <w:color w:val="auto"/>
          <w:sz w:val="22"/>
          <w:szCs w:val="22"/>
          <w:lang w:val="sr-Cyrl-RS"/>
        </w:rPr>
        <w:t>раздео</w:t>
      </w:r>
      <w:r w:rsidRPr="00BA713F">
        <w:rPr>
          <w:color w:val="auto"/>
          <w:sz w:val="22"/>
          <w:szCs w:val="22"/>
          <w:lang w:val="sr-Latn-RS"/>
        </w:rPr>
        <w:t xml:space="preserve"> 4</w:t>
      </w:r>
      <w:r>
        <w:rPr>
          <w:color w:val="auto"/>
          <w:sz w:val="22"/>
          <w:szCs w:val="22"/>
          <w:lang w:val="sr-Cyrl-RS"/>
        </w:rPr>
        <w:t xml:space="preserve"> општинска упрва, </w:t>
      </w:r>
      <w:r w:rsidRPr="00BA713F">
        <w:rPr>
          <w:color w:val="auto"/>
          <w:sz w:val="22"/>
          <w:szCs w:val="22"/>
          <w:lang w:val="sr-Cyrl-RS"/>
        </w:rPr>
        <w:t xml:space="preserve">програм </w:t>
      </w:r>
      <w:r w:rsidRPr="00BA713F">
        <w:rPr>
          <w:color w:val="auto"/>
          <w:sz w:val="22"/>
          <w:szCs w:val="22"/>
          <w:lang w:val="sr-Latn-RS"/>
        </w:rPr>
        <w:t xml:space="preserve"> </w:t>
      </w:r>
      <w:r>
        <w:rPr>
          <w:color w:val="auto"/>
          <w:sz w:val="22"/>
          <w:szCs w:val="22"/>
          <w:lang w:val="sr-Cyrl-RS"/>
        </w:rPr>
        <w:t>0602 – општи послови локалне самоуправе</w:t>
      </w:r>
      <w:r w:rsidRPr="00BA713F">
        <w:rPr>
          <w:color w:val="auto"/>
          <w:sz w:val="22"/>
          <w:szCs w:val="22"/>
          <w:lang w:val="sr-Cyrl-RS"/>
        </w:rPr>
        <w:t>,</w:t>
      </w:r>
      <w:r>
        <w:rPr>
          <w:color w:val="auto"/>
          <w:sz w:val="22"/>
          <w:szCs w:val="22"/>
          <w:lang w:val="sr-Cyrl-RS"/>
        </w:rPr>
        <w:t xml:space="preserve"> пројекат 0602-05 „Инвестиционо одржавање Предшколске установе“, п</w:t>
      </w:r>
      <w:r w:rsidRPr="00BA713F">
        <w:rPr>
          <w:color w:val="auto"/>
          <w:sz w:val="22"/>
          <w:szCs w:val="22"/>
        </w:rPr>
        <w:t>озиција</w:t>
      </w:r>
      <w:r w:rsidRPr="00BA713F">
        <w:rPr>
          <w:color w:val="auto"/>
          <w:sz w:val="22"/>
          <w:szCs w:val="22"/>
          <w:lang w:val="sr-Latn-RS"/>
        </w:rPr>
        <w:t xml:space="preserve"> </w:t>
      </w:r>
      <w:r>
        <w:rPr>
          <w:color w:val="auto"/>
          <w:sz w:val="22"/>
          <w:szCs w:val="22"/>
          <w:lang w:val="sr-Cyrl-RS"/>
        </w:rPr>
        <w:t>52/2</w:t>
      </w:r>
      <w:r w:rsidRPr="00BA713F">
        <w:rPr>
          <w:color w:val="auto"/>
          <w:sz w:val="22"/>
          <w:szCs w:val="22"/>
        </w:rPr>
        <w:t>, екон.класификација</w:t>
      </w:r>
      <w:r w:rsidRPr="00BA713F">
        <w:rPr>
          <w:color w:val="auto"/>
          <w:sz w:val="22"/>
          <w:szCs w:val="22"/>
          <w:lang w:val="sr-Latn-ME"/>
        </w:rPr>
        <w:t>:</w:t>
      </w:r>
      <w:r w:rsidRPr="00BA713F">
        <w:rPr>
          <w:color w:val="auto"/>
          <w:sz w:val="22"/>
          <w:szCs w:val="22"/>
        </w:rPr>
        <w:t xml:space="preserve"> </w:t>
      </w:r>
      <w:r w:rsidRPr="00BA093F">
        <w:rPr>
          <w:color w:val="auto"/>
          <w:sz w:val="22"/>
          <w:szCs w:val="22"/>
          <w:lang w:val="sr-Cyrl-RS"/>
        </w:rPr>
        <w:t xml:space="preserve">425100 - </w:t>
      </w:r>
      <w:r w:rsidRPr="00BA093F">
        <w:rPr>
          <w:color w:val="auto"/>
          <w:sz w:val="22"/>
          <w:szCs w:val="22"/>
        </w:rPr>
        <w:t xml:space="preserve"> </w:t>
      </w:r>
      <w:r w:rsidRPr="00BA093F">
        <w:rPr>
          <w:color w:val="auto"/>
          <w:sz w:val="22"/>
          <w:szCs w:val="22"/>
          <w:lang w:val="sr-Cyrl-RS"/>
        </w:rPr>
        <w:t>Текуће поправке и одржавање зграде и објеката</w:t>
      </w:r>
      <w:r w:rsidRPr="00BA713F">
        <w:rPr>
          <w:color w:val="auto"/>
          <w:sz w:val="22"/>
          <w:szCs w:val="22"/>
          <w:lang w:val="sr-Cyrl-RS"/>
        </w:rPr>
        <w:t>, а остали износ  до уговорене вредности биће предвиђена буџетом општине Куршумлија за 2020. годину.</w:t>
      </w:r>
    </w:p>
    <w:p w:rsidR="00625691" w:rsidRPr="00BA713F" w:rsidRDefault="00F2141A" w:rsidP="004D5BC3">
      <w:pPr>
        <w:ind w:firstLine="708"/>
        <w:jc w:val="both"/>
        <w:rPr>
          <w:color w:val="auto"/>
          <w:sz w:val="22"/>
          <w:szCs w:val="22"/>
          <w:lang w:val="sr-Cyrl-RS"/>
        </w:rPr>
      </w:pPr>
      <w:r w:rsidRPr="00BA713F">
        <w:rPr>
          <w:color w:val="auto"/>
          <w:sz w:val="22"/>
          <w:szCs w:val="22"/>
        </w:rPr>
        <w:t>Плаћање се врши уплатом на рачун понуђача.</w:t>
      </w:r>
    </w:p>
    <w:p w:rsidR="002A7451" w:rsidRPr="00BA713F" w:rsidRDefault="002A7451" w:rsidP="002A7451">
      <w:pPr>
        <w:ind w:firstLine="720"/>
        <w:jc w:val="both"/>
        <w:rPr>
          <w:sz w:val="22"/>
          <w:szCs w:val="22"/>
          <w:lang w:val="sr-Cyrl-RS"/>
        </w:rPr>
      </w:pPr>
      <w:r w:rsidRPr="00BA713F">
        <w:rPr>
          <w:sz w:val="22"/>
          <w:szCs w:val="22"/>
          <w:lang w:val="sr-Cyrl-RS"/>
        </w:rPr>
        <w:t xml:space="preserve">Авансо плаћање </w:t>
      </w:r>
      <w:r w:rsidR="00285AA2" w:rsidRPr="00BA713F">
        <w:rPr>
          <w:sz w:val="22"/>
          <w:szCs w:val="22"/>
          <w:lang w:val="sr-Cyrl-RS"/>
        </w:rPr>
        <w:t xml:space="preserve">није дозвољено </w:t>
      </w:r>
    </w:p>
    <w:p w:rsidR="00873800" w:rsidRPr="00BA713F" w:rsidRDefault="00873800">
      <w:pPr>
        <w:jc w:val="both"/>
        <w:rPr>
          <w:color w:val="FF0000"/>
          <w:sz w:val="22"/>
          <w:szCs w:val="22"/>
          <w:lang w:val="sr-Cyrl-RS"/>
        </w:rPr>
      </w:pPr>
    </w:p>
    <w:p w:rsidR="00DB1184" w:rsidRPr="00BA713F" w:rsidRDefault="0072594D">
      <w:pPr>
        <w:jc w:val="both"/>
        <w:rPr>
          <w:sz w:val="22"/>
          <w:szCs w:val="22"/>
          <w:lang w:val="sr-Cyrl-CS"/>
        </w:rPr>
      </w:pPr>
      <w:r w:rsidRPr="00BA713F">
        <w:rPr>
          <w:b/>
          <w:sz w:val="22"/>
          <w:szCs w:val="22"/>
          <w:u w:val="single"/>
        </w:rPr>
        <w:t>9</w:t>
      </w:r>
      <w:r w:rsidR="0067062F" w:rsidRPr="00BA713F">
        <w:rPr>
          <w:b/>
          <w:sz w:val="22"/>
          <w:szCs w:val="22"/>
          <w:u w:val="single"/>
          <w:lang w:val="sr-Cyrl-RS"/>
        </w:rPr>
        <w:t>.2</w:t>
      </w:r>
      <w:r w:rsidRPr="00BA713F">
        <w:rPr>
          <w:b/>
          <w:sz w:val="22"/>
          <w:szCs w:val="22"/>
          <w:u w:val="single"/>
        </w:rPr>
        <w:t>. Захтев у погледу рока важења понуде</w:t>
      </w:r>
      <w:r w:rsidRPr="00BA713F">
        <w:rPr>
          <w:sz w:val="22"/>
          <w:szCs w:val="22"/>
        </w:rPr>
        <w:t xml:space="preserve"> </w:t>
      </w:r>
    </w:p>
    <w:p w:rsidR="00962B6D" w:rsidRPr="00BA713F" w:rsidRDefault="0072594D" w:rsidP="004D5BC3">
      <w:pPr>
        <w:ind w:firstLine="708"/>
        <w:jc w:val="both"/>
        <w:rPr>
          <w:sz w:val="22"/>
          <w:szCs w:val="22"/>
          <w:lang w:val="sr-Cyrl-RS"/>
        </w:rPr>
      </w:pPr>
      <w:r w:rsidRPr="00BA713F">
        <w:rPr>
          <w:sz w:val="22"/>
          <w:szCs w:val="22"/>
        </w:rPr>
        <w:t>Рок важења</w:t>
      </w:r>
      <w:r w:rsidR="00DB1184" w:rsidRPr="00BA713F">
        <w:rPr>
          <w:sz w:val="22"/>
          <w:szCs w:val="22"/>
        </w:rPr>
        <w:t xml:space="preserve"> понуде не може бити краћи од </w:t>
      </w:r>
      <w:r w:rsidR="004D5BC3" w:rsidRPr="00BA713F">
        <w:rPr>
          <w:sz w:val="22"/>
          <w:szCs w:val="22"/>
          <w:lang w:val="sr-Cyrl-CS"/>
        </w:rPr>
        <w:t>6</w:t>
      </w:r>
      <w:r w:rsidR="00DB1184" w:rsidRPr="00BA713F">
        <w:rPr>
          <w:sz w:val="22"/>
          <w:szCs w:val="22"/>
          <w:lang w:val="sr-Cyrl-CS"/>
        </w:rPr>
        <w:t xml:space="preserve">0 </w:t>
      </w:r>
      <w:r w:rsidRPr="00BA713F">
        <w:rPr>
          <w:sz w:val="22"/>
          <w:szCs w:val="22"/>
        </w:rPr>
        <w:t xml:space="preserve">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285AA2" w:rsidRPr="00BA713F" w:rsidRDefault="00285AA2" w:rsidP="004D5BC3">
      <w:pPr>
        <w:ind w:firstLine="708"/>
        <w:jc w:val="both"/>
        <w:rPr>
          <w:sz w:val="22"/>
          <w:szCs w:val="22"/>
          <w:lang w:val="sr-Cyrl-RS"/>
        </w:rPr>
      </w:pPr>
    </w:p>
    <w:p w:rsidR="00E11307" w:rsidRPr="00BA713F" w:rsidRDefault="00E11307" w:rsidP="00366521">
      <w:pPr>
        <w:jc w:val="both"/>
        <w:rPr>
          <w:b/>
          <w:sz w:val="22"/>
          <w:szCs w:val="22"/>
          <w:u w:val="single"/>
          <w:lang w:val="sr-Cyrl-RS"/>
        </w:rPr>
      </w:pPr>
      <w:r w:rsidRPr="00BA713F">
        <w:rPr>
          <w:b/>
          <w:sz w:val="22"/>
          <w:szCs w:val="22"/>
          <w:u w:val="single"/>
          <w:lang w:val="sr-Cyrl-RS"/>
        </w:rPr>
        <w:t>9.3, Захтеви у погледу га</w:t>
      </w:r>
      <w:r w:rsidR="002166E0" w:rsidRPr="00BA713F">
        <w:rPr>
          <w:b/>
          <w:sz w:val="22"/>
          <w:szCs w:val="22"/>
          <w:u w:val="single"/>
          <w:lang w:val="sr-Cyrl-RS"/>
        </w:rPr>
        <w:t>р</w:t>
      </w:r>
      <w:r w:rsidRPr="00BA713F">
        <w:rPr>
          <w:b/>
          <w:sz w:val="22"/>
          <w:szCs w:val="22"/>
          <w:u w:val="single"/>
          <w:lang w:val="sr-Cyrl-RS"/>
        </w:rPr>
        <w:t>антаног рока:</w:t>
      </w:r>
    </w:p>
    <w:p w:rsidR="00E11307" w:rsidRPr="00BA713F" w:rsidRDefault="00E11307" w:rsidP="002166E0">
      <w:pPr>
        <w:ind w:firstLine="720"/>
        <w:jc w:val="both"/>
        <w:rPr>
          <w:iCs/>
          <w:sz w:val="22"/>
          <w:szCs w:val="22"/>
          <w:lang w:val="ru-RU"/>
        </w:rPr>
      </w:pPr>
      <w:r w:rsidRPr="00BA713F">
        <w:rPr>
          <w:iCs/>
          <w:sz w:val="22"/>
          <w:szCs w:val="22"/>
          <w:lang w:val="ru-RU"/>
        </w:rPr>
        <w:t xml:space="preserve">Гарантни рок за несме бити краћи од 2. године, од записнички извршене примопредаје изведених радова. </w:t>
      </w:r>
    </w:p>
    <w:p w:rsidR="008C34DE" w:rsidRPr="00BA713F" w:rsidRDefault="008C34DE">
      <w:pPr>
        <w:jc w:val="both"/>
        <w:rPr>
          <w:iCs/>
          <w:sz w:val="22"/>
          <w:szCs w:val="22"/>
          <w:lang w:val="sr-Cyrl-CS"/>
        </w:rPr>
      </w:pPr>
    </w:p>
    <w:p w:rsidR="003F1671" w:rsidRPr="00BA713F" w:rsidRDefault="003F1671">
      <w:pPr>
        <w:jc w:val="both"/>
        <w:rPr>
          <w:b/>
          <w:bCs/>
          <w:i/>
          <w:iCs/>
          <w:sz w:val="22"/>
          <w:szCs w:val="22"/>
          <w:lang w:val="sr-Cyrl-CS"/>
        </w:rPr>
      </w:pPr>
      <w:r w:rsidRPr="00BA713F">
        <w:rPr>
          <w:b/>
          <w:bCs/>
          <w:i/>
          <w:iCs/>
          <w:sz w:val="22"/>
          <w:szCs w:val="22"/>
        </w:rPr>
        <w:t>10. ВАЛУТА И НАЧИН НА КОЈИ МОРА ДА БУДЕ НАВЕДЕНА И ИЗРАЖЕНА ЦЕНА У ПОНУДИ</w:t>
      </w:r>
    </w:p>
    <w:p w:rsidR="00943EC9" w:rsidRPr="00BA713F" w:rsidRDefault="00943EC9" w:rsidP="004D5BC3">
      <w:pPr>
        <w:ind w:firstLine="708"/>
        <w:jc w:val="both"/>
        <w:rPr>
          <w:sz w:val="22"/>
          <w:szCs w:val="22"/>
        </w:rPr>
      </w:pPr>
      <w:r w:rsidRPr="00BA713F">
        <w:rPr>
          <w:iCs/>
          <w:sz w:val="22"/>
          <w:szCs w:val="22"/>
        </w:rPr>
        <w:t xml:space="preserve">Цена мора бити исказана у динарима, са и </w:t>
      </w:r>
      <w:r w:rsidRPr="00BA713F">
        <w:rPr>
          <w:iCs/>
          <w:color w:val="00000A"/>
          <w:sz w:val="22"/>
          <w:szCs w:val="22"/>
        </w:rPr>
        <w:t>без пореза на додату вредност,</w:t>
      </w:r>
      <w:r w:rsidRPr="00BA713F">
        <w:rPr>
          <w:color w:val="00000A"/>
          <w:sz w:val="22"/>
          <w:szCs w:val="22"/>
        </w:rPr>
        <w:t xml:space="preserve"> </w:t>
      </w:r>
      <w:r w:rsidRPr="00BA713F">
        <w:rPr>
          <w:sz w:val="22"/>
          <w:szCs w:val="22"/>
        </w:rPr>
        <w:t>са урачунатим свим трошковима које понуђач има у реализацији предметне јавне набавке</w:t>
      </w:r>
      <w:r w:rsidRPr="00BA713F">
        <w:rPr>
          <w:color w:val="auto"/>
          <w:sz w:val="22"/>
          <w:szCs w:val="22"/>
        </w:rPr>
        <w:t xml:space="preserve">, с тим да ће се за </w:t>
      </w:r>
      <w:r w:rsidRPr="00BA713F">
        <w:rPr>
          <w:sz w:val="22"/>
          <w:szCs w:val="22"/>
        </w:rPr>
        <w:t>оцену понуде узимати у обзир цена без пореза на додату вредност.</w:t>
      </w:r>
    </w:p>
    <w:p w:rsidR="00943EC9" w:rsidRPr="00BA713F" w:rsidRDefault="00943EC9" w:rsidP="004D5BC3">
      <w:pPr>
        <w:ind w:firstLine="708"/>
        <w:jc w:val="both"/>
        <w:rPr>
          <w:iCs/>
          <w:sz w:val="22"/>
          <w:szCs w:val="22"/>
          <w:lang w:val="sr-Cyrl-RS"/>
        </w:rPr>
      </w:pPr>
      <w:r w:rsidRPr="00BA713F">
        <w:rPr>
          <w:iCs/>
          <w:sz w:val="22"/>
          <w:szCs w:val="22"/>
        </w:rPr>
        <w:t>У цену</w:t>
      </w:r>
      <w:r w:rsidRPr="00BA713F">
        <w:rPr>
          <w:iCs/>
          <w:sz w:val="22"/>
          <w:szCs w:val="22"/>
          <w:lang w:val="sr-Cyrl-RS"/>
        </w:rPr>
        <w:t xml:space="preserve"> су урачунати сви пратећи трошкови.</w:t>
      </w:r>
    </w:p>
    <w:p w:rsidR="00943EC9" w:rsidRPr="00BA713F" w:rsidRDefault="00943EC9" w:rsidP="004D5BC3">
      <w:pPr>
        <w:ind w:firstLine="708"/>
        <w:jc w:val="both"/>
        <w:rPr>
          <w:sz w:val="22"/>
          <w:szCs w:val="22"/>
        </w:rPr>
      </w:pPr>
      <w:r w:rsidRPr="00BA713F">
        <w:rPr>
          <w:iCs/>
          <w:sz w:val="22"/>
          <w:szCs w:val="22"/>
        </w:rPr>
        <w:t>Цена је фиксна и не може се мењати.</w:t>
      </w:r>
      <w:r w:rsidRPr="00BA713F">
        <w:rPr>
          <w:sz w:val="22"/>
          <w:szCs w:val="22"/>
        </w:rPr>
        <w:t xml:space="preserve"> </w:t>
      </w:r>
    </w:p>
    <w:p w:rsidR="003F1671" w:rsidRPr="00BA713F" w:rsidRDefault="00943EC9" w:rsidP="004D5BC3">
      <w:pPr>
        <w:ind w:firstLine="708"/>
        <w:jc w:val="both"/>
        <w:rPr>
          <w:rFonts w:eastAsia="TimesNewRomanPSMT"/>
          <w:bCs/>
          <w:iCs/>
          <w:color w:val="auto"/>
          <w:sz w:val="22"/>
          <w:szCs w:val="22"/>
        </w:rPr>
      </w:pPr>
      <w:r w:rsidRPr="00BA713F">
        <w:rPr>
          <w:sz w:val="22"/>
          <w:szCs w:val="22"/>
        </w:rPr>
        <w:t>Ако је у понуди исказана неуобичајено ниска цена, наручилац ће поступити у складу са чланом 92. Закона</w:t>
      </w:r>
    </w:p>
    <w:p w:rsidR="003F1671" w:rsidRPr="00BA713F" w:rsidRDefault="003F1671">
      <w:pPr>
        <w:jc w:val="both"/>
        <w:rPr>
          <w:b/>
          <w:i/>
          <w:iCs/>
          <w:sz w:val="22"/>
          <w:szCs w:val="22"/>
          <w:lang w:val="sr-Cyrl-RS"/>
        </w:rPr>
      </w:pPr>
    </w:p>
    <w:p w:rsidR="003F1671" w:rsidRPr="00BA713F" w:rsidRDefault="003F1671">
      <w:pPr>
        <w:jc w:val="both"/>
        <w:rPr>
          <w:b/>
          <w:bCs/>
          <w:i/>
          <w:sz w:val="22"/>
          <w:szCs w:val="22"/>
          <w:lang w:val="sr-Cyrl-CS"/>
        </w:rPr>
      </w:pPr>
      <w:r w:rsidRPr="00BA713F">
        <w:rPr>
          <w:b/>
          <w:bCs/>
          <w:i/>
          <w:sz w:val="22"/>
          <w:szCs w:val="22"/>
        </w:rPr>
        <w:t>1</w:t>
      </w:r>
      <w:r w:rsidR="000772A6" w:rsidRPr="00BA713F">
        <w:rPr>
          <w:b/>
          <w:bCs/>
          <w:i/>
          <w:sz w:val="22"/>
          <w:szCs w:val="22"/>
          <w:lang w:val="sr-Cyrl-CS"/>
        </w:rPr>
        <w:t>1</w:t>
      </w:r>
      <w:r w:rsidRPr="00BA713F">
        <w:rPr>
          <w:b/>
          <w:bCs/>
          <w:i/>
          <w:sz w:val="22"/>
          <w:szCs w:val="22"/>
        </w:rPr>
        <w:t xml:space="preserve">. </w:t>
      </w:r>
      <w:r w:rsidR="00612C2D" w:rsidRPr="00BA713F">
        <w:rPr>
          <w:b/>
          <w:bCs/>
          <w:i/>
          <w:sz w:val="22"/>
          <w:szCs w:val="22"/>
          <w:lang w:val="sr-Cyrl-CS"/>
        </w:rPr>
        <w:t>ПОДАЦИ О ВРСТИ, САДРЖИНИ, НАЧИНУ ПОДНОШЕЊА, ВИСИНИ И РОКОВИМА ОБЕЗБЕЂЕЊА ФИНАНСИЈ</w:t>
      </w:r>
      <w:r w:rsidR="006B7EF4" w:rsidRPr="00BA713F">
        <w:rPr>
          <w:b/>
          <w:bCs/>
          <w:i/>
          <w:sz w:val="22"/>
          <w:szCs w:val="22"/>
          <w:lang w:val="sr-Cyrl-CS"/>
        </w:rPr>
        <w:t>СКОГ ИСПУЊЕЊА ОБАВЕЗА ПОНУЂАЧА</w:t>
      </w:r>
    </w:p>
    <w:p w:rsidR="00E11307" w:rsidRPr="00BA713F" w:rsidRDefault="00E11307">
      <w:pPr>
        <w:jc w:val="both"/>
        <w:rPr>
          <w:b/>
          <w:bCs/>
          <w:i/>
          <w:sz w:val="22"/>
          <w:szCs w:val="22"/>
          <w:lang w:val="sr-Cyrl-CS"/>
        </w:rPr>
      </w:pPr>
    </w:p>
    <w:p w:rsidR="00E11307" w:rsidRPr="00BA713F" w:rsidRDefault="00E11307" w:rsidP="00E11307">
      <w:pPr>
        <w:ind w:firstLine="720"/>
        <w:jc w:val="both"/>
        <w:rPr>
          <w:color w:val="auto"/>
          <w:sz w:val="22"/>
          <w:szCs w:val="22"/>
          <w:lang w:val="sr-Cyrl-RS"/>
        </w:rPr>
      </w:pPr>
      <w:r w:rsidRPr="00BA713F">
        <w:rPr>
          <w:color w:val="auto"/>
          <w:sz w:val="22"/>
          <w:szCs w:val="22"/>
          <w:lang w:val="sr-Cyrl-RS"/>
        </w:rPr>
        <w:t>Извођач радова  је обавезан да уз закључење Уговора: достави тражена средства финансијског обезбеђења:</w:t>
      </w:r>
    </w:p>
    <w:p w:rsidR="00E11307" w:rsidRPr="00BA713F" w:rsidRDefault="00E11307" w:rsidP="00E11307">
      <w:pPr>
        <w:pStyle w:val="NoSpacing"/>
        <w:ind w:firstLine="720"/>
        <w:jc w:val="both"/>
        <w:rPr>
          <w:rFonts w:ascii="Times New Roman" w:hAnsi="Times New Roman" w:cs="Times New Roman"/>
          <w:lang w:val="sr-Cyrl-RS"/>
        </w:rPr>
      </w:pPr>
      <w:r w:rsidRPr="00BA713F">
        <w:rPr>
          <w:rFonts w:ascii="Times New Roman" w:hAnsi="Times New Roman" w:cs="Times New Roman"/>
          <w:lang w:val="sr-Cyrl-RS"/>
        </w:rPr>
        <w:t xml:space="preserve">Потписану и оверену бланко соло меницу са меничним овлашћењем за </w:t>
      </w:r>
      <w:r w:rsidRPr="00BA713F">
        <w:rPr>
          <w:rFonts w:ascii="Times New Roman" w:hAnsi="Times New Roman" w:cs="Times New Roman"/>
          <w:u w:val="single"/>
          <w:lang w:val="sr-Cyrl-RS"/>
        </w:rPr>
        <w:t>добро извршење посла</w:t>
      </w:r>
      <w:r w:rsidRPr="00BA713F">
        <w:rPr>
          <w:rFonts w:ascii="Times New Roman" w:hAnsi="Times New Roman" w:cs="Times New Roman"/>
          <w:lang w:val="sr-Cyrl-RS"/>
        </w:rPr>
        <w:t xml:space="preserve">, са клаузулом ,,без протеста“ у висини од 10% укупне вредности уговора </w:t>
      </w:r>
      <w:r w:rsidRPr="00BA713F">
        <w:rPr>
          <w:rFonts w:ascii="Times New Roman" w:hAnsi="Times New Roman" w:cs="Times New Roman"/>
          <w:lang w:val="sr-Cyrl-CS"/>
        </w:rPr>
        <w:t>без</w:t>
      </w:r>
      <w:r w:rsidRPr="00BA713F">
        <w:rPr>
          <w:rFonts w:ascii="Times New Roman" w:hAnsi="Times New Roman" w:cs="Times New Roman"/>
          <w:lang w:val="sr-Cyrl-RS"/>
        </w:rPr>
        <w:t xml:space="preserve"> ПДВ-</w:t>
      </w:r>
      <w:r w:rsidRPr="00BA713F">
        <w:rPr>
          <w:rFonts w:ascii="Times New Roman" w:hAnsi="Times New Roman" w:cs="Times New Roman"/>
          <w:lang w:val="sr-Cyrl-CS"/>
        </w:rPr>
        <w:t>а</w:t>
      </w:r>
      <w:r w:rsidRPr="00BA713F">
        <w:rPr>
          <w:rFonts w:ascii="Times New Roman" w:hAnsi="Times New Roman" w:cs="Times New Roman"/>
          <w:lang w:val="sr-Cyrl-RS"/>
        </w:rPr>
        <w:t xml:space="preserve">, са роком важности који је 30 (тридесет) дана дужим од уговореног рока за примопредају радова. </w:t>
      </w:r>
    </w:p>
    <w:p w:rsidR="00E11307" w:rsidRPr="00BA713F" w:rsidRDefault="00E11307" w:rsidP="00E11307">
      <w:pPr>
        <w:pStyle w:val="NoSpacing"/>
        <w:ind w:firstLine="720"/>
        <w:jc w:val="both"/>
        <w:rPr>
          <w:rFonts w:ascii="Times New Roman" w:hAnsi="Times New Roman" w:cs="Times New Roman"/>
          <w:b/>
          <w:bCs/>
          <w:lang w:val="sr-Cyrl-RS"/>
        </w:rPr>
      </w:pPr>
      <w:r w:rsidRPr="00BA713F">
        <w:rPr>
          <w:rFonts w:ascii="Times New Roman" w:hAnsi="Times New Roman" w:cs="Times New Roman"/>
          <w:lang w:val="sr-Cyrl-RS"/>
        </w:rPr>
        <w:t xml:space="preserve">Потписану и оверену бланко соло меницу са меничним овлашћењем </w:t>
      </w:r>
      <w:r w:rsidRPr="00BA713F">
        <w:rPr>
          <w:rFonts w:ascii="Times New Roman" w:hAnsi="Times New Roman" w:cs="Times New Roman"/>
          <w:u w:val="single"/>
          <w:lang w:val="sr-Cyrl-RS"/>
        </w:rPr>
        <w:t>за отклањање грешака у гарантном року</w:t>
      </w:r>
      <w:r w:rsidRPr="00BA713F">
        <w:rPr>
          <w:rFonts w:ascii="Times New Roman" w:hAnsi="Times New Roman" w:cs="Times New Roman"/>
          <w:lang w:val="sr-Cyrl-RS"/>
        </w:rPr>
        <w:t xml:space="preserve">, са клаузулом ,,без протеста“ у висини од 10% укупне вредности уговора </w:t>
      </w:r>
      <w:r w:rsidRPr="00BA713F">
        <w:rPr>
          <w:rFonts w:ascii="Times New Roman" w:hAnsi="Times New Roman" w:cs="Times New Roman"/>
          <w:lang w:val="sr-Cyrl-CS"/>
        </w:rPr>
        <w:t>без</w:t>
      </w:r>
      <w:r w:rsidRPr="00BA713F">
        <w:rPr>
          <w:rFonts w:ascii="Times New Roman" w:hAnsi="Times New Roman" w:cs="Times New Roman"/>
          <w:lang w:val="sr-Cyrl-RS"/>
        </w:rPr>
        <w:t xml:space="preserve"> ПДВ-</w:t>
      </w:r>
      <w:r w:rsidRPr="00BA713F">
        <w:rPr>
          <w:rFonts w:ascii="Times New Roman" w:hAnsi="Times New Roman" w:cs="Times New Roman"/>
          <w:lang w:val="sr-Cyrl-CS"/>
        </w:rPr>
        <w:t>а</w:t>
      </w:r>
      <w:r w:rsidRPr="00BA713F">
        <w:rPr>
          <w:rFonts w:ascii="Times New Roman" w:hAnsi="Times New Roman" w:cs="Times New Roman"/>
          <w:lang w:val="sr-Cyrl-RS"/>
        </w:rPr>
        <w:t xml:space="preserve">, са роком важности који је 15 (петнаест) дана дужи од </w:t>
      </w:r>
      <w:r w:rsidRPr="00BA713F">
        <w:rPr>
          <w:rFonts w:ascii="Times New Roman" w:hAnsi="Times New Roman" w:cs="Times New Roman"/>
          <w:bCs/>
        </w:rPr>
        <w:t>од истека уговореног гарантног рока</w:t>
      </w:r>
      <w:r w:rsidRPr="00BA713F">
        <w:rPr>
          <w:rFonts w:ascii="Times New Roman" w:hAnsi="Times New Roman" w:cs="Times New Roman"/>
          <w:bCs/>
          <w:lang w:val="sr-Cyrl-RS"/>
        </w:rPr>
        <w:t>.</w:t>
      </w:r>
    </w:p>
    <w:p w:rsidR="00E11307" w:rsidRPr="00BA713F" w:rsidRDefault="00E11307" w:rsidP="00E11307">
      <w:pPr>
        <w:pStyle w:val="NoSpacing"/>
        <w:ind w:firstLine="720"/>
        <w:jc w:val="both"/>
        <w:rPr>
          <w:rFonts w:ascii="Times New Roman" w:hAnsi="Times New Roman" w:cs="Times New Roman"/>
          <w:lang w:val="sr-Cyrl-RS"/>
        </w:rPr>
      </w:pPr>
      <w:r w:rsidRPr="00BA713F">
        <w:rPr>
          <w:rFonts w:ascii="Times New Roman" w:hAnsi="Times New Roman" w:cs="Times New Roman"/>
          <w:lang w:val="sr-Cyrl-RS"/>
        </w:rPr>
        <w:t>Истовремено са достављањем бланко соло меница и меничних овлашћења</w:t>
      </w:r>
      <w:r w:rsidRPr="00BA713F">
        <w:rPr>
          <w:rFonts w:ascii="Times New Roman" w:eastAsia="Times New Roman" w:hAnsi="Times New Roman" w:cs="Times New Roman"/>
          <w:kern w:val="0"/>
          <w:lang w:val="sr-Cyrl-RS" w:eastAsia="en-US"/>
        </w:rPr>
        <w:t xml:space="preserve"> </w:t>
      </w:r>
      <w:r w:rsidRPr="00BA713F">
        <w:rPr>
          <w:rFonts w:ascii="Times New Roman" w:hAnsi="Times New Roman" w:cs="Times New Roman"/>
          <w:lang w:val="sr-Cyrl-RS"/>
        </w:rPr>
        <w:t xml:space="preserve">за </w:t>
      </w:r>
      <w:r w:rsidRPr="00BA713F">
        <w:rPr>
          <w:rFonts w:ascii="Times New Roman" w:hAnsi="Times New Roman" w:cs="Times New Roman"/>
          <w:u w:val="single"/>
          <w:lang w:val="sr-Cyrl-RS"/>
        </w:rPr>
        <w:t>добро извршење посла</w:t>
      </w:r>
      <w:r w:rsidRPr="00BA713F">
        <w:rPr>
          <w:rFonts w:ascii="Times New Roman" w:hAnsi="Times New Roman" w:cs="Times New Roman"/>
          <w:lang w:val="sr-Cyrl-RS"/>
        </w:rPr>
        <w:t xml:space="preserve">, и </w:t>
      </w:r>
      <w:r w:rsidRPr="00BA713F">
        <w:rPr>
          <w:rFonts w:ascii="Times New Roman" w:hAnsi="Times New Roman" w:cs="Times New Roman"/>
          <w:u w:val="single"/>
          <w:lang w:val="sr-Cyrl-RS"/>
        </w:rPr>
        <w:t>за отклањање грешака у гарантном року</w:t>
      </w:r>
      <w:r w:rsidRPr="00BA713F">
        <w:rPr>
          <w:rFonts w:ascii="Times New Roman" w:hAnsi="Times New Roman" w:cs="Times New Roman"/>
          <w:lang w:val="sr-Cyrl-RS"/>
        </w:rPr>
        <w:t xml:space="preserve">, доставља се и: </w:t>
      </w:r>
    </w:p>
    <w:p w:rsidR="00E11307" w:rsidRPr="00BA713F" w:rsidRDefault="00E11307" w:rsidP="00E11307">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Потврда о извршеној регистрацији достављених меница</w:t>
      </w:r>
    </w:p>
    <w:p w:rsidR="00E11307" w:rsidRPr="00BA713F" w:rsidRDefault="00E11307" w:rsidP="00E11307">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Копија картона депонованих потписа  (оверену од банке, са датумом после пријема позива за достављање понуда)</w:t>
      </w:r>
    </w:p>
    <w:p w:rsidR="00E11307" w:rsidRPr="00BA713F" w:rsidRDefault="00E11307" w:rsidP="00E11307">
      <w:pPr>
        <w:autoSpaceDE w:val="0"/>
        <w:autoSpaceDN w:val="0"/>
        <w:adjustRightInd w:val="0"/>
        <w:ind w:left="195" w:right="167" w:firstLine="706"/>
        <w:jc w:val="both"/>
        <w:rPr>
          <w:sz w:val="22"/>
          <w:szCs w:val="22"/>
          <w:lang w:val="sr-Cyrl-CS"/>
        </w:rPr>
      </w:pPr>
      <w:r w:rsidRPr="00BA713F">
        <w:rPr>
          <w:sz w:val="22"/>
          <w:szCs w:val="22"/>
          <w:lang w:val="sr-Cyrl-CS"/>
        </w:rPr>
        <w:t>-</w:t>
      </w:r>
      <w:r w:rsidRPr="00BA713F">
        <w:rPr>
          <w:sz w:val="22"/>
          <w:szCs w:val="22"/>
          <w:lang w:val="sr-Cyrl-CS"/>
        </w:rPr>
        <w:tab/>
        <w:t>Копија ОП Образаца за лице које потписује меницу и менично овлашћење.</w:t>
      </w:r>
    </w:p>
    <w:p w:rsidR="00E00424" w:rsidRPr="00BA713F" w:rsidRDefault="00E00424" w:rsidP="00E11307">
      <w:pPr>
        <w:spacing w:before="120"/>
        <w:ind w:firstLine="708"/>
        <w:jc w:val="both"/>
        <w:rPr>
          <w:bCs/>
          <w:color w:val="auto"/>
          <w:sz w:val="22"/>
          <w:szCs w:val="22"/>
          <w:lang w:val="sr-Cyrl-RS"/>
        </w:rPr>
      </w:pPr>
      <w:r w:rsidRPr="00BA713F">
        <w:rPr>
          <w:bCs/>
          <w:color w:val="auto"/>
          <w:sz w:val="22"/>
          <w:szCs w:val="22"/>
          <w:lang w:val="sr-Cyrl-CS"/>
        </w:rPr>
        <w:t>По извршењу свих уговорних обавеза понуђача</w:t>
      </w:r>
      <w:r w:rsidRPr="00BA713F">
        <w:rPr>
          <w:bCs/>
          <w:color w:val="auto"/>
          <w:sz w:val="22"/>
          <w:szCs w:val="22"/>
          <w:lang w:val="sr-Cyrl-RS"/>
        </w:rPr>
        <w:t xml:space="preserve">, </w:t>
      </w:r>
      <w:r w:rsidRPr="00BA713F">
        <w:rPr>
          <w:bCs/>
          <w:color w:val="auto"/>
          <w:sz w:val="22"/>
          <w:szCs w:val="22"/>
          <w:lang w:val="sr-Cyrl-CS"/>
        </w:rPr>
        <w:t>средства финансијског обезбеђења ће бити враћена.</w:t>
      </w:r>
    </w:p>
    <w:p w:rsidR="006B7EF4" w:rsidRPr="00BA713F" w:rsidRDefault="006B7EF4" w:rsidP="006B7EF4">
      <w:pPr>
        <w:autoSpaceDE w:val="0"/>
        <w:autoSpaceDN w:val="0"/>
        <w:adjustRightInd w:val="0"/>
        <w:spacing w:before="13" w:line="280" w:lineRule="exact"/>
        <w:ind w:firstLine="720"/>
        <w:jc w:val="both"/>
        <w:rPr>
          <w:rFonts w:eastAsia="BookAntiqua"/>
          <w:bCs/>
          <w:iCs/>
          <w:sz w:val="22"/>
          <w:szCs w:val="22"/>
          <w:lang w:val="sr-Cyrl-CS"/>
        </w:rPr>
      </w:pPr>
      <w:r w:rsidRPr="00BA713F">
        <w:rPr>
          <w:rFonts w:eastAsia="BookAntiqua"/>
          <w:bCs/>
          <w:iCs/>
          <w:sz w:val="22"/>
          <w:szCs w:val="22"/>
          <w:lang w:val="sr-Cyrl-CS"/>
        </w:rPr>
        <w:t xml:space="preserve"> Понуђач је обавезан да достави и Образац изјаве о достављање менице</w:t>
      </w:r>
      <w:r w:rsidR="009C7763" w:rsidRPr="00BA713F">
        <w:rPr>
          <w:rFonts w:eastAsia="BookAntiqua"/>
          <w:bCs/>
          <w:iCs/>
          <w:sz w:val="22"/>
          <w:szCs w:val="22"/>
          <w:lang w:val="sr-Cyrl-CS"/>
        </w:rPr>
        <w:t xml:space="preserve"> </w:t>
      </w:r>
      <w:r w:rsidR="00E11307" w:rsidRPr="00BA713F">
        <w:rPr>
          <w:rFonts w:eastAsia="BookAntiqua"/>
          <w:bCs/>
          <w:iCs/>
          <w:sz w:val="22"/>
          <w:szCs w:val="22"/>
          <w:lang w:val="sr-Cyrl-CS"/>
        </w:rPr>
        <w:t>з</w:t>
      </w:r>
      <w:r w:rsidR="009C7763" w:rsidRPr="00BA713F">
        <w:rPr>
          <w:rFonts w:eastAsia="BookAntiqua"/>
          <w:bCs/>
          <w:iCs/>
          <w:sz w:val="22"/>
          <w:szCs w:val="22"/>
          <w:lang w:val="sr-Cyrl-CS"/>
        </w:rPr>
        <w:t>а добро извршење посла</w:t>
      </w:r>
      <w:r w:rsidR="00690C6C" w:rsidRPr="00BA713F">
        <w:rPr>
          <w:rFonts w:eastAsia="BookAntiqua"/>
          <w:bCs/>
          <w:iCs/>
          <w:sz w:val="22"/>
          <w:szCs w:val="22"/>
          <w:lang w:val="sr-Cyrl-CS"/>
        </w:rPr>
        <w:t xml:space="preserve"> и </w:t>
      </w:r>
      <w:r w:rsidR="00E11307" w:rsidRPr="00BA713F">
        <w:rPr>
          <w:rFonts w:eastAsia="BookAntiqua"/>
          <w:bCs/>
          <w:iCs/>
          <w:sz w:val="22"/>
          <w:szCs w:val="22"/>
          <w:lang w:val="sr-Cyrl-CS"/>
        </w:rPr>
        <w:t>за откалањегрешака у гарантном року</w:t>
      </w:r>
      <w:r w:rsidR="00B52724" w:rsidRPr="00BA713F">
        <w:rPr>
          <w:rFonts w:eastAsia="BookAntiqua"/>
          <w:bCs/>
          <w:iCs/>
          <w:sz w:val="22"/>
          <w:szCs w:val="22"/>
          <w:lang w:val="sr-Cyrl-CS"/>
        </w:rPr>
        <w:t xml:space="preserve"> за повраћај аванса</w:t>
      </w:r>
      <w:r w:rsidRPr="00BA713F">
        <w:rPr>
          <w:rFonts w:eastAsia="BookAntiqua"/>
          <w:bCs/>
          <w:iCs/>
          <w:sz w:val="22"/>
          <w:szCs w:val="22"/>
          <w:lang w:val="sr-Cyrl-CS"/>
        </w:rPr>
        <w:t xml:space="preserve">. </w:t>
      </w:r>
      <w:r w:rsidR="007440C1" w:rsidRPr="00BA713F">
        <w:rPr>
          <w:b/>
          <w:iCs/>
          <w:color w:val="auto"/>
          <w:sz w:val="22"/>
          <w:szCs w:val="22"/>
          <w:lang w:val="sr-Cyrl-CS"/>
        </w:rPr>
        <w:t>(</w:t>
      </w:r>
      <w:r w:rsidR="007440C1" w:rsidRPr="00BA713F">
        <w:rPr>
          <w:b/>
          <w:color w:val="auto"/>
          <w:sz w:val="22"/>
          <w:szCs w:val="22"/>
        </w:rPr>
        <w:t>Образац бр. V-</w:t>
      </w:r>
      <w:r w:rsidR="007440C1" w:rsidRPr="00BA713F">
        <w:rPr>
          <w:b/>
          <w:color w:val="auto"/>
          <w:sz w:val="22"/>
          <w:szCs w:val="22"/>
          <w:lang w:val="sr-Cyrl-RS"/>
        </w:rPr>
        <w:t>6</w:t>
      </w:r>
      <w:r w:rsidR="007440C1" w:rsidRPr="00BA713F">
        <w:rPr>
          <w:b/>
          <w:iCs/>
          <w:color w:val="auto"/>
          <w:sz w:val="22"/>
          <w:szCs w:val="22"/>
          <w:lang w:val="ru-RU"/>
        </w:rPr>
        <w:t>)</w:t>
      </w:r>
    </w:p>
    <w:p w:rsidR="00943EC9" w:rsidRPr="00BA713F" w:rsidRDefault="00943EC9">
      <w:pPr>
        <w:jc w:val="both"/>
        <w:rPr>
          <w:bCs/>
          <w:color w:val="auto"/>
          <w:sz w:val="22"/>
          <w:szCs w:val="22"/>
          <w:lang w:val="sr-Cyrl-CS"/>
        </w:rPr>
      </w:pPr>
    </w:p>
    <w:p w:rsidR="00B425D1" w:rsidRPr="00BA713F" w:rsidRDefault="00B425D1" w:rsidP="00B425D1">
      <w:pPr>
        <w:jc w:val="both"/>
        <w:rPr>
          <w:sz w:val="22"/>
          <w:szCs w:val="22"/>
          <w:lang w:val="sr-Cyrl-RS"/>
        </w:rPr>
      </w:pPr>
      <w:r w:rsidRPr="00BA713F">
        <w:rPr>
          <w:b/>
          <w:bCs/>
          <w:i/>
          <w:sz w:val="22"/>
          <w:szCs w:val="22"/>
        </w:rPr>
        <w:t>1</w:t>
      </w:r>
      <w:r w:rsidRPr="00BA713F">
        <w:rPr>
          <w:b/>
          <w:bCs/>
          <w:i/>
          <w:sz w:val="22"/>
          <w:szCs w:val="22"/>
          <w:lang w:val="sr-Cyrl-RS"/>
        </w:rPr>
        <w:t>2</w:t>
      </w:r>
      <w:r w:rsidRPr="00BA713F">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245631" w:rsidRPr="00BA713F" w:rsidRDefault="00B425D1" w:rsidP="00B425D1">
      <w:pPr>
        <w:spacing w:before="120" w:after="120"/>
        <w:ind w:firstLine="708"/>
        <w:jc w:val="both"/>
        <w:rPr>
          <w:sz w:val="22"/>
          <w:szCs w:val="22"/>
          <w:lang w:val="sr-Cyrl-RS"/>
        </w:rPr>
      </w:pPr>
      <w:r w:rsidRPr="00BA713F">
        <w:rPr>
          <w:sz w:val="22"/>
          <w:szCs w:val="22"/>
        </w:rPr>
        <w:t>Предметна набавка не садржи поверљиве информације које наручилац ставља на располагање.</w:t>
      </w:r>
    </w:p>
    <w:p w:rsidR="00B425D1" w:rsidRPr="00BA713F" w:rsidRDefault="00F86715" w:rsidP="00B425D1">
      <w:pPr>
        <w:jc w:val="both"/>
        <w:rPr>
          <w:b/>
          <w:bCs/>
          <w:i/>
          <w:sz w:val="22"/>
          <w:szCs w:val="22"/>
        </w:rPr>
      </w:pPr>
      <w:r w:rsidRPr="00BA713F">
        <w:rPr>
          <w:b/>
          <w:bCs/>
          <w:i/>
          <w:sz w:val="22"/>
          <w:szCs w:val="22"/>
          <w:lang w:val="sr-Cyrl-RS"/>
        </w:rPr>
        <w:t>13.</w:t>
      </w:r>
      <w:r w:rsidR="00B425D1" w:rsidRPr="00BA713F">
        <w:rPr>
          <w:b/>
          <w:bCs/>
          <w:i/>
          <w:sz w:val="22"/>
          <w:szCs w:val="22"/>
        </w:rPr>
        <w:t xml:space="preserve"> ДОДАТНЕ ИНФОРМАЦИЈЕ ИЛИ ПОЈАШЊЕЊА У ВЕЗИ СА ПРИПРЕМАЊЕМ ПОНУДЕ</w:t>
      </w:r>
    </w:p>
    <w:p w:rsidR="00B425D1" w:rsidRPr="00BA713F" w:rsidRDefault="00B425D1" w:rsidP="00B425D1">
      <w:pPr>
        <w:jc w:val="both"/>
        <w:rPr>
          <w:bCs/>
          <w:color w:val="auto"/>
          <w:sz w:val="22"/>
          <w:szCs w:val="22"/>
          <w:lang w:val="sr-Cyrl-CS"/>
        </w:rPr>
      </w:pPr>
      <w:r w:rsidRPr="00BA713F">
        <w:rPr>
          <w:bCs/>
          <w:color w:val="auto"/>
          <w:sz w:val="22"/>
          <w:szCs w:val="22"/>
        </w:rPr>
        <w:t>.</w:t>
      </w:r>
    </w:p>
    <w:p w:rsidR="00B425D1" w:rsidRPr="00BA713F" w:rsidRDefault="00B425D1" w:rsidP="00B425D1">
      <w:pPr>
        <w:ind w:firstLine="708"/>
        <w:jc w:val="both"/>
        <w:rPr>
          <w:sz w:val="22"/>
          <w:szCs w:val="22"/>
        </w:rPr>
      </w:pPr>
      <w:r w:rsidRPr="00BA713F">
        <w:rPr>
          <w:sz w:val="22"/>
          <w:szCs w:val="22"/>
        </w:rPr>
        <w:t xml:space="preserve">Заинтересовано лице може, у писаном </w:t>
      </w:r>
      <w:r w:rsidRPr="00BA713F">
        <w:rPr>
          <w:color w:val="auto"/>
          <w:sz w:val="22"/>
          <w:szCs w:val="22"/>
        </w:rPr>
        <w:t xml:space="preserve">облику </w:t>
      </w:r>
      <w:r w:rsidRPr="00BA713F">
        <w:rPr>
          <w:i/>
          <w:color w:val="auto"/>
          <w:sz w:val="22"/>
          <w:szCs w:val="22"/>
          <w:lang w:val="sr-Cyrl-CS"/>
        </w:rPr>
        <w:t>на адресу наручиоца</w:t>
      </w:r>
      <w:r w:rsidRPr="00BA713F">
        <w:rPr>
          <w:i/>
          <w:color w:val="auto"/>
          <w:sz w:val="22"/>
          <w:szCs w:val="22"/>
        </w:rPr>
        <w:t xml:space="preserve">, </w:t>
      </w:r>
      <w:r w:rsidRPr="00BA713F">
        <w:rPr>
          <w:sz w:val="22"/>
          <w:szCs w:val="22"/>
          <w:lang w:val="sr-Cyrl-CS"/>
        </w:rPr>
        <w:t xml:space="preserve">Општинска управа општине Куршумлија, </w:t>
      </w:r>
      <w:r w:rsidRPr="00BA713F">
        <w:rPr>
          <w:iCs/>
          <w:sz w:val="22"/>
          <w:szCs w:val="22"/>
          <w:lang w:val="sr-Cyrl-RS"/>
        </w:rPr>
        <w:t>ул.</w:t>
      </w:r>
      <w:r w:rsidRPr="00BA713F">
        <w:rPr>
          <w:iCs/>
          <w:sz w:val="22"/>
          <w:szCs w:val="22"/>
          <w:lang w:val="sr-Cyrl-CS"/>
        </w:rPr>
        <w:t xml:space="preserve"> </w:t>
      </w:r>
      <w:r w:rsidRPr="00BA713F">
        <w:rPr>
          <w:iCs/>
          <w:sz w:val="22"/>
          <w:szCs w:val="22"/>
          <w:lang w:val="sr-Cyrl-RS"/>
        </w:rPr>
        <w:t>Пролетерских бригада бб, 18430 Куршумлија,</w:t>
      </w:r>
      <w:r w:rsidRPr="00BA713F">
        <w:rPr>
          <w:b/>
          <w:bCs/>
          <w:sz w:val="22"/>
          <w:szCs w:val="22"/>
          <w:lang w:val="ru-RU"/>
        </w:rPr>
        <w:t xml:space="preserve"> </w:t>
      </w:r>
      <w:r w:rsidRPr="00BA713F">
        <w:rPr>
          <w:bCs/>
          <w:sz w:val="22"/>
          <w:szCs w:val="22"/>
          <w:lang w:val="ru-RU"/>
        </w:rPr>
        <w:t>или путем</w:t>
      </w:r>
      <w:r w:rsidRPr="00BA713F">
        <w:rPr>
          <w:b/>
          <w:bCs/>
          <w:sz w:val="22"/>
          <w:szCs w:val="22"/>
          <w:lang w:val="ru-RU"/>
        </w:rPr>
        <w:t xml:space="preserve"> </w:t>
      </w:r>
      <w:r w:rsidRPr="00BA713F">
        <w:rPr>
          <w:i/>
          <w:iCs/>
          <w:sz w:val="22"/>
          <w:szCs w:val="22"/>
          <w:lang w:val="ru-RU"/>
        </w:rPr>
        <w:t xml:space="preserve">електронске поште на </w:t>
      </w:r>
      <w:r w:rsidRPr="00BA713F">
        <w:rPr>
          <w:i/>
          <w:iCs/>
          <w:sz w:val="22"/>
          <w:szCs w:val="22"/>
        </w:rPr>
        <w:t>e</w:t>
      </w:r>
      <w:r w:rsidRPr="00BA713F">
        <w:rPr>
          <w:i/>
          <w:iCs/>
          <w:sz w:val="22"/>
          <w:szCs w:val="22"/>
          <w:lang w:val="ru-RU"/>
        </w:rPr>
        <w:t>-</w:t>
      </w:r>
      <w:r w:rsidRPr="00BA713F">
        <w:rPr>
          <w:i/>
          <w:iCs/>
          <w:sz w:val="22"/>
          <w:szCs w:val="22"/>
        </w:rPr>
        <w:t>mail</w:t>
      </w:r>
      <w:r w:rsidRPr="00BA713F">
        <w:rPr>
          <w:sz w:val="22"/>
          <w:szCs w:val="22"/>
          <w:lang w:val="ru-RU"/>
        </w:rPr>
        <w:t xml:space="preserve"> адреси </w:t>
      </w:r>
      <w:hyperlink r:id="rId9" w:history="1">
        <w:r w:rsidRPr="00BA713F">
          <w:rPr>
            <w:rStyle w:val="Hyperlink"/>
            <w:sz w:val="22"/>
            <w:szCs w:val="22"/>
            <w:lang w:val="sr-Latn-CS"/>
          </w:rPr>
          <w:t>javnenabavke@kursumlija.org</w:t>
        </w:r>
      </w:hyperlink>
      <w:r w:rsidRPr="00BA713F">
        <w:rPr>
          <w:sz w:val="22"/>
          <w:szCs w:val="22"/>
          <w:lang w:val="sr-Latn-CS"/>
        </w:rPr>
        <w:t>,</w:t>
      </w:r>
      <w:r w:rsidRPr="00BA713F">
        <w:rPr>
          <w:sz w:val="22"/>
          <w:szCs w:val="22"/>
          <w:lang w:val="ru-RU"/>
        </w:rPr>
        <w:t xml:space="preserve"> </w:t>
      </w:r>
      <w:r w:rsidRPr="00BA713F">
        <w:rPr>
          <w:b/>
          <w:bCs/>
          <w:i/>
          <w:iCs/>
          <w:sz w:val="22"/>
          <w:szCs w:val="22"/>
          <w:lang w:val="ru-RU"/>
        </w:rPr>
        <w:t xml:space="preserve"> </w:t>
      </w:r>
      <w:r w:rsidRPr="00BA713F">
        <w:rPr>
          <w:i/>
          <w:iCs/>
          <w:sz w:val="22"/>
          <w:szCs w:val="22"/>
          <w:lang w:val="ru-RU"/>
        </w:rPr>
        <w:t xml:space="preserve">или факсом на број </w:t>
      </w:r>
      <w:r w:rsidRPr="00BA713F">
        <w:rPr>
          <w:b/>
          <w:bCs/>
          <w:i/>
          <w:iCs/>
          <w:sz w:val="22"/>
          <w:szCs w:val="22"/>
          <w:lang w:val="ru-RU"/>
        </w:rPr>
        <w:t>027-381-</w:t>
      </w:r>
      <w:r w:rsidR="00A1078C" w:rsidRPr="00BA713F">
        <w:rPr>
          <w:b/>
          <w:bCs/>
          <w:i/>
          <w:iCs/>
          <w:sz w:val="22"/>
          <w:szCs w:val="22"/>
          <w:lang w:val="ru-RU"/>
        </w:rPr>
        <w:t>785</w:t>
      </w:r>
      <w:r w:rsidRPr="00BA713F">
        <w:rPr>
          <w:b/>
          <w:bCs/>
          <w:i/>
          <w:iCs/>
          <w:sz w:val="22"/>
          <w:szCs w:val="22"/>
          <w:lang w:val="ru-RU"/>
        </w:rPr>
        <w:t xml:space="preserve"> </w:t>
      </w:r>
      <w:r w:rsidRPr="00BA713F">
        <w:rPr>
          <w:sz w:val="22"/>
          <w:szCs w:val="22"/>
        </w:rPr>
        <w:t xml:space="preserve">тражити од наручиоца додатне информације или појашњења у вези са припремањем </w:t>
      </w:r>
      <w:r w:rsidRPr="00BA713F">
        <w:rPr>
          <w:color w:val="auto"/>
          <w:sz w:val="22"/>
          <w:szCs w:val="22"/>
        </w:rPr>
        <w:t xml:space="preserve">понуде, </w:t>
      </w:r>
      <w:r w:rsidRPr="00BA713F">
        <w:rPr>
          <w:color w:val="auto"/>
          <w:sz w:val="22"/>
          <w:szCs w:val="22"/>
          <w:lang w:val="sr-Cyrl-RS"/>
        </w:rPr>
        <w:t xml:space="preserve">при чему може да укаже наручиоцу и на евентуално уочене недостатке и неправилности у конкурсној документацији, </w:t>
      </w:r>
      <w:r w:rsidRPr="00BA713F">
        <w:rPr>
          <w:color w:val="auto"/>
          <w:sz w:val="22"/>
          <w:szCs w:val="22"/>
        </w:rPr>
        <w:t>најкасније</w:t>
      </w:r>
      <w:r w:rsidRPr="00BA713F">
        <w:rPr>
          <w:sz w:val="22"/>
          <w:szCs w:val="22"/>
        </w:rPr>
        <w:t xml:space="preserve"> 5 дана пре истека рока за подношење понуде. </w:t>
      </w:r>
    </w:p>
    <w:p w:rsidR="00B425D1" w:rsidRPr="00BA713F" w:rsidRDefault="00B425D1" w:rsidP="00B425D1">
      <w:pPr>
        <w:ind w:firstLine="708"/>
        <w:jc w:val="both"/>
        <w:rPr>
          <w:sz w:val="22"/>
          <w:szCs w:val="22"/>
        </w:rPr>
      </w:pPr>
      <w:r w:rsidRPr="00BA713F">
        <w:rPr>
          <w:sz w:val="22"/>
          <w:szCs w:val="22"/>
        </w:rPr>
        <w:t xml:space="preserve">Наручилац </w:t>
      </w:r>
      <w:r w:rsidRPr="00BA713F">
        <w:rPr>
          <w:sz w:val="22"/>
          <w:szCs w:val="22"/>
          <w:lang w:val="sr-Cyrl-RS"/>
        </w:rPr>
        <w:t xml:space="preserve">ће </w:t>
      </w:r>
      <w:r w:rsidRPr="00BA713F">
        <w:rPr>
          <w:sz w:val="22"/>
          <w:szCs w:val="22"/>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425D1" w:rsidRPr="00BA713F" w:rsidRDefault="00B425D1" w:rsidP="00B425D1">
      <w:pPr>
        <w:ind w:firstLine="708"/>
        <w:jc w:val="both"/>
        <w:rPr>
          <w:sz w:val="22"/>
          <w:szCs w:val="22"/>
          <w:lang w:val="sr-Cyrl-RS"/>
        </w:rPr>
      </w:pPr>
      <w:r w:rsidRPr="00BA713F">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A713F">
        <w:rPr>
          <w:rFonts w:eastAsia="TimesNewRomanPS-BoldMT"/>
          <w:b/>
          <w:bCs/>
          <w:sz w:val="22"/>
          <w:szCs w:val="22"/>
        </w:rPr>
        <w:t xml:space="preserve"> ЈН бр</w:t>
      </w:r>
      <w:r w:rsidR="007440C1" w:rsidRPr="00BA713F">
        <w:rPr>
          <w:rFonts w:eastAsia="TimesNewRomanPS-BoldMT"/>
          <w:b/>
          <w:bCs/>
          <w:sz w:val="22"/>
          <w:szCs w:val="22"/>
          <w:lang w:val="sr-Cyrl-RS"/>
        </w:rPr>
        <w:t>.</w:t>
      </w:r>
      <w:r w:rsidR="006377EB">
        <w:rPr>
          <w:rFonts w:eastAsia="TimesNewRomanPS-BoldMT"/>
          <w:b/>
          <w:bCs/>
          <w:sz w:val="22"/>
          <w:szCs w:val="22"/>
          <w:lang w:val="sr-Cyrl-RS"/>
        </w:rPr>
        <w:t>68</w:t>
      </w:r>
      <w:r w:rsidR="00E11307" w:rsidRPr="00BA713F">
        <w:rPr>
          <w:rFonts w:eastAsia="TimesNewRomanPS-BoldMT"/>
          <w:b/>
          <w:bCs/>
          <w:sz w:val="22"/>
          <w:szCs w:val="22"/>
          <w:lang w:val="sr-Cyrl-RS"/>
        </w:rPr>
        <w:t>/2019</w:t>
      </w:r>
    </w:p>
    <w:p w:rsidR="00B425D1" w:rsidRPr="00BA713F" w:rsidRDefault="00B425D1" w:rsidP="00F86715">
      <w:pPr>
        <w:ind w:firstLine="708"/>
        <w:jc w:val="both"/>
        <w:rPr>
          <w:sz w:val="22"/>
          <w:szCs w:val="22"/>
        </w:rPr>
      </w:pPr>
      <w:r w:rsidRPr="00BA713F">
        <w:rPr>
          <w:sz w:val="22"/>
          <w:szCs w:val="22"/>
        </w:rPr>
        <w:t>Ако наручилац измени или допуни конкурсну документацију 8</w:t>
      </w:r>
      <w:r w:rsidRPr="00BA713F">
        <w:rPr>
          <w:sz w:val="22"/>
          <w:szCs w:val="22"/>
          <w:lang w:val="sr-Cyrl-RS"/>
        </w:rPr>
        <w:t xml:space="preserve"> (осам)</w:t>
      </w:r>
      <w:r w:rsidRPr="00BA713F">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425D1" w:rsidRPr="00BA713F" w:rsidRDefault="00B425D1" w:rsidP="00F86715">
      <w:pPr>
        <w:ind w:firstLine="708"/>
        <w:jc w:val="both"/>
        <w:rPr>
          <w:sz w:val="22"/>
          <w:szCs w:val="22"/>
        </w:rPr>
      </w:pPr>
      <w:r w:rsidRPr="00BA713F">
        <w:rPr>
          <w:sz w:val="22"/>
          <w:szCs w:val="22"/>
        </w:rPr>
        <w:t>По истеку рока предвиђеног за подношење понуда н</w:t>
      </w:r>
      <w:r w:rsidRPr="00BA713F">
        <w:rPr>
          <w:sz w:val="22"/>
          <w:szCs w:val="22"/>
          <w:lang w:val="sr-Cyrl-CS"/>
        </w:rPr>
        <w:t>а</w:t>
      </w:r>
      <w:r w:rsidRPr="00BA713F">
        <w:rPr>
          <w:sz w:val="22"/>
          <w:szCs w:val="22"/>
        </w:rPr>
        <w:t xml:space="preserve">ручилац не може да мења нити да допуњује конкурсну документацију. </w:t>
      </w:r>
    </w:p>
    <w:p w:rsidR="00B425D1" w:rsidRPr="00BA713F" w:rsidRDefault="00B425D1" w:rsidP="00F86715">
      <w:pPr>
        <w:ind w:firstLine="708"/>
        <w:jc w:val="both"/>
        <w:rPr>
          <w:bCs/>
          <w:color w:val="auto"/>
          <w:sz w:val="22"/>
          <w:szCs w:val="22"/>
        </w:rPr>
      </w:pPr>
      <w:r w:rsidRPr="00BA713F">
        <w:rPr>
          <w:sz w:val="22"/>
          <w:szCs w:val="22"/>
        </w:rPr>
        <w:t xml:space="preserve">Тражење додатних информација или појашњења у вези са припремањем понуде телефоном није дозвољено. </w:t>
      </w:r>
    </w:p>
    <w:p w:rsidR="00B425D1" w:rsidRPr="00BA713F" w:rsidRDefault="00B425D1" w:rsidP="00F86715">
      <w:pPr>
        <w:ind w:firstLine="708"/>
        <w:jc w:val="both"/>
        <w:rPr>
          <w:color w:val="auto"/>
          <w:sz w:val="22"/>
          <w:szCs w:val="22"/>
          <w:lang w:val="sr-Cyrl-RS"/>
        </w:rPr>
      </w:pPr>
      <w:r w:rsidRPr="00BA713F">
        <w:rPr>
          <w:bCs/>
          <w:color w:val="auto"/>
          <w:sz w:val="22"/>
          <w:szCs w:val="22"/>
        </w:rPr>
        <w:t>Комуникација у поступку јавне набавке врши се искључиво на начин одређен чланом 20. ЗЈН</w:t>
      </w:r>
      <w:r w:rsidRPr="00BA713F">
        <w:rPr>
          <w:bCs/>
          <w:color w:val="auto"/>
          <w:sz w:val="22"/>
          <w:szCs w:val="22"/>
          <w:lang w:val="sr-Cyrl-RS"/>
        </w:rPr>
        <w:t xml:space="preserve">, </w:t>
      </w:r>
      <w:r w:rsidRPr="00BA713F">
        <w:rPr>
          <w:color w:val="auto"/>
          <w:sz w:val="22"/>
          <w:szCs w:val="22"/>
        </w:rPr>
        <w:t xml:space="preserve"> и то: </w:t>
      </w:r>
    </w:p>
    <w:p w:rsidR="00B425D1" w:rsidRPr="00BA713F" w:rsidRDefault="00B425D1" w:rsidP="00B425D1">
      <w:pPr>
        <w:ind w:firstLine="708"/>
        <w:jc w:val="both"/>
        <w:rPr>
          <w:color w:val="auto"/>
          <w:sz w:val="22"/>
          <w:szCs w:val="22"/>
          <w:lang w:val="sr-Cyrl-RS"/>
        </w:rPr>
      </w:pPr>
      <w:r w:rsidRPr="00BA713F">
        <w:rPr>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B425D1" w:rsidRPr="00BA713F" w:rsidRDefault="00B425D1" w:rsidP="00F86715">
      <w:pPr>
        <w:ind w:firstLine="708"/>
        <w:jc w:val="both"/>
        <w:rPr>
          <w:color w:val="auto"/>
          <w:sz w:val="22"/>
          <w:szCs w:val="22"/>
          <w:lang w:val="sr-Cyrl-RS"/>
        </w:rPr>
      </w:pPr>
      <w:r w:rsidRPr="00BA713F">
        <w:rPr>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86715" w:rsidRPr="00BA713F" w:rsidRDefault="00F86715" w:rsidP="00F86715">
      <w:pPr>
        <w:ind w:firstLine="708"/>
        <w:jc w:val="both"/>
        <w:rPr>
          <w:color w:val="auto"/>
          <w:sz w:val="22"/>
          <w:szCs w:val="22"/>
          <w:lang w:val="sr-Cyrl-RS"/>
        </w:rPr>
      </w:pPr>
    </w:p>
    <w:p w:rsidR="003F1671" w:rsidRPr="00BA713F" w:rsidRDefault="003F1671">
      <w:pPr>
        <w:jc w:val="both"/>
        <w:rPr>
          <w:b/>
          <w:bCs/>
          <w:i/>
          <w:sz w:val="22"/>
          <w:szCs w:val="22"/>
        </w:rPr>
      </w:pPr>
      <w:r w:rsidRPr="00BA713F">
        <w:rPr>
          <w:b/>
          <w:bCs/>
          <w:i/>
          <w:sz w:val="22"/>
          <w:szCs w:val="22"/>
        </w:rPr>
        <w:t>1</w:t>
      </w:r>
      <w:r w:rsidR="00F86715" w:rsidRPr="00BA713F">
        <w:rPr>
          <w:b/>
          <w:bCs/>
          <w:i/>
          <w:sz w:val="22"/>
          <w:szCs w:val="22"/>
          <w:lang w:val="sr-Cyrl-CS"/>
        </w:rPr>
        <w:t>4</w:t>
      </w:r>
      <w:r w:rsidRPr="00BA713F">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3F1671" w:rsidRPr="00BA713F" w:rsidRDefault="003F1671">
      <w:pPr>
        <w:jc w:val="both"/>
        <w:rPr>
          <w:sz w:val="22"/>
          <w:szCs w:val="22"/>
          <w:lang w:val="sr-Cyrl-RS"/>
        </w:rPr>
      </w:pPr>
    </w:p>
    <w:p w:rsidR="00245631" w:rsidRPr="00BA713F" w:rsidRDefault="00245631" w:rsidP="00245631">
      <w:pPr>
        <w:autoSpaceDE w:val="0"/>
        <w:autoSpaceDN w:val="0"/>
        <w:adjustRightInd w:val="0"/>
        <w:ind w:firstLine="720"/>
        <w:jc w:val="both"/>
        <w:rPr>
          <w:sz w:val="22"/>
          <w:szCs w:val="22"/>
          <w:lang w:val="ru-RU"/>
        </w:rPr>
      </w:pPr>
      <w:r w:rsidRPr="00BA713F">
        <w:rPr>
          <w:sz w:val="22"/>
          <w:szCs w:val="22"/>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подпонуђача (члан 93. Закона). Уколико наручилац оцени да су потребна додатна објашњења или је потребно извршити контролу (увид) код понуђача, односно његовог подпонуђача,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подпонуђача.</w:t>
      </w:r>
    </w:p>
    <w:p w:rsidR="00245631" w:rsidRPr="00BA713F" w:rsidRDefault="00245631" w:rsidP="00245631">
      <w:pPr>
        <w:autoSpaceDE w:val="0"/>
        <w:autoSpaceDN w:val="0"/>
        <w:adjustRightInd w:val="0"/>
        <w:ind w:firstLine="720"/>
        <w:jc w:val="both"/>
        <w:rPr>
          <w:sz w:val="22"/>
          <w:szCs w:val="22"/>
          <w:lang w:val="ru-RU"/>
        </w:rPr>
      </w:pPr>
      <w:r w:rsidRPr="00BA713F">
        <w:rPr>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45631" w:rsidRPr="00BA713F" w:rsidRDefault="00245631" w:rsidP="00245631">
      <w:pPr>
        <w:autoSpaceDE w:val="0"/>
        <w:autoSpaceDN w:val="0"/>
        <w:adjustRightInd w:val="0"/>
        <w:ind w:firstLine="720"/>
        <w:jc w:val="both"/>
        <w:rPr>
          <w:sz w:val="22"/>
          <w:szCs w:val="22"/>
          <w:lang w:val="ru-RU"/>
        </w:rPr>
      </w:pPr>
      <w:r w:rsidRPr="00BA713F">
        <w:rPr>
          <w:sz w:val="22"/>
          <w:szCs w:val="22"/>
          <w:lang w:val="ru-RU"/>
        </w:rPr>
        <w:t>У случају разлике између јединичне и укупне цене, меродавна је јединична цена.</w:t>
      </w:r>
    </w:p>
    <w:p w:rsidR="00245631" w:rsidRPr="00BA713F" w:rsidRDefault="00245631" w:rsidP="00245631">
      <w:pPr>
        <w:autoSpaceDE w:val="0"/>
        <w:autoSpaceDN w:val="0"/>
        <w:adjustRightInd w:val="0"/>
        <w:ind w:firstLine="720"/>
        <w:jc w:val="both"/>
        <w:rPr>
          <w:sz w:val="22"/>
          <w:szCs w:val="22"/>
          <w:lang w:val="ru-RU"/>
        </w:rPr>
      </w:pPr>
      <w:r w:rsidRPr="00BA713F">
        <w:rPr>
          <w:sz w:val="22"/>
          <w:szCs w:val="22"/>
          <w:lang w:val="ru-RU"/>
        </w:rPr>
        <w:t>Ако се понуђач не сагласи са исправком рачунских грешака, наручилац ће његову понуду одбити као неприхватљиву.</w:t>
      </w:r>
    </w:p>
    <w:p w:rsidR="00F86715" w:rsidRPr="00BA713F" w:rsidRDefault="00F86715" w:rsidP="00245631">
      <w:pPr>
        <w:autoSpaceDE w:val="0"/>
        <w:autoSpaceDN w:val="0"/>
        <w:adjustRightInd w:val="0"/>
        <w:ind w:firstLine="720"/>
        <w:jc w:val="both"/>
        <w:rPr>
          <w:sz w:val="22"/>
          <w:szCs w:val="22"/>
          <w:lang w:val="ru-RU"/>
        </w:rPr>
      </w:pPr>
    </w:p>
    <w:p w:rsidR="00F86715" w:rsidRPr="00BA713F" w:rsidRDefault="00F86715" w:rsidP="00F86715">
      <w:pPr>
        <w:jc w:val="both"/>
        <w:rPr>
          <w:b/>
          <w:i/>
          <w:sz w:val="22"/>
          <w:szCs w:val="22"/>
          <w:lang w:val="sr-Cyrl-RS"/>
        </w:rPr>
      </w:pPr>
      <w:r w:rsidRPr="00BA713F">
        <w:rPr>
          <w:b/>
          <w:i/>
          <w:sz w:val="22"/>
          <w:szCs w:val="22"/>
          <w:lang w:val="sr-Cyrl-CS"/>
        </w:rPr>
        <w:t>15</w:t>
      </w:r>
      <w:r w:rsidRPr="00BA713F">
        <w:rPr>
          <w:b/>
          <w:i/>
          <w:sz w:val="22"/>
          <w:szCs w:val="22"/>
        </w:rPr>
        <w:t>. КОРИШЋЕЊЕ ПАТЕНТА И ОДГОВОРНОСТ ЗА ПОВРЕДУ ЗАШТИЋЕНИХ ПРАВА ИНТЕЛЕКТУАЛНЕ СВОЈИНЕ ТРЕЋИХ ЛИЦА</w:t>
      </w:r>
    </w:p>
    <w:p w:rsidR="00F86715" w:rsidRPr="00BA713F" w:rsidRDefault="00F86715" w:rsidP="00F86715">
      <w:pPr>
        <w:jc w:val="both"/>
        <w:rPr>
          <w:b/>
          <w:i/>
          <w:sz w:val="22"/>
          <w:szCs w:val="22"/>
          <w:lang w:val="sr-Cyrl-RS"/>
        </w:rPr>
      </w:pPr>
    </w:p>
    <w:p w:rsidR="00F86715" w:rsidRPr="00BA713F" w:rsidRDefault="00F86715" w:rsidP="00F86715">
      <w:pPr>
        <w:autoSpaceDE w:val="0"/>
        <w:autoSpaceDN w:val="0"/>
        <w:adjustRightInd w:val="0"/>
        <w:ind w:firstLine="720"/>
        <w:jc w:val="both"/>
        <w:rPr>
          <w:sz w:val="22"/>
          <w:szCs w:val="22"/>
          <w:lang w:val="ru-RU"/>
        </w:rPr>
      </w:pPr>
      <w:r w:rsidRPr="00BA713F">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245631" w:rsidRPr="00BA713F" w:rsidRDefault="00245631">
      <w:pPr>
        <w:jc w:val="both"/>
        <w:rPr>
          <w:sz w:val="22"/>
          <w:szCs w:val="22"/>
          <w:lang w:val="sr-Cyrl-RS"/>
        </w:rPr>
      </w:pPr>
    </w:p>
    <w:p w:rsidR="003F1671" w:rsidRPr="00BA713F" w:rsidRDefault="003F1671">
      <w:pPr>
        <w:jc w:val="both"/>
        <w:rPr>
          <w:b/>
          <w:bCs/>
          <w:i/>
          <w:sz w:val="22"/>
          <w:szCs w:val="22"/>
        </w:rPr>
      </w:pPr>
      <w:r w:rsidRPr="00BA713F">
        <w:rPr>
          <w:b/>
          <w:bCs/>
          <w:i/>
          <w:sz w:val="22"/>
          <w:szCs w:val="22"/>
          <w:lang w:val="sr-Cyrl-RS"/>
        </w:rPr>
        <w:t>1</w:t>
      </w:r>
      <w:r w:rsidR="00F86715" w:rsidRPr="00BA713F">
        <w:rPr>
          <w:b/>
          <w:bCs/>
          <w:i/>
          <w:sz w:val="22"/>
          <w:szCs w:val="22"/>
          <w:lang w:val="sr-Cyrl-CS"/>
        </w:rPr>
        <w:t>6</w:t>
      </w:r>
      <w:r w:rsidRPr="00BA713F">
        <w:rPr>
          <w:b/>
          <w:bCs/>
          <w:i/>
          <w:sz w:val="22"/>
          <w:szCs w:val="22"/>
        </w:rPr>
        <w:t xml:space="preserve">. ПОШТОВАЊЕ ОБАВЕЗА КОЈЕ ПРОИЗИЛАЗЕ ИЗ ВАЖЕЋИХ ПРОПИСА </w:t>
      </w:r>
    </w:p>
    <w:p w:rsidR="003F1671" w:rsidRPr="00BA713F" w:rsidRDefault="003F1671">
      <w:pPr>
        <w:jc w:val="both"/>
        <w:rPr>
          <w:b/>
          <w:bCs/>
          <w:sz w:val="22"/>
          <w:szCs w:val="22"/>
        </w:rPr>
      </w:pPr>
    </w:p>
    <w:p w:rsidR="003F1671" w:rsidRPr="00BA713F" w:rsidRDefault="003F1671" w:rsidP="004D5BC3">
      <w:pPr>
        <w:ind w:firstLine="708"/>
        <w:jc w:val="both"/>
        <w:rPr>
          <w:sz w:val="22"/>
          <w:szCs w:val="22"/>
          <w:lang w:val="sr-Cyrl-CS"/>
        </w:rPr>
      </w:pPr>
      <w:r w:rsidRPr="00BA713F">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w:t>
      </w:r>
      <w:r w:rsidR="000D6E1F" w:rsidRPr="00BA713F">
        <w:rPr>
          <w:sz w:val="22"/>
          <w:szCs w:val="22"/>
        </w:rPr>
        <w:t>штити животне средине,као и да немају забрану обављања делатности која је на снази у време подношења понуде</w:t>
      </w:r>
      <w:r w:rsidRPr="00BA713F">
        <w:rPr>
          <w:sz w:val="22"/>
          <w:szCs w:val="22"/>
        </w:rPr>
        <w:t xml:space="preserve">  (Образац изјаве</w:t>
      </w:r>
      <w:r w:rsidRPr="00BA713F">
        <w:rPr>
          <w:sz w:val="22"/>
          <w:szCs w:val="22"/>
          <w:lang w:val="sr-Cyrl-RS"/>
        </w:rPr>
        <w:t xml:space="preserve"> из поглавља </w:t>
      </w:r>
      <w:r w:rsidR="00296F97" w:rsidRPr="00BA713F">
        <w:rPr>
          <w:sz w:val="22"/>
          <w:szCs w:val="22"/>
          <w:lang w:val="en-US"/>
        </w:rPr>
        <w:t>V-5</w:t>
      </w:r>
      <w:r w:rsidRPr="00BA713F">
        <w:rPr>
          <w:sz w:val="22"/>
          <w:szCs w:val="22"/>
        </w:rPr>
        <w:t>)</w:t>
      </w:r>
      <w:r w:rsidRPr="00BA713F">
        <w:rPr>
          <w:sz w:val="22"/>
          <w:szCs w:val="22"/>
          <w:lang w:val="sr-Cyrl-CS"/>
        </w:rPr>
        <w:t>.</w:t>
      </w:r>
    </w:p>
    <w:p w:rsidR="003F1671" w:rsidRPr="00BA713F" w:rsidRDefault="003F1671">
      <w:pPr>
        <w:jc w:val="both"/>
        <w:rPr>
          <w:sz w:val="22"/>
          <w:szCs w:val="22"/>
          <w:lang w:val="sr-Cyrl-RS"/>
        </w:rPr>
      </w:pPr>
      <w:r w:rsidRPr="00BA713F">
        <w:rPr>
          <w:sz w:val="22"/>
          <w:szCs w:val="22"/>
        </w:rPr>
        <w:t xml:space="preserve"> </w:t>
      </w:r>
    </w:p>
    <w:p w:rsidR="003F1671" w:rsidRPr="00BA713F" w:rsidRDefault="00BC4890">
      <w:pPr>
        <w:jc w:val="both"/>
        <w:rPr>
          <w:b/>
          <w:bCs/>
          <w:i/>
          <w:sz w:val="22"/>
          <w:szCs w:val="22"/>
          <w:lang w:val="sr-Cyrl-RS"/>
        </w:rPr>
      </w:pPr>
      <w:r w:rsidRPr="00BA713F">
        <w:rPr>
          <w:b/>
          <w:bCs/>
          <w:i/>
          <w:sz w:val="22"/>
          <w:szCs w:val="22"/>
          <w:lang w:val="sr-Cyrl-CS"/>
        </w:rPr>
        <w:t>1</w:t>
      </w:r>
      <w:r w:rsidR="00F86715" w:rsidRPr="00BA713F">
        <w:rPr>
          <w:b/>
          <w:bCs/>
          <w:i/>
          <w:sz w:val="22"/>
          <w:szCs w:val="22"/>
          <w:lang w:val="sr-Cyrl-CS"/>
        </w:rPr>
        <w:t>7</w:t>
      </w:r>
      <w:r w:rsidR="003F1671" w:rsidRPr="00BA713F">
        <w:rPr>
          <w:b/>
          <w:bCs/>
          <w:i/>
          <w:sz w:val="22"/>
          <w:szCs w:val="22"/>
        </w:rPr>
        <w:t xml:space="preserve">. НАЧИН И РОК ЗА ПОДНОШЕЊЕ ЗАХТЕВА ЗА ЗАШТИТУ ПРАВА ПОНУЂАЧА </w:t>
      </w:r>
    </w:p>
    <w:p w:rsidR="00ED1F25" w:rsidRPr="00BA713F" w:rsidRDefault="00ED1F25" w:rsidP="000A189E">
      <w:pPr>
        <w:spacing w:line="232" w:lineRule="auto"/>
        <w:ind w:left="1" w:right="20"/>
        <w:jc w:val="both"/>
        <w:rPr>
          <w:b/>
          <w:bCs/>
          <w:i/>
          <w:sz w:val="22"/>
          <w:szCs w:val="22"/>
          <w:lang w:val="sr-Cyrl-RS"/>
        </w:rPr>
      </w:pPr>
    </w:p>
    <w:p w:rsidR="004D5BC3" w:rsidRPr="00BA713F" w:rsidRDefault="004D5BC3" w:rsidP="004D5BC3">
      <w:pPr>
        <w:ind w:firstLine="720"/>
        <w:jc w:val="both"/>
        <w:rPr>
          <w:sz w:val="22"/>
          <w:szCs w:val="22"/>
          <w:lang w:val="ru-RU"/>
        </w:rPr>
      </w:pPr>
      <w:r w:rsidRPr="00BA713F">
        <w:rPr>
          <w:sz w:val="22"/>
          <w:szCs w:val="22"/>
          <w:lang w:val="ru-RU"/>
        </w:rPr>
        <w:t xml:space="preserve">Захтев за заштиту права може да поднесе понуђач, односно заинтересовано лице, </w:t>
      </w:r>
      <w:r w:rsidRPr="00BA713F">
        <w:rPr>
          <w:sz w:val="22"/>
          <w:szCs w:val="22"/>
          <w:lang w:val="sr-Cyrl-RS"/>
        </w:rPr>
        <w:t>које има интерес за доделу уговора и који је претрпео или би могао да претрпи штету због поступања наручиоца противно одредбама овог Закона.</w:t>
      </w:r>
      <w:r w:rsidRPr="00BA713F">
        <w:rPr>
          <w:sz w:val="22"/>
          <w:szCs w:val="22"/>
          <w:lang w:val="ru-RU"/>
        </w:rPr>
        <w:t xml:space="preserve"> </w:t>
      </w:r>
    </w:p>
    <w:p w:rsidR="004D5BC3" w:rsidRPr="00BA713F" w:rsidRDefault="004D5BC3" w:rsidP="004D5BC3">
      <w:pPr>
        <w:ind w:firstLine="720"/>
        <w:jc w:val="both"/>
        <w:rPr>
          <w:sz w:val="22"/>
          <w:szCs w:val="22"/>
          <w:lang w:val="sr-Cyrl-RS"/>
        </w:rPr>
      </w:pPr>
      <w:r w:rsidRPr="00BA713F">
        <w:rPr>
          <w:sz w:val="22"/>
          <w:szCs w:val="22"/>
          <w:lang w:val="ru-RU"/>
        </w:rPr>
        <w:t xml:space="preserve">Захтев за заштиту права подноси се </w:t>
      </w:r>
      <w:r w:rsidRPr="00BA713F">
        <w:rPr>
          <w:sz w:val="22"/>
          <w:szCs w:val="22"/>
          <w:lang w:val="sr-Cyrl-RS"/>
        </w:rPr>
        <w:t xml:space="preserve">наручиоцу, а копија се истовремено доставља </w:t>
      </w:r>
      <w:r w:rsidRPr="00BA713F">
        <w:rPr>
          <w:sz w:val="22"/>
          <w:szCs w:val="22"/>
          <w:lang w:val="ru-RU"/>
        </w:rPr>
        <w:t xml:space="preserve">Републичкој комисији за заштиту права у поступцима јавних набавки (у даљем тексту: Републичка комисија). </w:t>
      </w:r>
    </w:p>
    <w:p w:rsidR="004D5BC3" w:rsidRPr="00BA713F" w:rsidRDefault="004D5BC3" w:rsidP="004D5BC3">
      <w:pPr>
        <w:jc w:val="both"/>
        <w:rPr>
          <w:rFonts w:eastAsia="TimesNewRomanPSMT"/>
          <w:bCs/>
          <w:sz w:val="22"/>
          <w:szCs w:val="22"/>
          <w:lang w:val="ru-RU"/>
        </w:rPr>
      </w:pPr>
      <w:r w:rsidRPr="00BA713F">
        <w:rPr>
          <w:sz w:val="22"/>
          <w:szCs w:val="22"/>
          <w:lang w:val="ru-RU"/>
        </w:rPr>
        <w:t xml:space="preserve"> </w:t>
      </w:r>
      <w:r w:rsidRPr="00BA713F">
        <w:rPr>
          <w:rFonts w:eastAsia="TimesNewRomanPSMT"/>
          <w:bCs/>
          <w:sz w:val="22"/>
          <w:szCs w:val="22"/>
          <w:lang w:val="ru-RU"/>
        </w:rPr>
        <w:t xml:space="preserve"> </w:t>
      </w:r>
      <w:r w:rsidR="00ED1F25" w:rsidRPr="00BA713F">
        <w:rPr>
          <w:rFonts w:eastAsia="TimesNewRomanPSMT"/>
          <w:bCs/>
          <w:sz w:val="22"/>
          <w:szCs w:val="22"/>
          <w:lang w:val="ru-RU"/>
        </w:rPr>
        <w:tab/>
      </w:r>
      <w:r w:rsidRPr="00BA713F">
        <w:rPr>
          <w:rFonts w:eastAsia="TimesNewRomanPSMT"/>
          <w:bCs/>
          <w:sz w:val="22"/>
          <w:szCs w:val="22"/>
          <w:lang w:val="ru-RU"/>
        </w:rPr>
        <w:t>Захтев за заштиту права се доставља непосредно, електронском поштом</w:t>
      </w:r>
      <w:r w:rsidRPr="00BA713F">
        <w:rPr>
          <w:rFonts w:eastAsia="TimesNewRomanPSMT"/>
          <w:bCs/>
          <w:sz w:val="22"/>
          <w:szCs w:val="22"/>
          <w:lang w:val="sr-Cyrl-CS"/>
        </w:rPr>
        <w:t xml:space="preserve"> на </w:t>
      </w:r>
      <w:r w:rsidRPr="00BA713F">
        <w:rPr>
          <w:rFonts w:eastAsia="TimesNewRomanPSMT"/>
          <w:bCs/>
          <w:iCs/>
          <w:sz w:val="22"/>
          <w:szCs w:val="22"/>
        </w:rPr>
        <w:t>e</w:t>
      </w:r>
      <w:r w:rsidRPr="00BA713F">
        <w:rPr>
          <w:rFonts w:eastAsia="TimesNewRomanPSMT"/>
          <w:bCs/>
          <w:iCs/>
          <w:sz w:val="22"/>
          <w:szCs w:val="22"/>
          <w:lang w:val="ru-RU"/>
        </w:rPr>
        <w:t>-</w:t>
      </w:r>
      <w:r w:rsidRPr="00BA713F">
        <w:rPr>
          <w:rFonts w:eastAsia="TimesNewRomanPSMT"/>
          <w:bCs/>
          <w:iCs/>
          <w:sz w:val="22"/>
          <w:szCs w:val="22"/>
        </w:rPr>
        <w:t>mail</w:t>
      </w:r>
      <w:r w:rsidRPr="00BA713F">
        <w:rPr>
          <w:rFonts w:eastAsia="TimesNewRomanPSMT"/>
          <w:bCs/>
          <w:iCs/>
          <w:sz w:val="22"/>
          <w:szCs w:val="22"/>
          <w:lang w:val="ru-RU"/>
        </w:rPr>
        <w:t xml:space="preserve">: </w:t>
      </w:r>
      <w:hyperlink r:id="rId10" w:history="1">
        <w:r w:rsidRPr="00BA713F">
          <w:rPr>
            <w:rStyle w:val="Hyperlink"/>
            <w:sz w:val="22"/>
            <w:szCs w:val="22"/>
            <w:lang w:val="sr-Latn-CS"/>
          </w:rPr>
          <w:t>javnenabavke@kursumlija.org,</w:t>
        </w:r>
      </w:hyperlink>
      <w:r w:rsidRPr="00BA713F">
        <w:rPr>
          <w:rFonts w:eastAsia="TimesNewRomanPSMT"/>
          <w:bCs/>
          <w:sz w:val="22"/>
          <w:szCs w:val="22"/>
          <w:lang w:val="ru-RU"/>
        </w:rPr>
        <w:t>,</w:t>
      </w:r>
      <w:r w:rsidRPr="00BA713F">
        <w:rPr>
          <w:sz w:val="22"/>
          <w:szCs w:val="22"/>
          <w:lang w:val="sr-Latn-CS"/>
        </w:rPr>
        <w:t xml:space="preserve"> </w:t>
      </w:r>
      <w:r w:rsidRPr="00BA713F">
        <w:rPr>
          <w:i/>
          <w:iCs/>
          <w:sz w:val="22"/>
          <w:szCs w:val="22"/>
          <w:lang w:val="ru-RU"/>
        </w:rPr>
        <w:t xml:space="preserve">или факсом на број </w:t>
      </w:r>
      <w:r w:rsidRPr="00BA713F">
        <w:rPr>
          <w:b/>
          <w:bCs/>
          <w:i/>
          <w:iCs/>
          <w:sz w:val="22"/>
          <w:szCs w:val="22"/>
          <w:lang w:val="ru-RU"/>
        </w:rPr>
        <w:t>027-381-785</w:t>
      </w:r>
      <w:r w:rsidRPr="00BA713F">
        <w:rPr>
          <w:rFonts w:eastAsia="TimesNewRomanPSMT"/>
          <w:bCs/>
          <w:i/>
          <w:iCs/>
          <w:sz w:val="22"/>
          <w:szCs w:val="22"/>
          <w:lang w:val="sr-Cyrl-CS"/>
        </w:rPr>
        <w:t xml:space="preserve"> </w:t>
      </w:r>
      <w:r w:rsidRPr="00BA713F">
        <w:rPr>
          <w:rFonts w:eastAsia="TimesNewRomanPSMT"/>
          <w:bCs/>
          <w:sz w:val="22"/>
          <w:szCs w:val="22"/>
          <w:lang w:val="ru-RU"/>
        </w:rPr>
        <w:t xml:space="preserve">или препорученом пошиљком са повратницом. </w:t>
      </w:r>
    </w:p>
    <w:p w:rsidR="004D5BC3" w:rsidRPr="00BA713F" w:rsidRDefault="004D5BC3" w:rsidP="004D5BC3">
      <w:pPr>
        <w:autoSpaceDE w:val="0"/>
        <w:autoSpaceDN w:val="0"/>
        <w:adjustRightInd w:val="0"/>
        <w:ind w:firstLine="720"/>
        <w:jc w:val="both"/>
        <w:rPr>
          <w:rFonts w:eastAsia="TimesNewRomanPSMT"/>
          <w:bCs/>
          <w:sz w:val="22"/>
          <w:szCs w:val="22"/>
          <w:lang w:val="ru-RU"/>
        </w:rPr>
      </w:pPr>
      <w:r w:rsidRPr="00BA713F">
        <w:rPr>
          <w:sz w:val="22"/>
          <w:szCs w:val="22"/>
          <w:lang w:val="ru-RU"/>
        </w:rPr>
        <w:t>Уколико се захтев за заштиту права доставља електронским путем или путем факса, исти се може доставити радним данима од понедељка до петка, у радно време наручиоца од 7,00 до 15,00 часова.</w:t>
      </w:r>
    </w:p>
    <w:p w:rsidR="00ED1F25" w:rsidRPr="00BA713F" w:rsidRDefault="00ED1F25" w:rsidP="004D5BC3">
      <w:pPr>
        <w:jc w:val="both"/>
        <w:rPr>
          <w:sz w:val="22"/>
          <w:szCs w:val="22"/>
          <w:lang w:val="ru-RU"/>
        </w:rPr>
      </w:pPr>
      <w:r w:rsidRPr="00BA713F">
        <w:rPr>
          <w:sz w:val="22"/>
          <w:szCs w:val="22"/>
          <w:lang w:val="ru-RU"/>
        </w:rPr>
        <w:tab/>
      </w:r>
      <w:r w:rsidR="004D5BC3" w:rsidRPr="00BA713F">
        <w:rPr>
          <w:sz w:val="22"/>
          <w:szCs w:val="22"/>
          <w:lang w:val="ru-RU"/>
        </w:rPr>
        <w:t xml:space="preserve">Захтев за заштиту права се може поднети у току целог поступка јавне набавке, против сваке радње наручиоца, осим </w:t>
      </w:r>
      <w:r w:rsidR="004D5BC3" w:rsidRPr="00BA713F">
        <w:rPr>
          <w:sz w:val="22"/>
          <w:szCs w:val="22"/>
          <w:lang w:val="sr-Cyrl-RS"/>
        </w:rPr>
        <w:t>ако</w:t>
      </w:r>
      <w:r w:rsidR="004D5BC3" w:rsidRPr="00BA713F">
        <w:rPr>
          <w:sz w:val="22"/>
          <w:szCs w:val="22"/>
          <w:lang w:val="ru-RU"/>
        </w:rPr>
        <w:t xml:space="preserve"> Законом није другачије одређено.</w:t>
      </w:r>
      <w:r w:rsidR="004D5BC3" w:rsidRPr="00BA713F">
        <w:rPr>
          <w:sz w:val="22"/>
          <w:szCs w:val="22"/>
          <w:lang w:val="sr-Cyrl-CS"/>
        </w:rPr>
        <w:t xml:space="preserve"> </w:t>
      </w:r>
      <w:r w:rsidR="004D5BC3" w:rsidRPr="00BA713F">
        <w:rPr>
          <w:sz w:val="22"/>
          <w:szCs w:val="22"/>
          <w:lang w:val="ru-RU"/>
        </w:rPr>
        <w:t xml:space="preserve">О поднетом захтеву за заштиту права наручилац објављује обавештење на Порталу јавних набавки </w:t>
      </w:r>
      <w:r w:rsidR="004D5BC3" w:rsidRPr="00BA713F">
        <w:rPr>
          <w:sz w:val="22"/>
          <w:szCs w:val="22"/>
          <w:lang w:val="sr-Cyrl-RS"/>
        </w:rPr>
        <w:t>и на својој интернет страници</w:t>
      </w:r>
      <w:r w:rsidR="004D5BC3" w:rsidRPr="00BA713F">
        <w:rPr>
          <w:sz w:val="22"/>
          <w:szCs w:val="22"/>
          <w:lang w:val="ru-RU"/>
        </w:rPr>
        <w:t xml:space="preserve">, најкасније у року од 2 дана од дана пријема захтева </w:t>
      </w:r>
      <w:r w:rsidR="004D5BC3" w:rsidRPr="00BA713F">
        <w:rPr>
          <w:sz w:val="22"/>
          <w:szCs w:val="22"/>
          <w:lang w:val="sr-Cyrl-RS"/>
        </w:rPr>
        <w:t>за заштиту права</w:t>
      </w:r>
      <w:r w:rsidR="004D5BC3" w:rsidRPr="00BA713F">
        <w:rPr>
          <w:sz w:val="22"/>
          <w:szCs w:val="22"/>
          <w:lang w:val="ru-RU"/>
        </w:rPr>
        <w:t>.</w:t>
      </w:r>
    </w:p>
    <w:p w:rsidR="004D5BC3" w:rsidRPr="00BA713F" w:rsidRDefault="004D5BC3" w:rsidP="004D5BC3">
      <w:pPr>
        <w:ind w:firstLine="720"/>
        <w:jc w:val="both"/>
        <w:rPr>
          <w:sz w:val="22"/>
          <w:szCs w:val="22"/>
          <w:lang w:val="ru-RU"/>
        </w:rPr>
      </w:pPr>
      <w:r w:rsidRPr="00BA713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BA713F">
        <w:rPr>
          <w:sz w:val="22"/>
          <w:szCs w:val="22"/>
          <w:lang w:val="sr-Cyrl-RS"/>
        </w:rPr>
        <w:t xml:space="preserve">ако је </w:t>
      </w:r>
      <w:r w:rsidRPr="00BA713F">
        <w:rPr>
          <w:sz w:val="22"/>
          <w:szCs w:val="22"/>
          <w:lang w:val="ru-RU"/>
        </w:rPr>
        <w:t xml:space="preserve">примљен од стране наручиоца најкасније 7 дана пре истека рока за подношење понуда, без обзира на начин достављања </w:t>
      </w:r>
      <w:r w:rsidRPr="00BA713F">
        <w:rPr>
          <w:sz w:val="22"/>
          <w:szCs w:val="22"/>
          <w:lang w:val="sr-Cyrl-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BA713F">
        <w:rPr>
          <w:sz w:val="22"/>
          <w:szCs w:val="22"/>
          <w:lang w:val="ru-RU"/>
        </w:rPr>
        <w:t xml:space="preserve">. </w:t>
      </w:r>
    </w:p>
    <w:p w:rsidR="004D5BC3" w:rsidRPr="00BA713F" w:rsidRDefault="004D5BC3" w:rsidP="004D5BC3">
      <w:pPr>
        <w:ind w:firstLine="720"/>
        <w:jc w:val="both"/>
        <w:rPr>
          <w:sz w:val="22"/>
          <w:szCs w:val="22"/>
          <w:lang w:val="sr-Cyrl-CS"/>
        </w:rPr>
      </w:pPr>
      <w:r w:rsidRPr="00BA713F">
        <w:rPr>
          <w:sz w:val="22"/>
          <w:szCs w:val="22"/>
          <w:lang w:val="ru-RU"/>
        </w:rPr>
        <w:t>Захтевом за заштиту права којим се оспоравају радње које наручилац предузима 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w:t>
      </w:r>
    </w:p>
    <w:p w:rsidR="004D5BC3" w:rsidRPr="00BA713F" w:rsidRDefault="004D5BC3" w:rsidP="004D5BC3">
      <w:pPr>
        <w:jc w:val="both"/>
        <w:rPr>
          <w:sz w:val="22"/>
          <w:szCs w:val="22"/>
          <w:lang w:val="sr-Cyrl-CS"/>
        </w:rPr>
      </w:pPr>
      <w:r w:rsidRPr="00BA713F">
        <w:rPr>
          <w:sz w:val="22"/>
          <w:szCs w:val="22"/>
          <w:lang w:val="ru-RU"/>
        </w:rPr>
        <w:t xml:space="preserve"> </w:t>
      </w:r>
      <w:r w:rsidRPr="00BA713F">
        <w:rPr>
          <w:sz w:val="22"/>
          <w:szCs w:val="22"/>
          <w:lang w:val="ru-RU"/>
        </w:rPr>
        <w:tab/>
      </w:r>
      <w:r w:rsidRPr="00BA713F">
        <w:rPr>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BA713F">
        <w:rPr>
          <w:sz w:val="22"/>
          <w:szCs w:val="22"/>
          <w:lang w:val="sr-Cyrl-CS"/>
        </w:rPr>
        <w:t>10</w:t>
      </w:r>
      <w:r w:rsidRPr="00BA713F">
        <w:rPr>
          <w:sz w:val="22"/>
          <w:szCs w:val="22"/>
          <w:lang w:val="sr-Cyrl-RS"/>
        </w:rPr>
        <w:t xml:space="preserve"> дана од дана објављивања одлуке на Порталу јавних набавки. </w:t>
      </w:r>
    </w:p>
    <w:p w:rsidR="004D5BC3" w:rsidRPr="00BA713F" w:rsidRDefault="004D5BC3" w:rsidP="004D5BC3">
      <w:pPr>
        <w:jc w:val="both"/>
        <w:rPr>
          <w:sz w:val="22"/>
          <w:szCs w:val="22"/>
          <w:lang w:val="sr-Cyrl-RS"/>
        </w:rPr>
      </w:pPr>
      <w:r w:rsidRPr="00BA713F">
        <w:rPr>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D5BC3" w:rsidRPr="00BA713F" w:rsidRDefault="004D5BC3" w:rsidP="004D5BC3">
      <w:pPr>
        <w:ind w:firstLine="720"/>
        <w:jc w:val="both"/>
        <w:rPr>
          <w:sz w:val="22"/>
          <w:szCs w:val="22"/>
          <w:lang w:val="ru-RU"/>
        </w:rPr>
      </w:pPr>
      <w:r w:rsidRPr="00BA713F">
        <w:rPr>
          <w:sz w:val="22"/>
          <w:szCs w:val="22"/>
          <w:lang w:val="ru-RU"/>
        </w:rPr>
        <w:t>Ако је у истом поступку јавне набавке поново поднет захтев за заштиту права од стр</w:t>
      </w:r>
      <w:r w:rsidRPr="00BA713F">
        <w:rPr>
          <w:sz w:val="22"/>
          <w:szCs w:val="22"/>
          <w:lang w:val="sr-Cyrl-CS"/>
        </w:rPr>
        <w:t>а</w:t>
      </w:r>
      <w:r w:rsidRPr="00BA713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5BC3" w:rsidRPr="00BA713F" w:rsidRDefault="004D5BC3" w:rsidP="004D5BC3">
      <w:pPr>
        <w:ind w:firstLine="720"/>
        <w:jc w:val="both"/>
        <w:rPr>
          <w:sz w:val="22"/>
          <w:szCs w:val="22"/>
          <w:lang w:val="sr-Cyrl-RS"/>
        </w:rPr>
      </w:pPr>
      <w:r w:rsidRPr="00BA713F">
        <w:rPr>
          <w:sz w:val="22"/>
          <w:szCs w:val="22"/>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D5BC3" w:rsidRPr="00BA713F" w:rsidRDefault="004D5BC3" w:rsidP="004D5BC3">
      <w:pPr>
        <w:jc w:val="both"/>
        <w:rPr>
          <w:sz w:val="22"/>
          <w:szCs w:val="22"/>
          <w:lang w:val="ru-RU"/>
        </w:rPr>
      </w:pPr>
      <w:r w:rsidRPr="00BA713F">
        <w:rPr>
          <w:sz w:val="22"/>
          <w:szCs w:val="22"/>
          <w:lang w:val="ru-RU"/>
        </w:rPr>
        <w:t xml:space="preserve">Захтев за заштиту права садржи: </w:t>
      </w:r>
    </w:p>
    <w:p w:rsidR="004D5BC3" w:rsidRPr="00BA713F" w:rsidRDefault="004D5BC3" w:rsidP="004D5BC3">
      <w:pPr>
        <w:jc w:val="both"/>
        <w:rPr>
          <w:sz w:val="22"/>
          <w:szCs w:val="22"/>
          <w:lang w:val="ru-RU"/>
        </w:rPr>
      </w:pPr>
      <w:r w:rsidRPr="00BA713F">
        <w:rPr>
          <w:sz w:val="22"/>
          <w:szCs w:val="22"/>
          <w:lang w:val="ru-RU"/>
        </w:rPr>
        <w:t xml:space="preserve">1) назив и адресу подносиоца захтева и лице за контакт; </w:t>
      </w:r>
    </w:p>
    <w:p w:rsidR="004D5BC3" w:rsidRPr="00BA713F" w:rsidRDefault="004D5BC3" w:rsidP="004D5BC3">
      <w:pPr>
        <w:jc w:val="both"/>
        <w:rPr>
          <w:sz w:val="22"/>
          <w:szCs w:val="22"/>
          <w:lang w:val="ru-RU"/>
        </w:rPr>
      </w:pPr>
      <w:r w:rsidRPr="00BA713F">
        <w:rPr>
          <w:sz w:val="22"/>
          <w:szCs w:val="22"/>
          <w:lang w:val="ru-RU"/>
        </w:rPr>
        <w:t xml:space="preserve">2) назив и адресу наручиоца; </w:t>
      </w:r>
    </w:p>
    <w:p w:rsidR="004D5BC3" w:rsidRPr="00BA713F" w:rsidRDefault="004D5BC3" w:rsidP="004D5BC3">
      <w:pPr>
        <w:jc w:val="both"/>
        <w:rPr>
          <w:sz w:val="22"/>
          <w:szCs w:val="22"/>
          <w:lang w:val="ru-RU"/>
        </w:rPr>
      </w:pPr>
      <w:r w:rsidRPr="00BA713F">
        <w:rPr>
          <w:sz w:val="22"/>
          <w:szCs w:val="22"/>
          <w:lang w:val="ru-RU"/>
        </w:rPr>
        <w:t xml:space="preserve">3) податке о јавној набавци која је предмет захтева, односно о одлуци наручиоца; </w:t>
      </w:r>
    </w:p>
    <w:p w:rsidR="004D5BC3" w:rsidRPr="00BA713F" w:rsidRDefault="004D5BC3" w:rsidP="004D5BC3">
      <w:pPr>
        <w:jc w:val="both"/>
        <w:rPr>
          <w:sz w:val="22"/>
          <w:szCs w:val="22"/>
          <w:lang w:val="ru-RU"/>
        </w:rPr>
      </w:pPr>
      <w:r w:rsidRPr="00BA713F">
        <w:rPr>
          <w:sz w:val="22"/>
          <w:szCs w:val="22"/>
          <w:lang w:val="ru-RU"/>
        </w:rPr>
        <w:t xml:space="preserve">4) повреде прописа којима се уређује поступак јавне набавке; </w:t>
      </w:r>
    </w:p>
    <w:p w:rsidR="004D5BC3" w:rsidRPr="00BA713F" w:rsidRDefault="004D5BC3" w:rsidP="004D5BC3">
      <w:pPr>
        <w:jc w:val="both"/>
        <w:rPr>
          <w:sz w:val="22"/>
          <w:szCs w:val="22"/>
          <w:lang w:val="ru-RU"/>
        </w:rPr>
      </w:pPr>
      <w:r w:rsidRPr="00BA713F">
        <w:rPr>
          <w:sz w:val="22"/>
          <w:szCs w:val="22"/>
          <w:lang w:val="ru-RU"/>
        </w:rPr>
        <w:t xml:space="preserve">5) чињенице и доказе којима се повреде доказују; </w:t>
      </w:r>
    </w:p>
    <w:p w:rsidR="004D5BC3" w:rsidRPr="00BA713F" w:rsidRDefault="004D5BC3" w:rsidP="004D5BC3">
      <w:pPr>
        <w:jc w:val="both"/>
        <w:rPr>
          <w:sz w:val="22"/>
          <w:szCs w:val="22"/>
          <w:lang w:val="ru-RU"/>
        </w:rPr>
      </w:pPr>
      <w:r w:rsidRPr="00BA713F">
        <w:rPr>
          <w:sz w:val="22"/>
          <w:szCs w:val="22"/>
          <w:lang w:val="ru-RU"/>
        </w:rPr>
        <w:t>6) потврду о уплати таксе из члана 156. овог закона;</w:t>
      </w:r>
    </w:p>
    <w:p w:rsidR="004D5BC3" w:rsidRPr="00BA713F" w:rsidRDefault="004D5BC3" w:rsidP="004D5BC3">
      <w:pPr>
        <w:jc w:val="both"/>
        <w:rPr>
          <w:sz w:val="22"/>
          <w:szCs w:val="22"/>
          <w:lang w:val="ru-RU"/>
        </w:rPr>
      </w:pPr>
      <w:r w:rsidRPr="00BA713F">
        <w:rPr>
          <w:sz w:val="22"/>
          <w:szCs w:val="22"/>
          <w:lang w:val="ru-RU"/>
        </w:rPr>
        <w:t>7) потпис подносиоца.</w:t>
      </w:r>
    </w:p>
    <w:p w:rsidR="004D5BC3" w:rsidRPr="00BA713F" w:rsidRDefault="004D5BC3" w:rsidP="004D5BC3">
      <w:pPr>
        <w:ind w:firstLine="720"/>
        <w:jc w:val="both"/>
        <w:rPr>
          <w:sz w:val="22"/>
          <w:szCs w:val="22"/>
          <w:lang w:val="sr-Cyrl-RS"/>
        </w:rPr>
      </w:pPr>
      <w:r w:rsidRPr="00BA713F">
        <w:rPr>
          <w:sz w:val="22"/>
          <w:szCs w:val="22"/>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D5BC3" w:rsidRPr="00BA713F" w:rsidRDefault="004D5BC3" w:rsidP="004D5BC3">
      <w:pPr>
        <w:autoSpaceDE w:val="0"/>
        <w:autoSpaceDN w:val="0"/>
        <w:adjustRightInd w:val="0"/>
        <w:jc w:val="both"/>
        <w:rPr>
          <w:b/>
          <w:bCs/>
          <w:sz w:val="22"/>
          <w:szCs w:val="22"/>
          <w:lang w:val="ru-RU"/>
        </w:rPr>
      </w:pPr>
      <w:r w:rsidRPr="00BA713F">
        <w:rPr>
          <w:sz w:val="22"/>
          <w:szCs w:val="22"/>
          <w:lang w:val="ru-RU"/>
        </w:rPr>
        <w:t xml:space="preserve">1. </w:t>
      </w:r>
      <w:r w:rsidRPr="00BA713F">
        <w:rPr>
          <w:b/>
          <w:bCs/>
          <w:sz w:val="22"/>
          <w:szCs w:val="22"/>
          <w:lang w:val="ru-RU"/>
        </w:rPr>
        <w:t>Потврда о извршеној уплати таксе из члана 156. ЗЈН која садржи следеће елементе:</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lastRenderedPageBreak/>
        <w:t>(1) да буде издата од стране банке и да садржи печат банке;</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917E3" w:rsidRPr="00BA713F" w:rsidRDefault="004D5BC3" w:rsidP="000917E3">
      <w:pPr>
        <w:autoSpaceDE w:val="0"/>
        <w:autoSpaceDN w:val="0"/>
        <w:adjustRightInd w:val="0"/>
        <w:jc w:val="both"/>
        <w:rPr>
          <w:sz w:val="22"/>
          <w:szCs w:val="22"/>
          <w:lang w:val="ru-RU"/>
        </w:rPr>
      </w:pPr>
      <w:r w:rsidRPr="00BA713F">
        <w:rPr>
          <w:sz w:val="22"/>
          <w:szCs w:val="22"/>
          <w:lang w:val="ru-RU"/>
        </w:rPr>
        <w:t xml:space="preserve"> </w:t>
      </w:r>
      <w:r w:rsidRPr="00BA713F">
        <w:rPr>
          <w:sz w:val="22"/>
          <w:szCs w:val="22"/>
          <w:lang w:val="ru-RU"/>
        </w:rPr>
        <w:tab/>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D5BC3" w:rsidRPr="00BA713F" w:rsidRDefault="004D5BC3" w:rsidP="000917E3">
      <w:pPr>
        <w:autoSpaceDE w:val="0"/>
        <w:autoSpaceDN w:val="0"/>
        <w:adjustRightInd w:val="0"/>
        <w:jc w:val="both"/>
        <w:rPr>
          <w:sz w:val="22"/>
          <w:szCs w:val="22"/>
          <w:lang w:val="ru-RU"/>
        </w:rPr>
      </w:pPr>
      <w:r w:rsidRPr="00BA713F">
        <w:rPr>
          <w:sz w:val="22"/>
          <w:szCs w:val="22"/>
          <w:lang w:val="ru-RU"/>
        </w:rPr>
        <w:t>(3) износ таксе из члана 156. ЗЈН чија се уплата врши;</w:t>
      </w:r>
      <w:r w:rsidR="000917E3" w:rsidRPr="00BA713F">
        <w:rPr>
          <w:sz w:val="22"/>
          <w:szCs w:val="22"/>
        </w:rPr>
        <w:t xml:space="preserve"> уплат</w:t>
      </w:r>
      <w:r w:rsidR="000917E3" w:rsidRPr="00BA713F">
        <w:rPr>
          <w:sz w:val="22"/>
          <w:szCs w:val="22"/>
          <w:lang w:val="sr-Cyrl-RS"/>
        </w:rPr>
        <w:t>а</w:t>
      </w:r>
      <w:r w:rsidR="000917E3" w:rsidRPr="00BA713F">
        <w:rPr>
          <w:sz w:val="22"/>
          <w:szCs w:val="22"/>
        </w:rPr>
        <w:t xml:space="preserve"> од </w:t>
      </w:r>
      <w:r w:rsidR="000917E3" w:rsidRPr="00BA713F">
        <w:rPr>
          <w:b/>
          <w:sz w:val="22"/>
          <w:szCs w:val="22"/>
          <w:lang w:val="sr-Cyrl-RS"/>
        </w:rPr>
        <w:t>120</w:t>
      </w:r>
      <w:r w:rsidR="000917E3" w:rsidRPr="00BA713F">
        <w:rPr>
          <w:b/>
          <w:sz w:val="22"/>
          <w:szCs w:val="22"/>
        </w:rPr>
        <w:t>.000,00 динара:</w:t>
      </w:r>
      <w:r w:rsidR="000917E3" w:rsidRPr="00BA713F">
        <w:rPr>
          <w:sz w:val="22"/>
          <w:szCs w:val="22"/>
        </w:rPr>
        <w:t xml:space="preserve"> </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(4) број рачуна: 840-30678845-06;</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(5) шифру плаћања: 153 или 253;</w:t>
      </w:r>
    </w:p>
    <w:p w:rsidR="00ED1F25" w:rsidRPr="00BA713F" w:rsidRDefault="004D5BC3" w:rsidP="00ED1F25">
      <w:pPr>
        <w:autoSpaceDE w:val="0"/>
        <w:autoSpaceDN w:val="0"/>
        <w:adjustRightInd w:val="0"/>
        <w:jc w:val="both"/>
        <w:rPr>
          <w:sz w:val="22"/>
          <w:szCs w:val="22"/>
          <w:lang w:val="ru-RU"/>
        </w:rPr>
      </w:pPr>
      <w:r w:rsidRPr="00BA713F">
        <w:rPr>
          <w:sz w:val="22"/>
          <w:szCs w:val="22"/>
          <w:lang w:val="ru-RU"/>
        </w:rPr>
        <w:t>(6) позив на број: подаци о броју или ознаци јавне набавке поводом које се подноси захтев за заштиту права;</w:t>
      </w:r>
    </w:p>
    <w:p w:rsidR="00ED1F25" w:rsidRPr="00BA713F" w:rsidRDefault="004D5BC3" w:rsidP="00ED1F25">
      <w:pPr>
        <w:autoSpaceDE w:val="0"/>
        <w:autoSpaceDN w:val="0"/>
        <w:adjustRightInd w:val="0"/>
        <w:jc w:val="both"/>
        <w:rPr>
          <w:sz w:val="22"/>
          <w:szCs w:val="22"/>
          <w:lang w:val="ru-RU"/>
        </w:rPr>
      </w:pPr>
      <w:r w:rsidRPr="00BA713F">
        <w:rPr>
          <w:sz w:val="22"/>
          <w:szCs w:val="22"/>
          <w:lang w:val="ru-RU"/>
        </w:rPr>
        <w:t xml:space="preserve">(7) </w:t>
      </w:r>
      <w:r w:rsidR="00ED1F25" w:rsidRPr="00BA713F">
        <w:rPr>
          <w:rFonts w:eastAsia="Times New Roman"/>
          <w:sz w:val="22"/>
          <w:szCs w:val="22"/>
        </w:rPr>
        <w:t xml:space="preserve">сврха: ЗЗП; </w:t>
      </w:r>
      <w:r w:rsidR="000A189E" w:rsidRPr="00BA713F">
        <w:rPr>
          <w:rFonts w:eastAsia="Times New Roman"/>
          <w:sz w:val="22"/>
          <w:szCs w:val="22"/>
          <w:lang w:val="sr-Cyrl-RS"/>
        </w:rPr>
        <w:t>Опшина Куршумлија, општинска управа општине Куршумлија</w:t>
      </w:r>
      <w:r w:rsidR="00ED1F25" w:rsidRPr="00BA713F">
        <w:rPr>
          <w:rFonts w:eastAsia="Times New Roman"/>
          <w:sz w:val="22"/>
          <w:szCs w:val="22"/>
        </w:rPr>
        <w:t xml:space="preserve">; јавна набавка </w:t>
      </w:r>
      <w:r w:rsidR="00ED1F25" w:rsidRPr="00BA713F">
        <w:rPr>
          <w:rFonts w:eastAsia="Times New Roman"/>
          <w:sz w:val="22"/>
          <w:szCs w:val="22"/>
          <w:lang w:val="sr-Cyrl-CS"/>
        </w:rPr>
        <w:t>у отвореном поступку бр.</w:t>
      </w:r>
      <w:r w:rsidR="00ED1F25" w:rsidRPr="00BA713F">
        <w:rPr>
          <w:rFonts w:eastAsia="Times New Roman"/>
          <w:sz w:val="22"/>
          <w:szCs w:val="22"/>
        </w:rPr>
        <w:t xml:space="preserve"> </w:t>
      </w:r>
      <w:r w:rsidR="006377EB">
        <w:rPr>
          <w:rFonts w:eastAsia="Times New Roman"/>
          <w:b/>
          <w:sz w:val="22"/>
          <w:szCs w:val="22"/>
          <w:lang w:val="sr-Cyrl-RS"/>
        </w:rPr>
        <w:t>68</w:t>
      </w:r>
      <w:r w:rsidR="00E11307" w:rsidRPr="00BA713F">
        <w:rPr>
          <w:rFonts w:eastAsia="Times New Roman"/>
          <w:b/>
          <w:sz w:val="22"/>
          <w:szCs w:val="22"/>
          <w:lang w:val="sr-Cyrl-RS"/>
        </w:rPr>
        <w:t>/2019</w:t>
      </w:r>
      <w:r w:rsidR="00ED1F25" w:rsidRPr="00BA713F">
        <w:rPr>
          <w:rFonts w:eastAsia="Times New Roman"/>
          <w:b/>
          <w:sz w:val="22"/>
          <w:szCs w:val="22"/>
        </w:rPr>
        <w:t>;</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наручиоца; број или ознак</w:t>
      </w:r>
      <w:r w:rsidRPr="00BA713F">
        <w:rPr>
          <w:sz w:val="22"/>
          <w:szCs w:val="22"/>
        </w:rPr>
        <w:t>a</w:t>
      </w:r>
      <w:r w:rsidRPr="00BA713F">
        <w:rPr>
          <w:sz w:val="22"/>
          <w:szCs w:val="22"/>
          <w:lang w:val="ru-RU"/>
        </w:rPr>
        <w:t xml:space="preserve"> јавне набавке поводом које се подноси захтев за заштиту права;</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(8) корисник: буџет Републике Србије;</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(9) назив уплатиоца, односно назив подносиоца захтева за заштиту права за којег је извршена уплата таксе;</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(1</w:t>
      </w:r>
      <w:r w:rsidR="000A189E" w:rsidRPr="00BA713F">
        <w:rPr>
          <w:sz w:val="22"/>
          <w:szCs w:val="22"/>
          <w:lang w:val="ru-RU"/>
        </w:rPr>
        <w:t xml:space="preserve">0) потпис овлашћеног лица банке, </w:t>
      </w:r>
      <w:r w:rsidR="000A189E" w:rsidRPr="00BA713F">
        <w:rPr>
          <w:b/>
          <w:sz w:val="22"/>
          <w:szCs w:val="22"/>
          <w:lang w:val="ru-RU"/>
        </w:rPr>
        <w:t>или</w:t>
      </w:r>
    </w:p>
    <w:p w:rsidR="004D5BC3" w:rsidRPr="00BA713F" w:rsidRDefault="004D5BC3" w:rsidP="004D5BC3">
      <w:pPr>
        <w:autoSpaceDE w:val="0"/>
        <w:autoSpaceDN w:val="0"/>
        <w:adjustRightInd w:val="0"/>
        <w:jc w:val="both"/>
        <w:rPr>
          <w:sz w:val="22"/>
          <w:szCs w:val="22"/>
          <w:lang w:val="ru-RU"/>
        </w:rPr>
      </w:pPr>
      <w:r w:rsidRPr="00BA713F">
        <w:rPr>
          <w:b/>
          <w:bCs/>
          <w:sz w:val="22"/>
          <w:szCs w:val="22"/>
          <w:lang w:val="ru-RU"/>
        </w:rPr>
        <w:t>2) Налог за уплату</w:t>
      </w:r>
      <w:r w:rsidRPr="00BA713F">
        <w:rPr>
          <w:sz w:val="22"/>
          <w:szCs w:val="22"/>
          <w:lang w:val="ru-RU"/>
        </w:rPr>
        <w:t xml:space="preserve">, </w:t>
      </w:r>
      <w:r w:rsidRPr="00BA713F">
        <w:rPr>
          <w:b/>
          <w:bCs/>
          <w:sz w:val="22"/>
          <w:szCs w:val="22"/>
          <w:lang w:val="ru-RU"/>
        </w:rPr>
        <w:t xml:space="preserve">први примерак, </w:t>
      </w:r>
      <w:r w:rsidRPr="00BA713F">
        <w:rPr>
          <w:sz w:val="22"/>
          <w:szCs w:val="22"/>
          <w:lang w:val="ru-RU"/>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000A189E" w:rsidRPr="00BA713F">
        <w:rPr>
          <w:sz w:val="22"/>
          <w:szCs w:val="22"/>
          <w:lang w:val="ru-RU"/>
        </w:rPr>
        <w:t xml:space="preserve"> </w:t>
      </w:r>
      <w:r w:rsidR="000A189E" w:rsidRPr="00BA713F">
        <w:rPr>
          <w:b/>
          <w:sz w:val="22"/>
          <w:szCs w:val="22"/>
          <w:lang w:val="ru-RU"/>
        </w:rPr>
        <w:t>или</w:t>
      </w:r>
    </w:p>
    <w:p w:rsidR="004D5BC3" w:rsidRPr="00BA713F" w:rsidRDefault="004D5BC3" w:rsidP="004D5BC3">
      <w:pPr>
        <w:autoSpaceDE w:val="0"/>
        <w:autoSpaceDN w:val="0"/>
        <w:adjustRightInd w:val="0"/>
        <w:jc w:val="both"/>
        <w:rPr>
          <w:b/>
          <w:bCs/>
          <w:sz w:val="22"/>
          <w:szCs w:val="22"/>
          <w:lang w:val="ru-RU"/>
        </w:rPr>
      </w:pPr>
      <w:r w:rsidRPr="00BA713F">
        <w:rPr>
          <w:b/>
          <w:bCs/>
          <w:sz w:val="22"/>
          <w:szCs w:val="22"/>
          <w:lang w:val="ru-RU"/>
        </w:rPr>
        <w:t>3) Потврда издата од стране Републике Србије, Министарства финансија, Управе за трезор,</w:t>
      </w:r>
    </w:p>
    <w:p w:rsidR="004D5BC3" w:rsidRPr="00BA713F" w:rsidRDefault="004D5BC3" w:rsidP="004D5BC3">
      <w:pPr>
        <w:autoSpaceDE w:val="0"/>
        <w:autoSpaceDN w:val="0"/>
        <w:adjustRightInd w:val="0"/>
        <w:jc w:val="both"/>
        <w:rPr>
          <w:sz w:val="22"/>
          <w:szCs w:val="22"/>
          <w:lang w:val="ru-RU"/>
        </w:rPr>
      </w:pPr>
      <w:r w:rsidRPr="00BA713F">
        <w:rPr>
          <w:sz w:val="22"/>
          <w:szCs w:val="22"/>
          <w:lang w:val="ru-RU"/>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0A189E" w:rsidRPr="00BA713F">
        <w:rPr>
          <w:sz w:val="22"/>
          <w:szCs w:val="22"/>
          <w:lang w:val="ru-RU"/>
        </w:rPr>
        <w:t xml:space="preserve"> </w:t>
      </w:r>
      <w:r w:rsidR="000A189E" w:rsidRPr="00BA713F">
        <w:rPr>
          <w:b/>
          <w:sz w:val="22"/>
          <w:szCs w:val="22"/>
          <w:lang w:val="ru-RU"/>
        </w:rPr>
        <w:t>или</w:t>
      </w:r>
    </w:p>
    <w:p w:rsidR="004D5BC3" w:rsidRPr="00BA713F" w:rsidRDefault="004D5BC3" w:rsidP="004D5BC3">
      <w:pPr>
        <w:autoSpaceDE w:val="0"/>
        <w:autoSpaceDN w:val="0"/>
        <w:adjustRightInd w:val="0"/>
        <w:jc w:val="both"/>
        <w:rPr>
          <w:sz w:val="22"/>
          <w:szCs w:val="22"/>
          <w:lang w:val="ru-RU"/>
        </w:rPr>
      </w:pPr>
      <w:r w:rsidRPr="00BA713F">
        <w:rPr>
          <w:b/>
          <w:bCs/>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w:t>
      </w:r>
      <w:r w:rsidRPr="00BA713F">
        <w:rPr>
          <w:sz w:val="22"/>
          <w:szCs w:val="22"/>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86715" w:rsidRPr="00BA713F" w:rsidRDefault="00F86715" w:rsidP="004D5BC3">
      <w:pPr>
        <w:autoSpaceDE w:val="0"/>
        <w:autoSpaceDN w:val="0"/>
        <w:adjustRightInd w:val="0"/>
        <w:jc w:val="both"/>
        <w:rPr>
          <w:sz w:val="22"/>
          <w:szCs w:val="22"/>
          <w:lang w:val="ru-RU"/>
        </w:rPr>
      </w:pPr>
    </w:p>
    <w:p w:rsidR="003F1671" w:rsidRPr="00BA713F" w:rsidRDefault="00F86715" w:rsidP="000D6E1F">
      <w:pPr>
        <w:jc w:val="both"/>
        <w:rPr>
          <w:rFonts w:eastAsia="TimesNewRomanPSMT"/>
          <w:bCs/>
          <w:color w:val="auto"/>
          <w:sz w:val="22"/>
          <w:szCs w:val="22"/>
          <w:lang w:val="sr-Cyrl-RS"/>
        </w:rPr>
      </w:pPr>
      <w:r w:rsidRPr="00BA713F">
        <w:rPr>
          <w:rFonts w:eastAsia="TimesNewRomanPSMT"/>
          <w:bCs/>
          <w:color w:val="auto"/>
          <w:sz w:val="22"/>
          <w:szCs w:val="22"/>
        </w:rPr>
        <w:t>Поступак заштите права понуђача регулисан је одредбама чл. 138. - 16</w:t>
      </w:r>
      <w:r w:rsidRPr="00BA713F">
        <w:rPr>
          <w:rFonts w:eastAsia="TimesNewRomanPSMT"/>
          <w:bCs/>
          <w:color w:val="auto"/>
          <w:sz w:val="22"/>
          <w:szCs w:val="22"/>
          <w:lang w:val="sr-Cyrl-RS"/>
        </w:rPr>
        <w:t>6</w:t>
      </w:r>
      <w:r w:rsidRPr="00BA713F">
        <w:rPr>
          <w:rFonts w:eastAsia="TimesNewRomanPSMT"/>
          <w:bCs/>
          <w:color w:val="auto"/>
          <w:sz w:val="22"/>
          <w:szCs w:val="22"/>
        </w:rPr>
        <w:t>. ЗЈН</w:t>
      </w:r>
      <w:r w:rsidRPr="00BA713F">
        <w:rPr>
          <w:rFonts w:eastAsia="TimesNewRomanPSMT"/>
          <w:bCs/>
          <w:color w:val="auto"/>
          <w:sz w:val="22"/>
          <w:szCs w:val="22"/>
          <w:lang w:val="sr-Cyrl-RS"/>
        </w:rPr>
        <w:t>.</w:t>
      </w:r>
    </w:p>
    <w:p w:rsidR="007440C1" w:rsidRPr="00BA713F" w:rsidRDefault="007440C1" w:rsidP="000D6E1F">
      <w:pPr>
        <w:jc w:val="both"/>
        <w:rPr>
          <w:color w:val="auto"/>
          <w:sz w:val="22"/>
          <w:szCs w:val="22"/>
          <w:lang w:val="sr-Cyrl-RS"/>
        </w:rPr>
      </w:pPr>
    </w:p>
    <w:p w:rsidR="003F1671" w:rsidRPr="00BA713F" w:rsidRDefault="00BC4890">
      <w:pPr>
        <w:jc w:val="both"/>
        <w:rPr>
          <w:b/>
          <w:i/>
          <w:sz w:val="22"/>
          <w:szCs w:val="22"/>
        </w:rPr>
      </w:pPr>
      <w:r w:rsidRPr="00BA713F">
        <w:rPr>
          <w:b/>
          <w:i/>
          <w:sz w:val="22"/>
          <w:szCs w:val="22"/>
          <w:lang w:val="sr-Cyrl-CS"/>
        </w:rPr>
        <w:t>1</w:t>
      </w:r>
      <w:r w:rsidR="00F86715" w:rsidRPr="00BA713F">
        <w:rPr>
          <w:b/>
          <w:i/>
          <w:sz w:val="22"/>
          <w:szCs w:val="22"/>
          <w:lang w:val="sr-Cyrl-CS"/>
        </w:rPr>
        <w:t>8</w:t>
      </w:r>
      <w:r w:rsidR="003F1671" w:rsidRPr="00BA713F">
        <w:rPr>
          <w:b/>
          <w:i/>
          <w:sz w:val="22"/>
          <w:szCs w:val="22"/>
        </w:rPr>
        <w:t>. РОК У КОЈЕМ ЋЕ УГОВОР БИТИ ЗАКЉУЧЕН</w:t>
      </w:r>
    </w:p>
    <w:p w:rsidR="003F1671" w:rsidRPr="00BA713F" w:rsidRDefault="003F1671">
      <w:pPr>
        <w:jc w:val="both"/>
        <w:rPr>
          <w:b/>
          <w:sz w:val="22"/>
          <w:szCs w:val="22"/>
        </w:rPr>
      </w:pPr>
    </w:p>
    <w:p w:rsidR="000D6E1F" w:rsidRPr="00BA713F" w:rsidRDefault="000D6E1F" w:rsidP="00F86715">
      <w:pPr>
        <w:ind w:firstLine="708"/>
        <w:jc w:val="both"/>
        <w:rPr>
          <w:sz w:val="22"/>
          <w:szCs w:val="22"/>
          <w:lang w:val="sr-Cyrl-CS"/>
        </w:rPr>
      </w:pPr>
      <w:r w:rsidRPr="00BA713F">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0D6E1F" w:rsidRPr="00BA713F" w:rsidRDefault="000D6E1F">
      <w:pPr>
        <w:jc w:val="both"/>
        <w:rPr>
          <w:sz w:val="22"/>
          <w:szCs w:val="22"/>
          <w:lang w:val="sr-Cyrl-CS"/>
        </w:rPr>
      </w:pPr>
      <w:r w:rsidRPr="00BA713F">
        <w:rPr>
          <w:sz w:val="22"/>
          <w:szCs w:val="22"/>
        </w:rPr>
        <w:t xml:space="preserve"> </w:t>
      </w:r>
      <w:r w:rsidR="00F86715" w:rsidRPr="00BA713F">
        <w:rPr>
          <w:sz w:val="22"/>
          <w:szCs w:val="22"/>
          <w:lang w:val="sr-Cyrl-RS"/>
        </w:rPr>
        <w:tab/>
      </w:r>
      <w:r w:rsidRPr="00BA713F">
        <w:rPr>
          <w:sz w:val="22"/>
          <w:szCs w:val="22"/>
        </w:rPr>
        <w:t>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D6E1F" w:rsidRPr="00BA713F" w:rsidRDefault="000D6E1F">
      <w:pPr>
        <w:jc w:val="both"/>
        <w:rPr>
          <w:sz w:val="22"/>
          <w:szCs w:val="22"/>
          <w:lang w:val="sr-Cyrl-CS"/>
        </w:rPr>
      </w:pPr>
      <w:r w:rsidRPr="00BA713F">
        <w:rPr>
          <w:sz w:val="22"/>
          <w:szCs w:val="22"/>
        </w:rPr>
        <w:t xml:space="preserve"> </w:t>
      </w:r>
      <w:r w:rsidR="00F86715" w:rsidRPr="00BA713F">
        <w:rPr>
          <w:sz w:val="22"/>
          <w:szCs w:val="22"/>
          <w:lang w:val="sr-Cyrl-RS"/>
        </w:rPr>
        <w:tab/>
      </w:r>
      <w:r w:rsidRPr="00BA713F">
        <w:rPr>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F1671" w:rsidRPr="00BA713F" w:rsidRDefault="000D6E1F">
      <w:pPr>
        <w:jc w:val="both"/>
        <w:rPr>
          <w:b/>
          <w:bCs/>
          <w:i/>
          <w:sz w:val="22"/>
          <w:szCs w:val="22"/>
        </w:rPr>
      </w:pPr>
      <w:r w:rsidRPr="00BA713F">
        <w:rPr>
          <w:sz w:val="22"/>
          <w:szCs w:val="22"/>
        </w:rPr>
        <w:t xml:space="preserve"> </w:t>
      </w:r>
      <w:r w:rsidR="00F86715" w:rsidRPr="00BA713F">
        <w:rPr>
          <w:sz w:val="22"/>
          <w:szCs w:val="22"/>
          <w:lang w:val="sr-Cyrl-RS"/>
        </w:rPr>
        <w:tab/>
      </w:r>
      <w:r w:rsidRPr="00BA713F">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F1671" w:rsidRPr="00BA713F" w:rsidRDefault="003F1671">
      <w:pPr>
        <w:jc w:val="both"/>
        <w:rPr>
          <w:b/>
          <w:bCs/>
          <w:i/>
          <w:sz w:val="22"/>
          <w:szCs w:val="22"/>
          <w:lang w:val="sr-Cyrl-CS"/>
        </w:rPr>
      </w:pPr>
    </w:p>
    <w:p w:rsidR="00216A22" w:rsidRPr="00BA713F" w:rsidRDefault="00216A22">
      <w:pPr>
        <w:jc w:val="both"/>
        <w:rPr>
          <w:b/>
          <w:bCs/>
          <w:i/>
          <w:sz w:val="22"/>
          <w:szCs w:val="22"/>
          <w:lang w:val="sr-Cyrl-CS"/>
        </w:rPr>
      </w:pPr>
    </w:p>
    <w:p w:rsidR="00862D66" w:rsidRPr="00BA713F" w:rsidRDefault="00E35686" w:rsidP="00245631">
      <w:pPr>
        <w:tabs>
          <w:tab w:val="left" w:pos="709"/>
        </w:tabs>
        <w:jc w:val="both"/>
        <w:rPr>
          <w:b/>
          <w:bCs/>
          <w:i/>
          <w:sz w:val="22"/>
          <w:szCs w:val="22"/>
          <w:lang w:val="sr-Cyrl-CS"/>
        </w:rPr>
      </w:pPr>
      <w:r w:rsidRPr="00BA713F">
        <w:rPr>
          <w:bCs/>
          <w:sz w:val="22"/>
          <w:szCs w:val="22"/>
          <w:lang w:val="sr-Cyrl-CS"/>
        </w:rPr>
        <w:tab/>
      </w:r>
    </w:p>
    <w:p w:rsidR="00862D66" w:rsidRPr="00BA713F" w:rsidRDefault="00862D66">
      <w:pPr>
        <w:jc w:val="both"/>
        <w:rPr>
          <w:b/>
          <w:bCs/>
          <w:i/>
          <w:sz w:val="22"/>
          <w:szCs w:val="22"/>
          <w:lang w:val="sr-Cyrl-CS"/>
        </w:rPr>
      </w:pPr>
    </w:p>
    <w:sectPr w:rsidR="00862D66" w:rsidRPr="00BA713F" w:rsidSect="00C23FF1">
      <w:footerReference w:type="default" r:id="rId11"/>
      <w:pgSz w:w="11905" w:h="16837"/>
      <w:pgMar w:top="1440" w:right="835" w:bottom="1440" w:left="90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25" w:rsidRDefault="00F74725">
      <w:pPr>
        <w:spacing w:line="240" w:lineRule="auto"/>
      </w:pPr>
      <w:r>
        <w:separator/>
      </w:r>
    </w:p>
  </w:endnote>
  <w:endnote w:type="continuationSeparator" w:id="0">
    <w:p w:rsidR="00F74725" w:rsidRDefault="00F74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font147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Arial Unicode MS"/>
    <w:charset w:val="EE"/>
    <w:family w:val="auto"/>
    <w:pitch w:val="variable"/>
    <w:sig w:usb0="00000001" w:usb1="08070000" w:usb2="00000010" w:usb3="00000000" w:csb0="00020000" w:csb1="00000000"/>
  </w:font>
  <w:font w:name="Mangal">
    <w:altName w:val="BRRR"/>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TimesNewRomanPS-BoldMT">
    <w:altName w:val="Times New Roman"/>
    <w:charset w:val="EE"/>
    <w:family w:val="auto"/>
    <w:pitch w:val="variable"/>
  </w:font>
  <w:font w:name="HG Mincho Light J">
    <w:altName w:val="Times New Roman"/>
    <w:charset w:val="00"/>
    <w:family w:val="auto"/>
    <w:pitch w:val="variable"/>
  </w:font>
  <w:font w:name="BookAntiqua">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1" w:type="dxa"/>
      <w:tblInd w:w="8654" w:type="dxa"/>
      <w:tblLayout w:type="fixed"/>
      <w:tblLook w:val="0000" w:firstRow="0" w:lastRow="0" w:firstColumn="0" w:lastColumn="0" w:noHBand="0" w:noVBand="0"/>
    </w:tblPr>
    <w:tblGrid>
      <w:gridCol w:w="1531"/>
    </w:tblGrid>
    <w:tr w:rsidR="00702F18" w:rsidTr="00BD7896">
      <w:tc>
        <w:tcPr>
          <w:tcW w:w="1531" w:type="dxa"/>
          <w:tcBorders>
            <w:top w:val="nil"/>
          </w:tcBorders>
        </w:tcPr>
        <w:p w:rsidR="00702F18" w:rsidRDefault="00702F18" w:rsidP="00367BF7">
          <w:pPr>
            <w:pStyle w:val="Footer"/>
            <w:snapToGrid w:val="0"/>
            <w:jc w:val="center"/>
            <w:rPr>
              <w:color w:val="1F497D"/>
            </w:rPr>
          </w:pPr>
          <w:r>
            <w:rPr>
              <w:b/>
              <w:bCs/>
              <w:color w:val="4F81BD"/>
            </w:rPr>
            <w:fldChar w:fldCharType="begin"/>
          </w:r>
          <w:r>
            <w:rPr>
              <w:b/>
              <w:bCs/>
              <w:color w:val="4F81BD"/>
            </w:rPr>
            <w:instrText xml:space="preserve"> PAGE </w:instrText>
          </w:r>
          <w:r>
            <w:rPr>
              <w:b/>
              <w:bCs/>
              <w:color w:val="4F81BD"/>
            </w:rPr>
            <w:fldChar w:fldCharType="separate"/>
          </w:r>
          <w:r w:rsidR="0090375A">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0375A">
            <w:rPr>
              <w:b/>
              <w:bCs/>
              <w:noProof/>
              <w:color w:val="4F81BD"/>
            </w:rPr>
            <w:t>60</w:t>
          </w:r>
          <w:r>
            <w:rPr>
              <w:b/>
              <w:bCs/>
              <w:color w:val="4F81BD"/>
            </w:rPr>
            <w:fldChar w:fldCharType="end"/>
          </w:r>
        </w:p>
      </w:tc>
    </w:tr>
  </w:tbl>
  <w:p w:rsidR="00702F18" w:rsidRDefault="00702F18">
    <w:pPr>
      <w:pStyle w:val="Footer"/>
      <w:jc w:val="right"/>
      <w:rPr>
        <w:color w:val="1F497D"/>
      </w:rPr>
    </w:pPr>
    <w:r>
      <w:rPr>
        <w:color w:val="1F497D"/>
      </w:rPr>
      <w:t xml:space="preserve"> </w:t>
    </w:r>
  </w:p>
  <w:p w:rsidR="00702F18" w:rsidRDefault="0070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25" w:rsidRDefault="00F74725">
      <w:pPr>
        <w:spacing w:line="240" w:lineRule="auto"/>
      </w:pPr>
      <w:r>
        <w:separator/>
      </w:r>
    </w:p>
  </w:footnote>
  <w:footnote w:type="continuationSeparator" w:id="0">
    <w:p w:rsidR="00F74725" w:rsidRDefault="00F74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66241D0"/>
    <w:name w:val="WW8Num2"/>
    <w:lvl w:ilvl="0">
      <w:start w:val="1"/>
      <w:numFmt w:val="decimal"/>
      <w:lvlText w:val="%1."/>
      <w:lvlJc w:val="left"/>
      <w:pPr>
        <w:tabs>
          <w:tab w:val="num" w:pos="90"/>
        </w:tabs>
        <w:ind w:left="810" w:hanging="360"/>
      </w:pPr>
      <w:rPr>
        <w:rFonts w:ascii="Symbol" w:hAnsi="Symbol" w:cs="Symbol"/>
      </w:rPr>
    </w:lvl>
    <w:lvl w:ilvl="1">
      <w:start w:val="1"/>
      <w:numFmt w:val="decimal"/>
      <w:lvlText w:val="%1.%2."/>
      <w:lvlJc w:val="left"/>
      <w:pPr>
        <w:tabs>
          <w:tab w:val="num" w:pos="-450"/>
        </w:tabs>
        <w:ind w:left="900" w:hanging="720"/>
      </w:pPr>
      <w:rPr>
        <w:rFonts w:ascii="Courier New" w:hAnsi="Courier New" w:cs="Courier New"/>
        <w:b/>
      </w:rPr>
    </w:lvl>
    <w:lvl w:ilvl="2">
      <w:start w:val="1"/>
      <w:numFmt w:val="decimal"/>
      <w:lvlText w:val="%1.%2.%3."/>
      <w:lvlJc w:val="left"/>
      <w:pPr>
        <w:tabs>
          <w:tab w:val="num" w:pos="90"/>
        </w:tabs>
        <w:ind w:left="1170" w:hanging="720"/>
      </w:pPr>
    </w:lvl>
    <w:lvl w:ilvl="3">
      <w:start w:val="1"/>
      <w:numFmt w:val="decimal"/>
      <w:lvlText w:val="%1.%2.%3.%4."/>
      <w:lvlJc w:val="left"/>
      <w:pPr>
        <w:tabs>
          <w:tab w:val="num" w:pos="90"/>
        </w:tabs>
        <w:ind w:left="1530" w:hanging="1080"/>
      </w:pPr>
    </w:lvl>
    <w:lvl w:ilvl="4">
      <w:start w:val="1"/>
      <w:numFmt w:val="decimal"/>
      <w:lvlText w:val="%1.%2.%3.%4.%5."/>
      <w:lvlJc w:val="left"/>
      <w:pPr>
        <w:tabs>
          <w:tab w:val="num" w:pos="90"/>
        </w:tabs>
        <w:ind w:left="1890" w:hanging="1440"/>
      </w:pPr>
    </w:lvl>
    <w:lvl w:ilvl="5">
      <w:start w:val="1"/>
      <w:numFmt w:val="decimal"/>
      <w:lvlText w:val="%1.%2.%3.%4.%5.%6."/>
      <w:lvlJc w:val="left"/>
      <w:pPr>
        <w:tabs>
          <w:tab w:val="num" w:pos="90"/>
        </w:tabs>
        <w:ind w:left="1890" w:hanging="1440"/>
      </w:pPr>
    </w:lvl>
    <w:lvl w:ilvl="6">
      <w:start w:val="1"/>
      <w:numFmt w:val="decimal"/>
      <w:lvlText w:val="%1.%2.%3.%4.%5.%6.%7."/>
      <w:lvlJc w:val="left"/>
      <w:pPr>
        <w:tabs>
          <w:tab w:val="num" w:pos="90"/>
        </w:tabs>
        <w:ind w:left="2250" w:hanging="1800"/>
      </w:pPr>
    </w:lvl>
    <w:lvl w:ilvl="7">
      <w:start w:val="1"/>
      <w:numFmt w:val="decimal"/>
      <w:lvlText w:val="%1.%2.%3.%4.%5.%6.%7.%8."/>
      <w:lvlJc w:val="left"/>
      <w:pPr>
        <w:tabs>
          <w:tab w:val="num" w:pos="90"/>
        </w:tabs>
        <w:ind w:left="2610" w:hanging="2160"/>
      </w:pPr>
    </w:lvl>
    <w:lvl w:ilvl="8">
      <w:start w:val="1"/>
      <w:numFmt w:val="decimal"/>
      <w:lvlText w:val="%1.%2.%3.%4.%5.%6.%7.%8.%9."/>
      <w:lvlJc w:val="left"/>
      <w:pPr>
        <w:tabs>
          <w:tab w:val="num" w:pos="90"/>
        </w:tabs>
        <w:ind w:left="261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36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630"/>
        </w:tabs>
        <w:ind w:left="81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decimal"/>
      <w:lvlText w:val="%1)"/>
      <w:lvlJc w:val="left"/>
      <w:pPr>
        <w:tabs>
          <w:tab w:val="num" w:pos="-1080"/>
        </w:tabs>
        <w:ind w:left="360" w:hanging="360"/>
      </w:pPr>
      <w:rPr>
        <w:b w:val="0"/>
        <w:i w:val="0"/>
        <w:color w:val="00000A"/>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34"/>
    <w:multiLevelType w:val="hybridMultilevel"/>
    <w:tmpl w:val="4F4EF00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35"/>
    <w:multiLevelType w:val="hybridMultilevel"/>
    <w:tmpl w:val="23F9C1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36"/>
    <w:multiLevelType w:val="hybridMultilevel"/>
    <w:tmpl w:val="649BB77C"/>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9814AF6"/>
    <w:multiLevelType w:val="hybridMultilevel"/>
    <w:tmpl w:val="2ADED098"/>
    <w:lvl w:ilvl="0" w:tplc="746A68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8719D"/>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D482B"/>
    <w:multiLevelType w:val="hybridMultilevel"/>
    <w:tmpl w:val="B26A2F8C"/>
    <w:lvl w:ilvl="0" w:tplc="70C484B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152C7FBE"/>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47CFB"/>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50EB9"/>
    <w:multiLevelType w:val="hybridMultilevel"/>
    <w:tmpl w:val="45EE4FBE"/>
    <w:lvl w:ilvl="0" w:tplc="35F0BD22">
      <w:numFmt w:val="bullet"/>
      <w:lvlText w:val="-"/>
      <w:lvlJc w:val="left"/>
      <w:pPr>
        <w:ind w:left="720" w:hanging="360"/>
      </w:pPr>
      <w:rPr>
        <w:rFonts w:ascii="Times New Roman" w:eastAsia="Lucida Sans Unicode"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204EF"/>
    <w:multiLevelType w:val="hybridMultilevel"/>
    <w:tmpl w:val="D71E55E2"/>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1A35B0"/>
    <w:multiLevelType w:val="hybridMultilevel"/>
    <w:tmpl w:val="E9D06028"/>
    <w:lvl w:ilvl="0" w:tplc="F774D7F2">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3B6809"/>
    <w:multiLevelType w:val="hybridMultilevel"/>
    <w:tmpl w:val="38686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B5D6C"/>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64588"/>
    <w:multiLevelType w:val="hybridMultilevel"/>
    <w:tmpl w:val="E222C962"/>
    <w:lvl w:ilvl="0" w:tplc="429250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615A6"/>
    <w:multiLevelType w:val="hybridMultilevel"/>
    <w:tmpl w:val="84E85AD6"/>
    <w:lvl w:ilvl="0" w:tplc="201EA08C">
      <w:start w:val="1"/>
      <w:numFmt w:val="decimal"/>
      <w:lvlText w:val="%1)"/>
      <w:lvlJc w:val="left"/>
      <w:pPr>
        <w:tabs>
          <w:tab w:val="num" w:pos="1920"/>
        </w:tabs>
        <w:ind w:left="1920" w:hanging="360"/>
      </w:pPr>
      <w:rPr>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6A789A"/>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F0E4FCF"/>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440"/>
        </w:tabs>
        <w:ind w:left="1440"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3F987655"/>
    <w:multiLevelType w:val="hybridMultilevel"/>
    <w:tmpl w:val="1BC48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E134B"/>
    <w:multiLevelType w:val="hybridMultilevel"/>
    <w:tmpl w:val="966E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F4E59"/>
    <w:multiLevelType w:val="hybridMultilevel"/>
    <w:tmpl w:val="DCAE94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8842D93"/>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75767"/>
    <w:multiLevelType w:val="hybridMultilevel"/>
    <w:tmpl w:val="E222C962"/>
    <w:lvl w:ilvl="0" w:tplc="429250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53DEB"/>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A2DC8"/>
    <w:multiLevelType w:val="hybridMultilevel"/>
    <w:tmpl w:val="38686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E47BD"/>
    <w:multiLevelType w:val="hybridMultilevel"/>
    <w:tmpl w:val="6266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15E3A"/>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72F52"/>
    <w:multiLevelType w:val="hybridMultilevel"/>
    <w:tmpl w:val="489624A4"/>
    <w:lvl w:ilvl="0" w:tplc="4864830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8047A"/>
    <w:multiLevelType w:val="hybridMultilevel"/>
    <w:tmpl w:val="734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119CC"/>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B03C3"/>
    <w:multiLevelType w:val="hybridMultilevel"/>
    <w:tmpl w:val="18585238"/>
    <w:lvl w:ilvl="0" w:tplc="75B4F38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04669"/>
    <w:multiLevelType w:val="hybridMultilevel"/>
    <w:tmpl w:val="7A544738"/>
    <w:lvl w:ilvl="0" w:tplc="AD9E136C">
      <w:start w:val="4"/>
      <w:numFmt w:val="bullet"/>
      <w:lvlText w:val="-"/>
      <w:lvlJc w:val="left"/>
      <w:pPr>
        <w:ind w:left="785" w:hanging="360"/>
      </w:pPr>
      <w:rPr>
        <w:rFonts w:ascii="Times New Roman" w:eastAsia="Arial Unicode MS" w:hAnsi="Times New Roman" w:cs="Times New Roman" w:hint="default"/>
        <w:b/>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33B83"/>
    <w:multiLevelType w:val="multilevel"/>
    <w:tmpl w:val="CBFAF0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F623393"/>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42"/>
  </w:num>
  <w:num w:numId="4">
    <w:abstractNumId w:val="16"/>
  </w:num>
  <w:num w:numId="5">
    <w:abstractNumId w:val="3"/>
  </w:num>
  <w:num w:numId="6">
    <w:abstractNumId w:val="33"/>
  </w:num>
  <w:num w:numId="7">
    <w:abstractNumId w:val="22"/>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11">
    <w:abstractNumId w:val="36"/>
  </w:num>
  <w:num w:numId="12">
    <w:abstractNumId w:val="10"/>
  </w:num>
  <w:num w:numId="13">
    <w:abstractNumId w:val="23"/>
  </w:num>
  <w:num w:numId="14">
    <w:abstractNumId w:val="25"/>
  </w:num>
  <w:num w:numId="15">
    <w:abstractNumId w:val="20"/>
  </w:num>
  <w:num w:numId="16">
    <w:abstractNumId w:val="11"/>
  </w:num>
  <w:num w:numId="17">
    <w:abstractNumId w:val="37"/>
  </w:num>
  <w:num w:numId="18">
    <w:abstractNumId w:val="30"/>
  </w:num>
  <w:num w:numId="19">
    <w:abstractNumId w:val="29"/>
  </w:num>
  <w:num w:numId="20">
    <w:abstractNumId w:val="21"/>
  </w:num>
  <w:num w:numId="21">
    <w:abstractNumId w:val="31"/>
  </w:num>
  <w:num w:numId="22">
    <w:abstractNumId w:val="38"/>
  </w:num>
  <w:num w:numId="23">
    <w:abstractNumId w:val="32"/>
  </w:num>
  <w:num w:numId="24">
    <w:abstractNumId w:val="14"/>
  </w:num>
  <w:num w:numId="25">
    <w:abstractNumId w:val="43"/>
  </w:num>
  <w:num w:numId="26">
    <w:abstractNumId w:val="35"/>
  </w:num>
  <w:num w:numId="27">
    <w:abstractNumId w:val="15"/>
  </w:num>
  <w:num w:numId="28">
    <w:abstractNumId w:val="19"/>
  </w:num>
  <w:num w:numId="29">
    <w:abstractNumId w:val="28"/>
  </w:num>
  <w:num w:numId="30">
    <w:abstractNumId w:val="17"/>
  </w:num>
  <w:num w:numId="31">
    <w:abstractNumId w:val="26"/>
  </w:num>
  <w:num w:numId="32">
    <w:abstractNumId w:val="13"/>
  </w:num>
  <w:num w:numId="33">
    <w:abstractNumId w:val="39"/>
  </w:num>
  <w:num w:numId="34">
    <w:abstractNumId w:val="41"/>
  </w:num>
  <w:num w:numId="35">
    <w:abstractNumId w:val="18"/>
  </w:num>
  <w:num w:numId="36">
    <w:abstractNumId w:val="34"/>
  </w:num>
  <w:num w:numId="37">
    <w:abstractNumId w:val="40"/>
  </w:num>
  <w:num w:numId="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C6A"/>
    <w:rsid w:val="00000414"/>
    <w:rsid w:val="00000E58"/>
    <w:rsid w:val="000034F7"/>
    <w:rsid w:val="00004C92"/>
    <w:rsid w:val="00006FDF"/>
    <w:rsid w:val="00007151"/>
    <w:rsid w:val="000100E7"/>
    <w:rsid w:val="0001026C"/>
    <w:rsid w:val="00010C6A"/>
    <w:rsid w:val="000110FD"/>
    <w:rsid w:val="000111A9"/>
    <w:rsid w:val="00012C93"/>
    <w:rsid w:val="00014696"/>
    <w:rsid w:val="00015005"/>
    <w:rsid w:val="0001597C"/>
    <w:rsid w:val="000166EF"/>
    <w:rsid w:val="00020AE2"/>
    <w:rsid w:val="00021D96"/>
    <w:rsid w:val="000248E2"/>
    <w:rsid w:val="00027C62"/>
    <w:rsid w:val="00031396"/>
    <w:rsid w:val="00031A8E"/>
    <w:rsid w:val="00031D07"/>
    <w:rsid w:val="00032590"/>
    <w:rsid w:val="000337BB"/>
    <w:rsid w:val="00035116"/>
    <w:rsid w:val="00035330"/>
    <w:rsid w:val="000365C7"/>
    <w:rsid w:val="00036914"/>
    <w:rsid w:val="00036CDF"/>
    <w:rsid w:val="00040406"/>
    <w:rsid w:val="00042D95"/>
    <w:rsid w:val="0004492D"/>
    <w:rsid w:val="00046478"/>
    <w:rsid w:val="00046879"/>
    <w:rsid w:val="00046F35"/>
    <w:rsid w:val="0004703A"/>
    <w:rsid w:val="000501E7"/>
    <w:rsid w:val="00055525"/>
    <w:rsid w:val="00056749"/>
    <w:rsid w:val="00057CCE"/>
    <w:rsid w:val="00060C25"/>
    <w:rsid w:val="00061A55"/>
    <w:rsid w:val="00061E16"/>
    <w:rsid w:val="000630BE"/>
    <w:rsid w:val="0006330F"/>
    <w:rsid w:val="00063886"/>
    <w:rsid w:val="00064FFB"/>
    <w:rsid w:val="00072EF9"/>
    <w:rsid w:val="000744AE"/>
    <w:rsid w:val="00076BAC"/>
    <w:rsid w:val="000772A6"/>
    <w:rsid w:val="00077F37"/>
    <w:rsid w:val="00080D06"/>
    <w:rsid w:val="0008112A"/>
    <w:rsid w:val="000830E4"/>
    <w:rsid w:val="00087466"/>
    <w:rsid w:val="00087EF8"/>
    <w:rsid w:val="00090654"/>
    <w:rsid w:val="000908D8"/>
    <w:rsid w:val="00090A62"/>
    <w:rsid w:val="000917C9"/>
    <w:rsid w:val="000917E3"/>
    <w:rsid w:val="00093234"/>
    <w:rsid w:val="00095FA2"/>
    <w:rsid w:val="00097909"/>
    <w:rsid w:val="000979B8"/>
    <w:rsid w:val="000A04C9"/>
    <w:rsid w:val="000A0FC8"/>
    <w:rsid w:val="000A189E"/>
    <w:rsid w:val="000A2652"/>
    <w:rsid w:val="000A521B"/>
    <w:rsid w:val="000A5C59"/>
    <w:rsid w:val="000B03FA"/>
    <w:rsid w:val="000B07A9"/>
    <w:rsid w:val="000B0931"/>
    <w:rsid w:val="000B1BAD"/>
    <w:rsid w:val="000B5344"/>
    <w:rsid w:val="000B6273"/>
    <w:rsid w:val="000B678A"/>
    <w:rsid w:val="000B7106"/>
    <w:rsid w:val="000C15A3"/>
    <w:rsid w:val="000C3197"/>
    <w:rsid w:val="000C54AE"/>
    <w:rsid w:val="000C60C4"/>
    <w:rsid w:val="000C622C"/>
    <w:rsid w:val="000D380C"/>
    <w:rsid w:val="000D47EA"/>
    <w:rsid w:val="000D57AF"/>
    <w:rsid w:val="000D6E1F"/>
    <w:rsid w:val="000D760D"/>
    <w:rsid w:val="000E0057"/>
    <w:rsid w:val="000E04EF"/>
    <w:rsid w:val="000E0799"/>
    <w:rsid w:val="000E11DD"/>
    <w:rsid w:val="000E2FED"/>
    <w:rsid w:val="000F0072"/>
    <w:rsid w:val="000F0849"/>
    <w:rsid w:val="000F0CD5"/>
    <w:rsid w:val="000F1E70"/>
    <w:rsid w:val="000F428E"/>
    <w:rsid w:val="000F4DED"/>
    <w:rsid w:val="000F6137"/>
    <w:rsid w:val="000F740B"/>
    <w:rsid w:val="001001AB"/>
    <w:rsid w:val="001031D0"/>
    <w:rsid w:val="00104342"/>
    <w:rsid w:val="00105AB2"/>
    <w:rsid w:val="00105D6F"/>
    <w:rsid w:val="00110768"/>
    <w:rsid w:val="001111F8"/>
    <w:rsid w:val="0012099F"/>
    <w:rsid w:val="00121231"/>
    <w:rsid w:val="001216EB"/>
    <w:rsid w:val="00121B6F"/>
    <w:rsid w:val="00125204"/>
    <w:rsid w:val="001258B1"/>
    <w:rsid w:val="00125C11"/>
    <w:rsid w:val="00125D40"/>
    <w:rsid w:val="00127B60"/>
    <w:rsid w:val="0013074E"/>
    <w:rsid w:val="00130BF9"/>
    <w:rsid w:val="001314CC"/>
    <w:rsid w:val="00137B12"/>
    <w:rsid w:val="0014021B"/>
    <w:rsid w:val="0014210E"/>
    <w:rsid w:val="00146DF1"/>
    <w:rsid w:val="00150CC3"/>
    <w:rsid w:val="00151CF3"/>
    <w:rsid w:val="0015288F"/>
    <w:rsid w:val="001544D4"/>
    <w:rsid w:val="0016220A"/>
    <w:rsid w:val="001642A6"/>
    <w:rsid w:val="00164E33"/>
    <w:rsid w:val="001658EE"/>
    <w:rsid w:val="00166E2A"/>
    <w:rsid w:val="00170BA0"/>
    <w:rsid w:val="00170BF5"/>
    <w:rsid w:val="00176E20"/>
    <w:rsid w:val="00177353"/>
    <w:rsid w:val="00177BEF"/>
    <w:rsid w:val="00177DC2"/>
    <w:rsid w:val="00185E9E"/>
    <w:rsid w:val="001923E2"/>
    <w:rsid w:val="001934F3"/>
    <w:rsid w:val="00195718"/>
    <w:rsid w:val="0019740D"/>
    <w:rsid w:val="001A0A02"/>
    <w:rsid w:val="001A1F80"/>
    <w:rsid w:val="001A20CD"/>
    <w:rsid w:val="001B0AF0"/>
    <w:rsid w:val="001B1363"/>
    <w:rsid w:val="001B2E4A"/>
    <w:rsid w:val="001B4428"/>
    <w:rsid w:val="001B5CD2"/>
    <w:rsid w:val="001B5EFC"/>
    <w:rsid w:val="001B62DB"/>
    <w:rsid w:val="001C16E5"/>
    <w:rsid w:val="001C2B23"/>
    <w:rsid w:val="001D085D"/>
    <w:rsid w:val="001D29E1"/>
    <w:rsid w:val="001D4619"/>
    <w:rsid w:val="001D4C2B"/>
    <w:rsid w:val="001D5734"/>
    <w:rsid w:val="001D64DC"/>
    <w:rsid w:val="001D6CF3"/>
    <w:rsid w:val="001E0702"/>
    <w:rsid w:val="001E0AA1"/>
    <w:rsid w:val="001E2DEF"/>
    <w:rsid w:val="001E2F01"/>
    <w:rsid w:val="001E39E9"/>
    <w:rsid w:val="001E4D92"/>
    <w:rsid w:val="001E533F"/>
    <w:rsid w:val="001E5D13"/>
    <w:rsid w:val="001E5D36"/>
    <w:rsid w:val="001E62EA"/>
    <w:rsid w:val="001E6AF9"/>
    <w:rsid w:val="001E6F4C"/>
    <w:rsid w:val="001E704C"/>
    <w:rsid w:val="001F46BD"/>
    <w:rsid w:val="001F77DC"/>
    <w:rsid w:val="00200D01"/>
    <w:rsid w:val="00202A05"/>
    <w:rsid w:val="0020325F"/>
    <w:rsid w:val="002036CA"/>
    <w:rsid w:val="0020572E"/>
    <w:rsid w:val="0020749A"/>
    <w:rsid w:val="0021404F"/>
    <w:rsid w:val="0021587E"/>
    <w:rsid w:val="002166E0"/>
    <w:rsid w:val="00216A22"/>
    <w:rsid w:val="002178FF"/>
    <w:rsid w:val="002219A8"/>
    <w:rsid w:val="00225C09"/>
    <w:rsid w:val="00230736"/>
    <w:rsid w:val="00231081"/>
    <w:rsid w:val="00234E4A"/>
    <w:rsid w:val="00236FB2"/>
    <w:rsid w:val="00245631"/>
    <w:rsid w:val="00250ECF"/>
    <w:rsid w:val="00254B3F"/>
    <w:rsid w:val="002551DA"/>
    <w:rsid w:val="00255EBD"/>
    <w:rsid w:val="00257443"/>
    <w:rsid w:val="00257711"/>
    <w:rsid w:val="00263421"/>
    <w:rsid w:val="00264A25"/>
    <w:rsid w:val="00264D41"/>
    <w:rsid w:val="002656A2"/>
    <w:rsid w:val="002700E8"/>
    <w:rsid w:val="0027183A"/>
    <w:rsid w:val="00272DA0"/>
    <w:rsid w:val="00272E4C"/>
    <w:rsid w:val="00274991"/>
    <w:rsid w:val="00275E96"/>
    <w:rsid w:val="002767C7"/>
    <w:rsid w:val="00276EBC"/>
    <w:rsid w:val="0028171D"/>
    <w:rsid w:val="00282DA6"/>
    <w:rsid w:val="00285AA2"/>
    <w:rsid w:val="00286196"/>
    <w:rsid w:val="00286F4F"/>
    <w:rsid w:val="00287006"/>
    <w:rsid w:val="002872F8"/>
    <w:rsid w:val="002949C1"/>
    <w:rsid w:val="00294D4C"/>
    <w:rsid w:val="00294DF9"/>
    <w:rsid w:val="00296F97"/>
    <w:rsid w:val="002A0455"/>
    <w:rsid w:val="002A0B15"/>
    <w:rsid w:val="002A4228"/>
    <w:rsid w:val="002A7451"/>
    <w:rsid w:val="002B2CE9"/>
    <w:rsid w:val="002B4CB3"/>
    <w:rsid w:val="002B6597"/>
    <w:rsid w:val="002B73BE"/>
    <w:rsid w:val="002B76FF"/>
    <w:rsid w:val="002B7717"/>
    <w:rsid w:val="002C1081"/>
    <w:rsid w:val="002C1F2F"/>
    <w:rsid w:val="002C24B9"/>
    <w:rsid w:val="002C5EB6"/>
    <w:rsid w:val="002D2C8E"/>
    <w:rsid w:val="002D34AB"/>
    <w:rsid w:val="002D45C7"/>
    <w:rsid w:val="002E3C21"/>
    <w:rsid w:val="002E4742"/>
    <w:rsid w:val="002E4F43"/>
    <w:rsid w:val="002E559B"/>
    <w:rsid w:val="002E6F96"/>
    <w:rsid w:val="002F0EBC"/>
    <w:rsid w:val="002F163A"/>
    <w:rsid w:val="002F1E33"/>
    <w:rsid w:val="002F28D1"/>
    <w:rsid w:val="002F41E0"/>
    <w:rsid w:val="002F4940"/>
    <w:rsid w:val="002F4DF1"/>
    <w:rsid w:val="002F514F"/>
    <w:rsid w:val="002F68F4"/>
    <w:rsid w:val="00300B6E"/>
    <w:rsid w:val="00302C75"/>
    <w:rsid w:val="00303593"/>
    <w:rsid w:val="00306350"/>
    <w:rsid w:val="00311348"/>
    <w:rsid w:val="003114F5"/>
    <w:rsid w:val="003122CC"/>
    <w:rsid w:val="00314808"/>
    <w:rsid w:val="0031481C"/>
    <w:rsid w:val="0031536C"/>
    <w:rsid w:val="00317AE9"/>
    <w:rsid w:val="003209B0"/>
    <w:rsid w:val="00321746"/>
    <w:rsid w:val="0032375A"/>
    <w:rsid w:val="00330D2F"/>
    <w:rsid w:val="00331BCE"/>
    <w:rsid w:val="00333459"/>
    <w:rsid w:val="00333B1B"/>
    <w:rsid w:val="00333D8F"/>
    <w:rsid w:val="00335E4C"/>
    <w:rsid w:val="00340F97"/>
    <w:rsid w:val="00342F56"/>
    <w:rsid w:val="00343900"/>
    <w:rsid w:val="00343E89"/>
    <w:rsid w:val="00345C50"/>
    <w:rsid w:val="00352A1F"/>
    <w:rsid w:val="00353B10"/>
    <w:rsid w:val="00361C07"/>
    <w:rsid w:val="00362840"/>
    <w:rsid w:val="00362EB9"/>
    <w:rsid w:val="00364246"/>
    <w:rsid w:val="003647C9"/>
    <w:rsid w:val="00364A35"/>
    <w:rsid w:val="00366521"/>
    <w:rsid w:val="00367BF7"/>
    <w:rsid w:val="00373708"/>
    <w:rsid w:val="00375DAC"/>
    <w:rsid w:val="00376A3E"/>
    <w:rsid w:val="00380390"/>
    <w:rsid w:val="0038077C"/>
    <w:rsid w:val="0038356D"/>
    <w:rsid w:val="0038387D"/>
    <w:rsid w:val="00383CB9"/>
    <w:rsid w:val="00385033"/>
    <w:rsid w:val="00385BE9"/>
    <w:rsid w:val="003905EB"/>
    <w:rsid w:val="003913D6"/>
    <w:rsid w:val="003915A5"/>
    <w:rsid w:val="00394C62"/>
    <w:rsid w:val="00395B93"/>
    <w:rsid w:val="00397807"/>
    <w:rsid w:val="00397A68"/>
    <w:rsid w:val="003A1B7C"/>
    <w:rsid w:val="003A6A50"/>
    <w:rsid w:val="003B1A2E"/>
    <w:rsid w:val="003B1EB0"/>
    <w:rsid w:val="003B2D7F"/>
    <w:rsid w:val="003B674B"/>
    <w:rsid w:val="003C28A2"/>
    <w:rsid w:val="003C3890"/>
    <w:rsid w:val="003C5856"/>
    <w:rsid w:val="003C6119"/>
    <w:rsid w:val="003C77C3"/>
    <w:rsid w:val="003D01DF"/>
    <w:rsid w:val="003D2293"/>
    <w:rsid w:val="003D3C2D"/>
    <w:rsid w:val="003D51FE"/>
    <w:rsid w:val="003D5A6B"/>
    <w:rsid w:val="003D7443"/>
    <w:rsid w:val="003E06CA"/>
    <w:rsid w:val="003E2681"/>
    <w:rsid w:val="003E3332"/>
    <w:rsid w:val="003E6BD1"/>
    <w:rsid w:val="003F13B4"/>
    <w:rsid w:val="003F1671"/>
    <w:rsid w:val="003F16A8"/>
    <w:rsid w:val="003F1AE1"/>
    <w:rsid w:val="003F5081"/>
    <w:rsid w:val="0040076A"/>
    <w:rsid w:val="00400903"/>
    <w:rsid w:val="0040302F"/>
    <w:rsid w:val="00410D9D"/>
    <w:rsid w:val="00413FC2"/>
    <w:rsid w:val="00415DC0"/>
    <w:rsid w:val="00416645"/>
    <w:rsid w:val="00417894"/>
    <w:rsid w:val="004211CC"/>
    <w:rsid w:val="00421481"/>
    <w:rsid w:val="00421493"/>
    <w:rsid w:val="00422790"/>
    <w:rsid w:val="00423A1F"/>
    <w:rsid w:val="00426B4F"/>
    <w:rsid w:val="00430EAE"/>
    <w:rsid w:val="00433E9A"/>
    <w:rsid w:val="004364FC"/>
    <w:rsid w:val="00437600"/>
    <w:rsid w:val="004409EC"/>
    <w:rsid w:val="00441A32"/>
    <w:rsid w:val="00442E2F"/>
    <w:rsid w:val="00447AD7"/>
    <w:rsid w:val="00450EDF"/>
    <w:rsid w:val="004510DB"/>
    <w:rsid w:val="00451364"/>
    <w:rsid w:val="00452A6A"/>
    <w:rsid w:val="004538D3"/>
    <w:rsid w:val="00454C40"/>
    <w:rsid w:val="00455788"/>
    <w:rsid w:val="00457B95"/>
    <w:rsid w:val="00464571"/>
    <w:rsid w:val="00465CA6"/>
    <w:rsid w:val="00470086"/>
    <w:rsid w:val="00470797"/>
    <w:rsid w:val="00470B12"/>
    <w:rsid w:val="00471C39"/>
    <w:rsid w:val="004743BB"/>
    <w:rsid w:val="00475403"/>
    <w:rsid w:val="004801ED"/>
    <w:rsid w:val="00480F1E"/>
    <w:rsid w:val="00490E3F"/>
    <w:rsid w:val="00491FD0"/>
    <w:rsid w:val="00493B71"/>
    <w:rsid w:val="00494596"/>
    <w:rsid w:val="004951C7"/>
    <w:rsid w:val="0049646E"/>
    <w:rsid w:val="004A1506"/>
    <w:rsid w:val="004A42D3"/>
    <w:rsid w:val="004A58E9"/>
    <w:rsid w:val="004A698E"/>
    <w:rsid w:val="004B0C38"/>
    <w:rsid w:val="004B3862"/>
    <w:rsid w:val="004B4D09"/>
    <w:rsid w:val="004B4E97"/>
    <w:rsid w:val="004C16AC"/>
    <w:rsid w:val="004C17D7"/>
    <w:rsid w:val="004C1E5B"/>
    <w:rsid w:val="004C4C8A"/>
    <w:rsid w:val="004C6536"/>
    <w:rsid w:val="004C710E"/>
    <w:rsid w:val="004D08AF"/>
    <w:rsid w:val="004D0DB6"/>
    <w:rsid w:val="004D1D2F"/>
    <w:rsid w:val="004D204E"/>
    <w:rsid w:val="004D5049"/>
    <w:rsid w:val="004D5BC3"/>
    <w:rsid w:val="004E06F2"/>
    <w:rsid w:val="004E1141"/>
    <w:rsid w:val="004E3986"/>
    <w:rsid w:val="004E5FB3"/>
    <w:rsid w:val="004E623C"/>
    <w:rsid w:val="004E708A"/>
    <w:rsid w:val="004F11E7"/>
    <w:rsid w:val="004F19E5"/>
    <w:rsid w:val="004F46B7"/>
    <w:rsid w:val="004F4C61"/>
    <w:rsid w:val="004F6431"/>
    <w:rsid w:val="004F645D"/>
    <w:rsid w:val="004F6801"/>
    <w:rsid w:val="00501CED"/>
    <w:rsid w:val="00510C08"/>
    <w:rsid w:val="00511F9A"/>
    <w:rsid w:val="005120C9"/>
    <w:rsid w:val="005122E1"/>
    <w:rsid w:val="00512559"/>
    <w:rsid w:val="00513018"/>
    <w:rsid w:val="00514853"/>
    <w:rsid w:val="00515C42"/>
    <w:rsid w:val="005176EA"/>
    <w:rsid w:val="0052466F"/>
    <w:rsid w:val="00530217"/>
    <w:rsid w:val="00531580"/>
    <w:rsid w:val="00533B12"/>
    <w:rsid w:val="005358D3"/>
    <w:rsid w:val="00536038"/>
    <w:rsid w:val="0053747B"/>
    <w:rsid w:val="00537A59"/>
    <w:rsid w:val="005407DE"/>
    <w:rsid w:val="00542523"/>
    <w:rsid w:val="005436E2"/>
    <w:rsid w:val="00546EB7"/>
    <w:rsid w:val="00550406"/>
    <w:rsid w:val="00550862"/>
    <w:rsid w:val="0055149E"/>
    <w:rsid w:val="00555E21"/>
    <w:rsid w:val="00562F63"/>
    <w:rsid w:val="00563CD3"/>
    <w:rsid w:val="005648DF"/>
    <w:rsid w:val="00565085"/>
    <w:rsid w:val="005725BD"/>
    <w:rsid w:val="005727B0"/>
    <w:rsid w:val="005734AD"/>
    <w:rsid w:val="00573F3A"/>
    <w:rsid w:val="00574BEA"/>
    <w:rsid w:val="0057750B"/>
    <w:rsid w:val="0057790B"/>
    <w:rsid w:val="0058102D"/>
    <w:rsid w:val="00581718"/>
    <w:rsid w:val="005835EE"/>
    <w:rsid w:val="00583AC8"/>
    <w:rsid w:val="0058448F"/>
    <w:rsid w:val="00587A0B"/>
    <w:rsid w:val="00594A9E"/>
    <w:rsid w:val="0059518A"/>
    <w:rsid w:val="00595C4B"/>
    <w:rsid w:val="00595E0A"/>
    <w:rsid w:val="00597B3D"/>
    <w:rsid w:val="005A148F"/>
    <w:rsid w:val="005A4123"/>
    <w:rsid w:val="005A57BB"/>
    <w:rsid w:val="005A5F3B"/>
    <w:rsid w:val="005A6FE6"/>
    <w:rsid w:val="005A704A"/>
    <w:rsid w:val="005B2FEB"/>
    <w:rsid w:val="005B3BBC"/>
    <w:rsid w:val="005B485D"/>
    <w:rsid w:val="005B4902"/>
    <w:rsid w:val="005B4B46"/>
    <w:rsid w:val="005B7515"/>
    <w:rsid w:val="005B7CE7"/>
    <w:rsid w:val="005C0D0F"/>
    <w:rsid w:val="005C1575"/>
    <w:rsid w:val="005C349F"/>
    <w:rsid w:val="005C3C87"/>
    <w:rsid w:val="005C44FF"/>
    <w:rsid w:val="005C4867"/>
    <w:rsid w:val="005C7D11"/>
    <w:rsid w:val="005D1A6B"/>
    <w:rsid w:val="005D26D8"/>
    <w:rsid w:val="005D3082"/>
    <w:rsid w:val="005D3F49"/>
    <w:rsid w:val="005D4DB8"/>
    <w:rsid w:val="005D4FDC"/>
    <w:rsid w:val="005D5ED9"/>
    <w:rsid w:val="005D6F35"/>
    <w:rsid w:val="005E0F75"/>
    <w:rsid w:val="005E1616"/>
    <w:rsid w:val="005E54D5"/>
    <w:rsid w:val="005E7243"/>
    <w:rsid w:val="005F406D"/>
    <w:rsid w:val="005F69AF"/>
    <w:rsid w:val="00606325"/>
    <w:rsid w:val="00607716"/>
    <w:rsid w:val="00611129"/>
    <w:rsid w:val="00612B50"/>
    <w:rsid w:val="00612C2D"/>
    <w:rsid w:val="00615AD7"/>
    <w:rsid w:val="00615B5B"/>
    <w:rsid w:val="00615C86"/>
    <w:rsid w:val="00616E35"/>
    <w:rsid w:val="00617D09"/>
    <w:rsid w:val="00621C96"/>
    <w:rsid w:val="0062241B"/>
    <w:rsid w:val="0062332C"/>
    <w:rsid w:val="00625691"/>
    <w:rsid w:val="00627B97"/>
    <w:rsid w:val="00630711"/>
    <w:rsid w:val="00633FED"/>
    <w:rsid w:val="006372AF"/>
    <w:rsid w:val="006377EB"/>
    <w:rsid w:val="006405ED"/>
    <w:rsid w:val="00642F5F"/>
    <w:rsid w:val="0064308D"/>
    <w:rsid w:val="006456E2"/>
    <w:rsid w:val="00647055"/>
    <w:rsid w:val="0064707E"/>
    <w:rsid w:val="00651943"/>
    <w:rsid w:val="00653495"/>
    <w:rsid w:val="00654046"/>
    <w:rsid w:val="006561B4"/>
    <w:rsid w:val="00657E7D"/>
    <w:rsid w:val="00660166"/>
    <w:rsid w:val="00666237"/>
    <w:rsid w:val="00670058"/>
    <w:rsid w:val="0067062F"/>
    <w:rsid w:val="0067073F"/>
    <w:rsid w:val="0067145A"/>
    <w:rsid w:val="0067694D"/>
    <w:rsid w:val="00676DFF"/>
    <w:rsid w:val="0067706B"/>
    <w:rsid w:val="00687A54"/>
    <w:rsid w:val="00687D1D"/>
    <w:rsid w:val="00690422"/>
    <w:rsid w:val="00690C6C"/>
    <w:rsid w:val="006927C0"/>
    <w:rsid w:val="00693F06"/>
    <w:rsid w:val="00697620"/>
    <w:rsid w:val="006A23C5"/>
    <w:rsid w:val="006A3914"/>
    <w:rsid w:val="006A4315"/>
    <w:rsid w:val="006A4B2E"/>
    <w:rsid w:val="006B37FB"/>
    <w:rsid w:val="006B38C1"/>
    <w:rsid w:val="006B4DE3"/>
    <w:rsid w:val="006B4E76"/>
    <w:rsid w:val="006B6B11"/>
    <w:rsid w:val="006B71B1"/>
    <w:rsid w:val="006B7EF4"/>
    <w:rsid w:val="006C1035"/>
    <w:rsid w:val="006C268B"/>
    <w:rsid w:val="006C4187"/>
    <w:rsid w:val="006C7B67"/>
    <w:rsid w:val="006D0DE3"/>
    <w:rsid w:val="006D1232"/>
    <w:rsid w:val="006D18BA"/>
    <w:rsid w:val="006D52B8"/>
    <w:rsid w:val="006E0B8D"/>
    <w:rsid w:val="006E3579"/>
    <w:rsid w:val="006E496F"/>
    <w:rsid w:val="006E5217"/>
    <w:rsid w:val="006E564E"/>
    <w:rsid w:val="006E7B1A"/>
    <w:rsid w:val="006F08E4"/>
    <w:rsid w:val="006F2B1F"/>
    <w:rsid w:val="006F30CD"/>
    <w:rsid w:val="006F3F10"/>
    <w:rsid w:val="006F436F"/>
    <w:rsid w:val="007000DC"/>
    <w:rsid w:val="00701A1D"/>
    <w:rsid w:val="00702F18"/>
    <w:rsid w:val="00704E8E"/>
    <w:rsid w:val="00707A4B"/>
    <w:rsid w:val="00707B56"/>
    <w:rsid w:val="00712B62"/>
    <w:rsid w:val="00713F7A"/>
    <w:rsid w:val="00717558"/>
    <w:rsid w:val="00720FDD"/>
    <w:rsid w:val="00721133"/>
    <w:rsid w:val="007227EB"/>
    <w:rsid w:val="0072373C"/>
    <w:rsid w:val="00723F7E"/>
    <w:rsid w:val="00724C33"/>
    <w:rsid w:val="0072594D"/>
    <w:rsid w:val="00727443"/>
    <w:rsid w:val="00730330"/>
    <w:rsid w:val="00735694"/>
    <w:rsid w:val="00736CB2"/>
    <w:rsid w:val="00737ED3"/>
    <w:rsid w:val="007440C1"/>
    <w:rsid w:val="00744714"/>
    <w:rsid w:val="00746867"/>
    <w:rsid w:val="007478D3"/>
    <w:rsid w:val="00750D63"/>
    <w:rsid w:val="007550FA"/>
    <w:rsid w:val="00756176"/>
    <w:rsid w:val="007566EA"/>
    <w:rsid w:val="00757003"/>
    <w:rsid w:val="007573EF"/>
    <w:rsid w:val="0076084D"/>
    <w:rsid w:val="00764F01"/>
    <w:rsid w:val="00765B32"/>
    <w:rsid w:val="0076702E"/>
    <w:rsid w:val="00770510"/>
    <w:rsid w:val="00773B42"/>
    <w:rsid w:val="00774F13"/>
    <w:rsid w:val="0077651F"/>
    <w:rsid w:val="00776FEF"/>
    <w:rsid w:val="007777BC"/>
    <w:rsid w:val="00777AB3"/>
    <w:rsid w:val="00780250"/>
    <w:rsid w:val="00780448"/>
    <w:rsid w:val="00780467"/>
    <w:rsid w:val="007817D5"/>
    <w:rsid w:val="00781804"/>
    <w:rsid w:val="00782255"/>
    <w:rsid w:val="00785ABC"/>
    <w:rsid w:val="0079161B"/>
    <w:rsid w:val="0079262E"/>
    <w:rsid w:val="00793C06"/>
    <w:rsid w:val="00793CCF"/>
    <w:rsid w:val="007940E7"/>
    <w:rsid w:val="00794859"/>
    <w:rsid w:val="007A0801"/>
    <w:rsid w:val="007A32CC"/>
    <w:rsid w:val="007A5C44"/>
    <w:rsid w:val="007A6AD5"/>
    <w:rsid w:val="007B1366"/>
    <w:rsid w:val="007B5344"/>
    <w:rsid w:val="007B7001"/>
    <w:rsid w:val="007B7C00"/>
    <w:rsid w:val="007B7F79"/>
    <w:rsid w:val="007C24A6"/>
    <w:rsid w:val="007C51DB"/>
    <w:rsid w:val="007C693E"/>
    <w:rsid w:val="007D0BE8"/>
    <w:rsid w:val="007D143D"/>
    <w:rsid w:val="007D36AA"/>
    <w:rsid w:val="007D4460"/>
    <w:rsid w:val="007D56A1"/>
    <w:rsid w:val="007D61C2"/>
    <w:rsid w:val="007D624C"/>
    <w:rsid w:val="007E0C7A"/>
    <w:rsid w:val="007E0EE6"/>
    <w:rsid w:val="007E27E8"/>
    <w:rsid w:val="007F175B"/>
    <w:rsid w:val="007F1F3B"/>
    <w:rsid w:val="007F38B9"/>
    <w:rsid w:val="007F3D7C"/>
    <w:rsid w:val="007F4F0B"/>
    <w:rsid w:val="00801F4B"/>
    <w:rsid w:val="00802A04"/>
    <w:rsid w:val="00804B9C"/>
    <w:rsid w:val="00804D4B"/>
    <w:rsid w:val="00805890"/>
    <w:rsid w:val="0080648F"/>
    <w:rsid w:val="0081252F"/>
    <w:rsid w:val="00812B5F"/>
    <w:rsid w:val="00817899"/>
    <w:rsid w:val="00817B45"/>
    <w:rsid w:val="00820B44"/>
    <w:rsid w:val="0082289F"/>
    <w:rsid w:val="008236AC"/>
    <w:rsid w:val="00833B41"/>
    <w:rsid w:val="00834A75"/>
    <w:rsid w:val="00835078"/>
    <w:rsid w:val="00836072"/>
    <w:rsid w:val="008364C3"/>
    <w:rsid w:val="00840430"/>
    <w:rsid w:val="00840921"/>
    <w:rsid w:val="00841A38"/>
    <w:rsid w:val="00842F91"/>
    <w:rsid w:val="00845CD1"/>
    <w:rsid w:val="00846629"/>
    <w:rsid w:val="00846D0D"/>
    <w:rsid w:val="0085184D"/>
    <w:rsid w:val="008607AE"/>
    <w:rsid w:val="00861256"/>
    <w:rsid w:val="008616BB"/>
    <w:rsid w:val="00862D66"/>
    <w:rsid w:val="00863169"/>
    <w:rsid w:val="00863FE7"/>
    <w:rsid w:val="00867F87"/>
    <w:rsid w:val="00870A25"/>
    <w:rsid w:val="00873800"/>
    <w:rsid w:val="00880137"/>
    <w:rsid w:val="00880247"/>
    <w:rsid w:val="008826D4"/>
    <w:rsid w:val="00883F26"/>
    <w:rsid w:val="008852B7"/>
    <w:rsid w:val="0088790F"/>
    <w:rsid w:val="008915F1"/>
    <w:rsid w:val="00891678"/>
    <w:rsid w:val="00891C2E"/>
    <w:rsid w:val="00892486"/>
    <w:rsid w:val="00895011"/>
    <w:rsid w:val="00896194"/>
    <w:rsid w:val="00896DA6"/>
    <w:rsid w:val="0089718E"/>
    <w:rsid w:val="008972A7"/>
    <w:rsid w:val="008979A5"/>
    <w:rsid w:val="008A09E7"/>
    <w:rsid w:val="008A0CE4"/>
    <w:rsid w:val="008A336E"/>
    <w:rsid w:val="008A5A5C"/>
    <w:rsid w:val="008A7AD8"/>
    <w:rsid w:val="008B0217"/>
    <w:rsid w:val="008B7A01"/>
    <w:rsid w:val="008C0EB1"/>
    <w:rsid w:val="008C0FE9"/>
    <w:rsid w:val="008C1648"/>
    <w:rsid w:val="008C1787"/>
    <w:rsid w:val="008C330E"/>
    <w:rsid w:val="008C34DE"/>
    <w:rsid w:val="008C40BA"/>
    <w:rsid w:val="008C43F7"/>
    <w:rsid w:val="008C5186"/>
    <w:rsid w:val="008C52A7"/>
    <w:rsid w:val="008C5346"/>
    <w:rsid w:val="008D0672"/>
    <w:rsid w:val="008D0785"/>
    <w:rsid w:val="008D0829"/>
    <w:rsid w:val="008D56B1"/>
    <w:rsid w:val="008D68DB"/>
    <w:rsid w:val="008E00EE"/>
    <w:rsid w:val="008E1ECB"/>
    <w:rsid w:val="008E2E69"/>
    <w:rsid w:val="008E4DA8"/>
    <w:rsid w:val="008E7543"/>
    <w:rsid w:val="008F1ED1"/>
    <w:rsid w:val="008F6856"/>
    <w:rsid w:val="008F76D3"/>
    <w:rsid w:val="00901715"/>
    <w:rsid w:val="0090375A"/>
    <w:rsid w:val="0090414A"/>
    <w:rsid w:val="00904319"/>
    <w:rsid w:val="009043DB"/>
    <w:rsid w:val="0090518D"/>
    <w:rsid w:val="00907143"/>
    <w:rsid w:val="009078B3"/>
    <w:rsid w:val="00910BC8"/>
    <w:rsid w:val="00911A21"/>
    <w:rsid w:val="00914ADD"/>
    <w:rsid w:val="00915AF0"/>
    <w:rsid w:val="00916F74"/>
    <w:rsid w:val="009170D5"/>
    <w:rsid w:val="00920005"/>
    <w:rsid w:val="00921056"/>
    <w:rsid w:val="00921DC3"/>
    <w:rsid w:val="0092213D"/>
    <w:rsid w:val="00930607"/>
    <w:rsid w:val="0093130A"/>
    <w:rsid w:val="00940D75"/>
    <w:rsid w:val="00943EC9"/>
    <w:rsid w:val="00946CD0"/>
    <w:rsid w:val="00950662"/>
    <w:rsid w:val="00950DCF"/>
    <w:rsid w:val="0095158C"/>
    <w:rsid w:val="00952BAA"/>
    <w:rsid w:val="00953574"/>
    <w:rsid w:val="0095375A"/>
    <w:rsid w:val="009542F8"/>
    <w:rsid w:val="009556FC"/>
    <w:rsid w:val="009563DA"/>
    <w:rsid w:val="009569E3"/>
    <w:rsid w:val="00960D8D"/>
    <w:rsid w:val="00961B8B"/>
    <w:rsid w:val="00962B6D"/>
    <w:rsid w:val="00962E51"/>
    <w:rsid w:val="00964968"/>
    <w:rsid w:val="009657EA"/>
    <w:rsid w:val="0097211F"/>
    <w:rsid w:val="0097498F"/>
    <w:rsid w:val="009774A6"/>
    <w:rsid w:val="009806A4"/>
    <w:rsid w:val="009837A0"/>
    <w:rsid w:val="00991D09"/>
    <w:rsid w:val="00991DF6"/>
    <w:rsid w:val="00995A4C"/>
    <w:rsid w:val="00996746"/>
    <w:rsid w:val="009A2AA0"/>
    <w:rsid w:val="009A2E6E"/>
    <w:rsid w:val="009A386C"/>
    <w:rsid w:val="009A5A13"/>
    <w:rsid w:val="009A5FC8"/>
    <w:rsid w:val="009A6315"/>
    <w:rsid w:val="009A7105"/>
    <w:rsid w:val="009B142E"/>
    <w:rsid w:val="009B2C15"/>
    <w:rsid w:val="009B2FE8"/>
    <w:rsid w:val="009C16CE"/>
    <w:rsid w:val="009C48A6"/>
    <w:rsid w:val="009C4EF1"/>
    <w:rsid w:val="009C6FBD"/>
    <w:rsid w:val="009C7410"/>
    <w:rsid w:val="009C7763"/>
    <w:rsid w:val="009C7CF7"/>
    <w:rsid w:val="009D1D5F"/>
    <w:rsid w:val="009D2CC6"/>
    <w:rsid w:val="009D3F91"/>
    <w:rsid w:val="009D51A5"/>
    <w:rsid w:val="009D5EC3"/>
    <w:rsid w:val="009D763E"/>
    <w:rsid w:val="009E0BBA"/>
    <w:rsid w:val="009E2C5A"/>
    <w:rsid w:val="009E388A"/>
    <w:rsid w:val="009E4A2A"/>
    <w:rsid w:val="009E53D0"/>
    <w:rsid w:val="009F2677"/>
    <w:rsid w:val="009F3336"/>
    <w:rsid w:val="009F51CA"/>
    <w:rsid w:val="00A024B9"/>
    <w:rsid w:val="00A044E0"/>
    <w:rsid w:val="00A075D4"/>
    <w:rsid w:val="00A1078C"/>
    <w:rsid w:val="00A10B3E"/>
    <w:rsid w:val="00A130E1"/>
    <w:rsid w:val="00A131C3"/>
    <w:rsid w:val="00A14252"/>
    <w:rsid w:val="00A17660"/>
    <w:rsid w:val="00A23F5E"/>
    <w:rsid w:val="00A242F8"/>
    <w:rsid w:val="00A2520C"/>
    <w:rsid w:val="00A25771"/>
    <w:rsid w:val="00A30F84"/>
    <w:rsid w:val="00A32789"/>
    <w:rsid w:val="00A327EE"/>
    <w:rsid w:val="00A328C2"/>
    <w:rsid w:val="00A36AB6"/>
    <w:rsid w:val="00A36DD5"/>
    <w:rsid w:val="00A41DFB"/>
    <w:rsid w:val="00A42C98"/>
    <w:rsid w:val="00A43C57"/>
    <w:rsid w:val="00A45DD5"/>
    <w:rsid w:val="00A551C9"/>
    <w:rsid w:val="00A577F7"/>
    <w:rsid w:val="00A57DF8"/>
    <w:rsid w:val="00A57E4D"/>
    <w:rsid w:val="00A6093A"/>
    <w:rsid w:val="00A6120C"/>
    <w:rsid w:val="00A61268"/>
    <w:rsid w:val="00A62F0D"/>
    <w:rsid w:val="00A63C3C"/>
    <w:rsid w:val="00A6547A"/>
    <w:rsid w:val="00A67BEE"/>
    <w:rsid w:val="00A70938"/>
    <w:rsid w:val="00A73DF4"/>
    <w:rsid w:val="00A76372"/>
    <w:rsid w:val="00A765CD"/>
    <w:rsid w:val="00A77132"/>
    <w:rsid w:val="00A776DF"/>
    <w:rsid w:val="00A803DA"/>
    <w:rsid w:val="00A80481"/>
    <w:rsid w:val="00A807EC"/>
    <w:rsid w:val="00A81E27"/>
    <w:rsid w:val="00A82C5B"/>
    <w:rsid w:val="00A82DE2"/>
    <w:rsid w:val="00A8307C"/>
    <w:rsid w:val="00A8396B"/>
    <w:rsid w:val="00A86E0E"/>
    <w:rsid w:val="00A91161"/>
    <w:rsid w:val="00A96BA1"/>
    <w:rsid w:val="00AA0529"/>
    <w:rsid w:val="00AA2325"/>
    <w:rsid w:val="00AA46B3"/>
    <w:rsid w:val="00AA551A"/>
    <w:rsid w:val="00AB11C5"/>
    <w:rsid w:val="00AB2AA0"/>
    <w:rsid w:val="00AB3586"/>
    <w:rsid w:val="00AB3636"/>
    <w:rsid w:val="00AB3A55"/>
    <w:rsid w:val="00AB4BE3"/>
    <w:rsid w:val="00AB5FCC"/>
    <w:rsid w:val="00AC091D"/>
    <w:rsid w:val="00AD1014"/>
    <w:rsid w:val="00AD5B8F"/>
    <w:rsid w:val="00AE6453"/>
    <w:rsid w:val="00AF0071"/>
    <w:rsid w:val="00AF0255"/>
    <w:rsid w:val="00AF4709"/>
    <w:rsid w:val="00AF55D4"/>
    <w:rsid w:val="00AF5825"/>
    <w:rsid w:val="00AF5AF7"/>
    <w:rsid w:val="00B03987"/>
    <w:rsid w:val="00B03D4B"/>
    <w:rsid w:val="00B04190"/>
    <w:rsid w:val="00B05F3D"/>
    <w:rsid w:val="00B06064"/>
    <w:rsid w:val="00B101EE"/>
    <w:rsid w:val="00B11DF6"/>
    <w:rsid w:val="00B129A2"/>
    <w:rsid w:val="00B138F7"/>
    <w:rsid w:val="00B13C00"/>
    <w:rsid w:val="00B1424A"/>
    <w:rsid w:val="00B16FAC"/>
    <w:rsid w:val="00B2192D"/>
    <w:rsid w:val="00B22FF6"/>
    <w:rsid w:val="00B26960"/>
    <w:rsid w:val="00B27650"/>
    <w:rsid w:val="00B32893"/>
    <w:rsid w:val="00B4079E"/>
    <w:rsid w:val="00B4083E"/>
    <w:rsid w:val="00B40C56"/>
    <w:rsid w:val="00B419ED"/>
    <w:rsid w:val="00B425D1"/>
    <w:rsid w:val="00B43D9F"/>
    <w:rsid w:val="00B45864"/>
    <w:rsid w:val="00B47B0D"/>
    <w:rsid w:val="00B50D7B"/>
    <w:rsid w:val="00B52724"/>
    <w:rsid w:val="00B52BBF"/>
    <w:rsid w:val="00B578A0"/>
    <w:rsid w:val="00B57CA5"/>
    <w:rsid w:val="00B57D4F"/>
    <w:rsid w:val="00B60033"/>
    <w:rsid w:val="00B600A9"/>
    <w:rsid w:val="00B60E1A"/>
    <w:rsid w:val="00B61092"/>
    <w:rsid w:val="00B619EB"/>
    <w:rsid w:val="00B626D4"/>
    <w:rsid w:val="00B65FF6"/>
    <w:rsid w:val="00B674EC"/>
    <w:rsid w:val="00B71BB4"/>
    <w:rsid w:val="00B774E5"/>
    <w:rsid w:val="00B77899"/>
    <w:rsid w:val="00B80522"/>
    <w:rsid w:val="00B80874"/>
    <w:rsid w:val="00B80911"/>
    <w:rsid w:val="00B80C34"/>
    <w:rsid w:val="00B823D3"/>
    <w:rsid w:val="00B86082"/>
    <w:rsid w:val="00B86AA3"/>
    <w:rsid w:val="00B87485"/>
    <w:rsid w:val="00B96092"/>
    <w:rsid w:val="00B96C62"/>
    <w:rsid w:val="00BA093F"/>
    <w:rsid w:val="00BA484B"/>
    <w:rsid w:val="00BA48E7"/>
    <w:rsid w:val="00BA52AD"/>
    <w:rsid w:val="00BA5335"/>
    <w:rsid w:val="00BA713F"/>
    <w:rsid w:val="00BB1A5C"/>
    <w:rsid w:val="00BB1A67"/>
    <w:rsid w:val="00BB251A"/>
    <w:rsid w:val="00BB45FF"/>
    <w:rsid w:val="00BC426C"/>
    <w:rsid w:val="00BC4890"/>
    <w:rsid w:val="00BC69F9"/>
    <w:rsid w:val="00BD0E09"/>
    <w:rsid w:val="00BD1A00"/>
    <w:rsid w:val="00BD3A2D"/>
    <w:rsid w:val="00BD45DF"/>
    <w:rsid w:val="00BD5680"/>
    <w:rsid w:val="00BD7896"/>
    <w:rsid w:val="00BD7FFA"/>
    <w:rsid w:val="00BE5AFC"/>
    <w:rsid w:val="00BE5E13"/>
    <w:rsid w:val="00BE607D"/>
    <w:rsid w:val="00BE6297"/>
    <w:rsid w:val="00BF2650"/>
    <w:rsid w:val="00BF275C"/>
    <w:rsid w:val="00BF32C5"/>
    <w:rsid w:val="00BF5818"/>
    <w:rsid w:val="00BF5BAD"/>
    <w:rsid w:val="00BF6236"/>
    <w:rsid w:val="00BF6E9A"/>
    <w:rsid w:val="00C01202"/>
    <w:rsid w:val="00C02127"/>
    <w:rsid w:val="00C040C2"/>
    <w:rsid w:val="00C06669"/>
    <w:rsid w:val="00C0771D"/>
    <w:rsid w:val="00C07C56"/>
    <w:rsid w:val="00C102FE"/>
    <w:rsid w:val="00C1781E"/>
    <w:rsid w:val="00C203D5"/>
    <w:rsid w:val="00C21F2A"/>
    <w:rsid w:val="00C23C38"/>
    <w:rsid w:val="00C23FF1"/>
    <w:rsid w:val="00C306B8"/>
    <w:rsid w:val="00C30CC2"/>
    <w:rsid w:val="00C30E14"/>
    <w:rsid w:val="00C34577"/>
    <w:rsid w:val="00C37A70"/>
    <w:rsid w:val="00C415DF"/>
    <w:rsid w:val="00C42B39"/>
    <w:rsid w:val="00C42D7E"/>
    <w:rsid w:val="00C43901"/>
    <w:rsid w:val="00C46ECC"/>
    <w:rsid w:val="00C50303"/>
    <w:rsid w:val="00C52581"/>
    <w:rsid w:val="00C532A4"/>
    <w:rsid w:val="00C532A8"/>
    <w:rsid w:val="00C54A9D"/>
    <w:rsid w:val="00C56270"/>
    <w:rsid w:val="00C570F6"/>
    <w:rsid w:val="00C604E6"/>
    <w:rsid w:val="00C62823"/>
    <w:rsid w:val="00C632FC"/>
    <w:rsid w:val="00C640AC"/>
    <w:rsid w:val="00C64555"/>
    <w:rsid w:val="00C714F8"/>
    <w:rsid w:val="00C77C03"/>
    <w:rsid w:val="00C77EEF"/>
    <w:rsid w:val="00C8093D"/>
    <w:rsid w:val="00C81156"/>
    <w:rsid w:val="00C81802"/>
    <w:rsid w:val="00C81919"/>
    <w:rsid w:val="00C82047"/>
    <w:rsid w:val="00C82A0A"/>
    <w:rsid w:val="00C8496C"/>
    <w:rsid w:val="00C871EB"/>
    <w:rsid w:val="00C918E1"/>
    <w:rsid w:val="00C933E9"/>
    <w:rsid w:val="00C9351E"/>
    <w:rsid w:val="00C94EA3"/>
    <w:rsid w:val="00C95B33"/>
    <w:rsid w:val="00C96469"/>
    <w:rsid w:val="00C96D82"/>
    <w:rsid w:val="00C97782"/>
    <w:rsid w:val="00CA2F19"/>
    <w:rsid w:val="00CA336B"/>
    <w:rsid w:val="00CA4CF0"/>
    <w:rsid w:val="00CA5436"/>
    <w:rsid w:val="00CB0F73"/>
    <w:rsid w:val="00CB1B99"/>
    <w:rsid w:val="00CB6F00"/>
    <w:rsid w:val="00CC2671"/>
    <w:rsid w:val="00CC29B0"/>
    <w:rsid w:val="00CC4565"/>
    <w:rsid w:val="00CD3475"/>
    <w:rsid w:val="00CD3485"/>
    <w:rsid w:val="00CD5592"/>
    <w:rsid w:val="00CD6C35"/>
    <w:rsid w:val="00CE1EB8"/>
    <w:rsid w:val="00CE2648"/>
    <w:rsid w:val="00CE3C4B"/>
    <w:rsid w:val="00CE62D3"/>
    <w:rsid w:val="00CF106B"/>
    <w:rsid w:val="00CF3D65"/>
    <w:rsid w:val="00CF5E41"/>
    <w:rsid w:val="00CF6E81"/>
    <w:rsid w:val="00CF70A9"/>
    <w:rsid w:val="00D0294E"/>
    <w:rsid w:val="00D0356F"/>
    <w:rsid w:val="00D04BCD"/>
    <w:rsid w:val="00D053DF"/>
    <w:rsid w:val="00D05D84"/>
    <w:rsid w:val="00D125B2"/>
    <w:rsid w:val="00D13745"/>
    <w:rsid w:val="00D176AC"/>
    <w:rsid w:val="00D219FA"/>
    <w:rsid w:val="00D238CE"/>
    <w:rsid w:val="00D238D1"/>
    <w:rsid w:val="00D3033C"/>
    <w:rsid w:val="00D31041"/>
    <w:rsid w:val="00D32297"/>
    <w:rsid w:val="00D325FB"/>
    <w:rsid w:val="00D32E0A"/>
    <w:rsid w:val="00D33BEA"/>
    <w:rsid w:val="00D366CC"/>
    <w:rsid w:val="00D40DE4"/>
    <w:rsid w:val="00D4181D"/>
    <w:rsid w:val="00D426DE"/>
    <w:rsid w:val="00D42B32"/>
    <w:rsid w:val="00D44D9C"/>
    <w:rsid w:val="00D45A3F"/>
    <w:rsid w:val="00D46CA7"/>
    <w:rsid w:val="00D52319"/>
    <w:rsid w:val="00D5386F"/>
    <w:rsid w:val="00D54E65"/>
    <w:rsid w:val="00D57C5E"/>
    <w:rsid w:val="00D60FD5"/>
    <w:rsid w:val="00D6189F"/>
    <w:rsid w:val="00D62B2E"/>
    <w:rsid w:val="00D642F1"/>
    <w:rsid w:val="00D66894"/>
    <w:rsid w:val="00D67C1A"/>
    <w:rsid w:val="00D707FF"/>
    <w:rsid w:val="00D75475"/>
    <w:rsid w:val="00D7683A"/>
    <w:rsid w:val="00D76EAB"/>
    <w:rsid w:val="00D77065"/>
    <w:rsid w:val="00D7708B"/>
    <w:rsid w:val="00D80624"/>
    <w:rsid w:val="00D8088B"/>
    <w:rsid w:val="00D82B42"/>
    <w:rsid w:val="00D83664"/>
    <w:rsid w:val="00D83E7D"/>
    <w:rsid w:val="00D91209"/>
    <w:rsid w:val="00D91786"/>
    <w:rsid w:val="00D95DE9"/>
    <w:rsid w:val="00DA1D03"/>
    <w:rsid w:val="00DB1184"/>
    <w:rsid w:val="00DB38EC"/>
    <w:rsid w:val="00DB5569"/>
    <w:rsid w:val="00DB79DB"/>
    <w:rsid w:val="00DC24A7"/>
    <w:rsid w:val="00DC3DFC"/>
    <w:rsid w:val="00DC49D5"/>
    <w:rsid w:val="00DC59F3"/>
    <w:rsid w:val="00DC63C4"/>
    <w:rsid w:val="00DD1CAA"/>
    <w:rsid w:val="00DD6E1F"/>
    <w:rsid w:val="00DD7FFC"/>
    <w:rsid w:val="00DE69F5"/>
    <w:rsid w:val="00DF0AF7"/>
    <w:rsid w:val="00DF1DD7"/>
    <w:rsid w:val="00DF1EDF"/>
    <w:rsid w:val="00DF208F"/>
    <w:rsid w:val="00E00424"/>
    <w:rsid w:val="00E01B6D"/>
    <w:rsid w:val="00E02893"/>
    <w:rsid w:val="00E03EF8"/>
    <w:rsid w:val="00E0499F"/>
    <w:rsid w:val="00E11307"/>
    <w:rsid w:val="00E165A5"/>
    <w:rsid w:val="00E178A2"/>
    <w:rsid w:val="00E2060F"/>
    <w:rsid w:val="00E216CA"/>
    <w:rsid w:val="00E249E0"/>
    <w:rsid w:val="00E27557"/>
    <w:rsid w:val="00E31A4A"/>
    <w:rsid w:val="00E31F07"/>
    <w:rsid w:val="00E35686"/>
    <w:rsid w:val="00E365B5"/>
    <w:rsid w:val="00E41165"/>
    <w:rsid w:val="00E4307F"/>
    <w:rsid w:val="00E467A1"/>
    <w:rsid w:val="00E513C4"/>
    <w:rsid w:val="00E52097"/>
    <w:rsid w:val="00E524E8"/>
    <w:rsid w:val="00E526D9"/>
    <w:rsid w:val="00E53511"/>
    <w:rsid w:val="00E564A0"/>
    <w:rsid w:val="00E60398"/>
    <w:rsid w:val="00E62733"/>
    <w:rsid w:val="00E63EA2"/>
    <w:rsid w:val="00E65A31"/>
    <w:rsid w:val="00E65DB4"/>
    <w:rsid w:val="00E7291D"/>
    <w:rsid w:val="00E74BE4"/>
    <w:rsid w:val="00E74F3C"/>
    <w:rsid w:val="00E76617"/>
    <w:rsid w:val="00E802D0"/>
    <w:rsid w:val="00E82B86"/>
    <w:rsid w:val="00E83F6C"/>
    <w:rsid w:val="00E87420"/>
    <w:rsid w:val="00E87E6A"/>
    <w:rsid w:val="00E91654"/>
    <w:rsid w:val="00E95CAB"/>
    <w:rsid w:val="00EA2B44"/>
    <w:rsid w:val="00EB00A0"/>
    <w:rsid w:val="00EB3A7E"/>
    <w:rsid w:val="00EB3E1E"/>
    <w:rsid w:val="00EB5A06"/>
    <w:rsid w:val="00EB5E09"/>
    <w:rsid w:val="00EC31AB"/>
    <w:rsid w:val="00EC44D1"/>
    <w:rsid w:val="00EC563E"/>
    <w:rsid w:val="00EC6DE0"/>
    <w:rsid w:val="00EC7DE2"/>
    <w:rsid w:val="00ED02B0"/>
    <w:rsid w:val="00ED10E2"/>
    <w:rsid w:val="00ED1F25"/>
    <w:rsid w:val="00ED2D9E"/>
    <w:rsid w:val="00ED5124"/>
    <w:rsid w:val="00ED7FB1"/>
    <w:rsid w:val="00EE014C"/>
    <w:rsid w:val="00EE04E6"/>
    <w:rsid w:val="00EE0ECB"/>
    <w:rsid w:val="00EE2A23"/>
    <w:rsid w:val="00EE6B86"/>
    <w:rsid w:val="00EE6F05"/>
    <w:rsid w:val="00EF298D"/>
    <w:rsid w:val="00EF4B43"/>
    <w:rsid w:val="00EF4E5F"/>
    <w:rsid w:val="00EF4EF1"/>
    <w:rsid w:val="00EF63F8"/>
    <w:rsid w:val="00EF6562"/>
    <w:rsid w:val="00EF6FF8"/>
    <w:rsid w:val="00F0080C"/>
    <w:rsid w:val="00F00813"/>
    <w:rsid w:val="00F02C5C"/>
    <w:rsid w:val="00F109E2"/>
    <w:rsid w:val="00F11817"/>
    <w:rsid w:val="00F11CC3"/>
    <w:rsid w:val="00F124F6"/>
    <w:rsid w:val="00F127F4"/>
    <w:rsid w:val="00F12DC3"/>
    <w:rsid w:val="00F17573"/>
    <w:rsid w:val="00F2141A"/>
    <w:rsid w:val="00F2364F"/>
    <w:rsid w:val="00F252D6"/>
    <w:rsid w:val="00F2571A"/>
    <w:rsid w:val="00F317F7"/>
    <w:rsid w:val="00F345DB"/>
    <w:rsid w:val="00F34C3F"/>
    <w:rsid w:val="00F36B61"/>
    <w:rsid w:val="00F40C9D"/>
    <w:rsid w:val="00F41BCE"/>
    <w:rsid w:val="00F41CAB"/>
    <w:rsid w:val="00F4344F"/>
    <w:rsid w:val="00F43BE9"/>
    <w:rsid w:val="00F479C2"/>
    <w:rsid w:val="00F50AA0"/>
    <w:rsid w:val="00F50AE5"/>
    <w:rsid w:val="00F5168D"/>
    <w:rsid w:val="00F530A2"/>
    <w:rsid w:val="00F56589"/>
    <w:rsid w:val="00F5673E"/>
    <w:rsid w:val="00F56EA1"/>
    <w:rsid w:val="00F604A5"/>
    <w:rsid w:val="00F63A65"/>
    <w:rsid w:val="00F667C7"/>
    <w:rsid w:val="00F70515"/>
    <w:rsid w:val="00F71B72"/>
    <w:rsid w:val="00F72D3E"/>
    <w:rsid w:val="00F74725"/>
    <w:rsid w:val="00F74E72"/>
    <w:rsid w:val="00F806FB"/>
    <w:rsid w:val="00F8132E"/>
    <w:rsid w:val="00F828BC"/>
    <w:rsid w:val="00F83909"/>
    <w:rsid w:val="00F84618"/>
    <w:rsid w:val="00F86715"/>
    <w:rsid w:val="00F9139B"/>
    <w:rsid w:val="00F9249B"/>
    <w:rsid w:val="00F966BC"/>
    <w:rsid w:val="00F968A6"/>
    <w:rsid w:val="00F96E23"/>
    <w:rsid w:val="00F9789D"/>
    <w:rsid w:val="00FA09E0"/>
    <w:rsid w:val="00FA1B6B"/>
    <w:rsid w:val="00FA2784"/>
    <w:rsid w:val="00FB17A4"/>
    <w:rsid w:val="00FB1B2F"/>
    <w:rsid w:val="00FB1C0B"/>
    <w:rsid w:val="00FB5947"/>
    <w:rsid w:val="00FB5BD6"/>
    <w:rsid w:val="00FB6449"/>
    <w:rsid w:val="00FB7C0F"/>
    <w:rsid w:val="00FC1E32"/>
    <w:rsid w:val="00FC38C2"/>
    <w:rsid w:val="00FC781A"/>
    <w:rsid w:val="00FD2CB2"/>
    <w:rsid w:val="00FD3D2F"/>
    <w:rsid w:val="00FD4611"/>
    <w:rsid w:val="00FD4879"/>
    <w:rsid w:val="00FD571C"/>
    <w:rsid w:val="00FD57E0"/>
    <w:rsid w:val="00FD592C"/>
    <w:rsid w:val="00FD691C"/>
    <w:rsid w:val="00FD6CE3"/>
    <w:rsid w:val="00FD6D70"/>
    <w:rsid w:val="00FE00EA"/>
    <w:rsid w:val="00FE00FF"/>
    <w:rsid w:val="00FE16B7"/>
    <w:rsid w:val="00FE1AE6"/>
    <w:rsid w:val="00FE383C"/>
    <w:rsid w:val="00FF128A"/>
    <w:rsid w:val="00FF1857"/>
    <w:rsid w:val="00FF2F64"/>
    <w:rsid w:val="00FF322A"/>
    <w:rsid w:val="00FF4B33"/>
    <w:rsid w:val="00FF5448"/>
    <w:rsid w:val="00FF7B01"/>
    <w:rsid w:val="00FF7F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C9A30AE-ED77-4C7C-A902-DED7F47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476"/>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b/>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3z0">
    <w:name w:val="WW8Num13z0"/>
    <w:rPr>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cs="Arial"/>
      <w:i w:val="0"/>
      <w:sz w:val="24"/>
    </w:rPr>
  </w:style>
  <w:style w:type="character" w:customStyle="1" w:styleId="WW8Num18z0">
    <w:name w:val="WW8Num18z0"/>
    <w:rPr>
      <w:rFonts w:ascii="Arial" w:eastAsia="Arial Unicode M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DefaultParagraphFont1">
    <w:name w:val="Default Paragraph Font1"/>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uiPriority w:val="34"/>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147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476"/>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paragraph" w:customStyle="1" w:styleId="WW-Default">
    <w:name w:val="WW-Default"/>
    <w:pPr>
      <w:suppressAutoHyphens/>
      <w:autoSpaceDE w:val="0"/>
    </w:pPr>
    <w:rPr>
      <w:rFonts w:eastAsia="Arial"/>
      <w:color w:val="000000"/>
      <w:sz w:val="24"/>
      <w:szCs w:val="24"/>
      <w:lang w:val="en-US" w:eastAsia="ar-SA"/>
    </w:rPr>
  </w:style>
  <w:style w:type="paragraph" w:customStyle="1" w:styleId="Standard">
    <w:name w:val="Standard"/>
    <w:rsid w:val="00E365B5"/>
    <w:pPr>
      <w:suppressAutoHyphens/>
      <w:autoSpaceDN w:val="0"/>
      <w:spacing w:line="100" w:lineRule="atLeast"/>
      <w:textAlignment w:val="baseline"/>
    </w:pPr>
    <w:rPr>
      <w:rFonts w:eastAsia="Arial Unicode MS"/>
      <w:color w:val="000000"/>
      <w:kern w:val="3"/>
      <w:sz w:val="24"/>
      <w:szCs w:val="24"/>
      <w:lang w:val="en-US" w:eastAsia="ar-SA"/>
    </w:rPr>
  </w:style>
  <w:style w:type="table" w:styleId="TableGrid">
    <w:name w:val="Table Grid"/>
    <w:basedOn w:val="TableNormal"/>
    <w:uiPriority w:val="59"/>
    <w:rsid w:val="009C7410"/>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асус са листом1"/>
    <w:basedOn w:val="Standard"/>
    <w:rsid w:val="001E6AF9"/>
    <w:pPr>
      <w:ind w:left="720"/>
    </w:pPr>
  </w:style>
  <w:style w:type="paragraph" w:styleId="NormalWeb">
    <w:name w:val="Normal (Web)"/>
    <w:basedOn w:val="Normal"/>
    <w:rsid w:val="006D1232"/>
    <w:pPr>
      <w:suppressAutoHyphens w:val="0"/>
      <w:spacing w:before="100" w:beforeAutospacing="1" w:after="115" w:line="240" w:lineRule="auto"/>
    </w:pPr>
    <w:rPr>
      <w:rFonts w:eastAsia="Times New Roman"/>
      <w:color w:val="auto"/>
      <w:kern w:val="0"/>
      <w:lang w:val="en-US" w:eastAsia="en-US"/>
    </w:rPr>
  </w:style>
  <w:style w:type="paragraph" w:customStyle="1" w:styleId="Textbody">
    <w:name w:val="Text body"/>
    <w:basedOn w:val="Standard"/>
    <w:rsid w:val="00EB3E1E"/>
    <w:pPr>
      <w:spacing w:after="120"/>
    </w:pPr>
  </w:style>
  <w:style w:type="paragraph" w:styleId="Title">
    <w:name w:val="Title"/>
    <w:basedOn w:val="Standard"/>
    <w:qFormat/>
    <w:rsid w:val="00EB3E1E"/>
    <w:pPr>
      <w:suppressLineNumbers/>
      <w:spacing w:before="120" w:after="120"/>
    </w:pPr>
    <w:rPr>
      <w:rFonts w:cs="Tahoma"/>
      <w:i/>
      <w:iCs/>
    </w:rPr>
  </w:style>
  <w:style w:type="paragraph" w:styleId="Subtitle">
    <w:name w:val="Subtitle"/>
    <w:basedOn w:val="Header"/>
    <w:next w:val="Textbody"/>
    <w:qFormat/>
    <w:rsid w:val="00EB3E1E"/>
    <w:pPr>
      <w:keepNext/>
      <w:autoSpaceDN w:val="0"/>
      <w:spacing w:before="240" w:after="120"/>
      <w:jc w:val="center"/>
      <w:textAlignment w:val="baseline"/>
    </w:pPr>
    <w:rPr>
      <w:rFonts w:ascii="Arial" w:eastAsia="Lucida Sans Unicode" w:hAnsi="Arial" w:cs="Mangal"/>
      <w:i/>
      <w:iCs/>
      <w:kern w:val="3"/>
      <w:sz w:val="28"/>
      <w:szCs w:val="28"/>
      <w:lang w:val="en-US"/>
    </w:rPr>
  </w:style>
  <w:style w:type="paragraph" w:customStyle="1" w:styleId="10">
    <w:name w:val="Текст коментара1"/>
    <w:basedOn w:val="Standard"/>
    <w:rsid w:val="00EB3E1E"/>
    <w:rPr>
      <w:sz w:val="20"/>
      <w:szCs w:val="20"/>
    </w:rPr>
  </w:style>
  <w:style w:type="paragraph" w:customStyle="1" w:styleId="11">
    <w:name w:val="Тема коментара1"/>
    <w:rsid w:val="00EB3E1E"/>
    <w:pPr>
      <w:widowControl w:val="0"/>
      <w:suppressAutoHyphens/>
      <w:autoSpaceDN w:val="0"/>
      <w:textAlignment w:val="baseline"/>
    </w:pPr>
    <w:rPr>
      <w:b/>
      <w:bCs/>
      <w:kern w:val="3"/>
      <w:lang w:val="en-US" w:eastAsia="en-US"/>
    </w:rPr>
  </w:style>
  <w:style w:type="paragraph" w:customStyle="1" w:styleId="12">
    <w:name w:val="Без размака1"/>
    <w:rsid w:val="00EB3E1E"/>
    <w:pPr>
      <w:suppressAutoHyphens/>
      <w:autoSpaceDN w:val="0"/>
      <w:spacing w:line="100" w:lineRule="atLeast"/>
      <w:textAlignment w:val="baseline"/>
    </w:pPr>
    <w:rPr>
      <w:rFonts w:ascii="Calibri" w:eastAsia="Arial Unicode MS" w:hAnsi="Calibri" w:cs="Calibri"/>
      <w:kern w:val="3"/>
      <w:sz w:val="22"/>
      <w:szCs w:val="22"/>
      <w:lang w:val="en-US" w:eastAsia="ar-SA"/>
    </w:rPr>
  </w:style>
  <w:style w:type="character" w:customStyle="1" w:styleId="2">
    <w:name w:val="Подразумевани фонт пасуса2"/>
    <w:rsid w:val="00EB3E1E"/>
  </w:style>
  <w:style w:type="character" w:customStyle="1" w:styleId="13">
    <w:name w:val="Референца коментара1"/>
    <w:rsid w:val="00EB3E1E"/>
    <w:rPr>
      <w:sz w:val="16"/>
      <w:szCs w:val="16"/>
    </w:rPr>
  </w:style>
  <w:style w:type="character" w:customStyle="1" w:styleId="ListLabel9">
    <w:name w:val="ListLabel 9"/>
    <w:rsid w:val="00EB3E1E"/>
    <w:rPr>
      <w:b/>
      <w:color w:val="00000A"/>
    </w:rPr>
  </w:style>
  <w:style w:type="character" w:customStyle="1" w:styleId="ListLabel10">
    <w:name w:val="ListLabel 10"/>
    <w:rsid w:val="00EB3E1E"/>
    <w:rPr>
      <w:b/>
      <w:i/>
      <w:sz w:val="24"/>
      <w:szCs w:val="24"/>
    </w:rPr>
  </w:style>
  <w:style w:type="character" w:customStyle="1" w:styleId="ListLabel11">
    <w:name w:val="ListLabel 11"/>
    <w:rsid w:val="00EB3E1E"/>
    <w:rPr>
      <w:rFonts w:cs="Arial"/>
      <w:b/>
      <w:i/>
      <w:sz w:val="24"/>
    </w:rPr>
  </w:style>
  <w:style w:type="character" w:customStyle="1" w:styleId="ListLabel12">
    <w:name w:val="ListLabel 12"/>
    <w:rsid w:val="00EB3E1E"/>
    <w:rPr>
      <w:rFonts w:cs="Arial"/>
      <w:i/>
      <w:sz w:val="24"/>
    </w:rPr>
  </w:style>
  <w:style w:type="character" w:customStyle="1" w:styleId="ListLabel13">
    <w:name w:val="ListLabel 13"/>
    <w:rsid w:val="00EB3E1E"/>
    <w:rPr>
      <w:b/>
      <w:i/>
      <w:color w:val="00000A"/>
    </w:rPr>
  </w:style>
  <w:style w:type="character" w:customStyle="1" w:styleId="ListLabel14">
    <w:name w:val="ListLabel 14"/>
    <w:rsid w:val="00EB3E1E"/>
    <w:rPr>
      <w:rFonts w:cs="Courier New"/>
    </w:rPr>
  </w:style>
  <w:style w:type="character" w:customStyle="1" w:styleId="ListLabel15">
    <w:name w:val="ListLabel 15"/>
    <w:rsid w:val="00EB3E1E"/>
    <w:rPr>
      <w:rFonts w:cs="Wingdings"/>
    </w:rPr>
  </w:style>
  <w:style w:type="character" w:customStyle="1" w:styleId="ListLabel16">
    <w:name w:val="ListLabel 16"/>
    <w:rsid w:val="00EB3E1E"/>
    <w:rPr>
      <w:rFonts w:cs="Symbol"/>
    </w:rPr>
  </w:style>
  <w:style w:type="character" w:customStyle="1" w:styleId="ListLabel17">
    <w:name w:val="ListLabel 17"/>
    <w:rsid w:val="00EB3E1E"/>
    <w:rPr>
      <w:i/>
    </w:rPr>
  </w:style>
  <w:style w:type="character" w:customStyle="1" w:styleId="BulletSymbols">
    <w:name w:val="Bullet Symbols"/>
    <w:rsid w:val="00EB3E1E"/>
    <w:rPr>
      <w:rFonts w:ascii="OpenSymbol" w:eastAsia="OpenSymbol" w:hAnsi="OpenSymbol" w:cs="OpenSymbol"/>
    </w:rPr>
  </w:style>
  <w:style w:type="character" w:styleId="Hyperlink">
    <w:name w:val="Hyperlink"/>
    <w:uiPriority w:val="99"/>
    <w:rsid w:val="00EB3E1E"/>
    <w:rPr>
      <w:color w:val="0000FF"/>
      <w:u w:val="single"/>
    </w:rPr>
  </w:style>
  <w:style w:type="character" w:customStyle="1" w:styleId="Bodytext2114">
    <w:name w:val="Body text (2) + 114"/>
    <w:aliases w:val="5 pt4"/>
    <w:rsid w:val="006A3914"/>
    <w:rPr>
      <w:rFonts w:ascii="Times New Roman" w:hAnsi="Times New Roman" w:cs="Times New Roman"/>
      <w:b/>
      <w:bCs/>
      <w:spacing w:val="0"/>
      <w:sz w:val="23"/>
      <w:szCs w:val="23"/>
      <w:lang w:bidi="ar-SA"/>
    </w:rPr>
  </w:style>
  <w:style w:type="character" w:customStyle="1" w:styleId="Bodytext297">
    <w:name w:val="Body text (29)7"/>
    <w:rsid w:val="004E708A"/>
    <w:rPr>
      <w:rFonts w:ascii="Times New Roman" w:hAnsi="Times New Roman" w:cs="Times New Roman"/>
      <w:spacing w:val="0"/>
      <w:sz w:val="23"/>
      <w:szCs w:val="23"/>
      <w:lang w:bidi="ar-SA"/>
    </w:rPr>
  </w:style>
  <w:style w:type="character" w:customStyle="1" w:styleId="Bodytext0">
    <w:name w:val="Body text_"/>
    <w:link w:val="Bodytext1"/>
    <w:locked/>
    <w:rsid w:val="008A0CE4"/>
    <w:rPr>
      <w:sz w:val="23"/>
      <w:szCs w:val="23"/>
      <w:shd w:val="clear" w:color="auto" w:fill="FFFFFF"/>
    </w:rPr>
  </w:style>
  <w:style w:type="paragraph" w:customStyle="1" w:styleId="Bodytext1">
    <w:name w:val="Body text1"/>
    <w:basedOn w:val="Normal"/>
    <w:link w:val="Bodytext0"/>
    <w:rsid w:val="008A0CE4"/>
    <w:pPr>
      <w:shd w:val="clear" w:color="auto" w:fill="FFFFFF"/>
      <w:suppressAutoHyphens w:val="0"/>
      <w:spacing w:after="120" w:line="274" w:lineRule="exact"/>
      <w:ind w:hanging="720"/>
      <w:jc w:val="both"/>
    </w:pPr>
    <w:rPr>
      <w:rFonts w:eastAsia="Times New Roman"/>
      <w:color w:val="auto"/>
      <w:kern w:val="0"/>
      <w:sz w:val="23"/>
      <w:szCs w:val="23"/>
      <w:lang w:val="x-none" w:eastAsia="x-none"/>
    </w:rPr>
  </w:style>
  <w:style w:type="character" w:customStyle="1" w:styleId="Bodytext4">
    <w:name w:val="Body text (4)_"/>
    <w:link w:val="Bodytext40"/>
    <w:locked/>
    <w:rsid w:val="008A0CE4"/>
    <w:rPr>
      <w:rFonts w:ascii="Tahoma" w:hAnsi="Tahoma" w:cs="Tahoma"/>
      <w:shd w:val="clear" w:color="auto" w:fill="FFFFFF"/>
    </w:rPr>
  </w:style>
  <w:style w:type="paragraph" w:customStyle="1" w:styleId="Bodytext40">
    <w:name w:val="Body text (4)"/>
    <w:basedOn w:val="Normal"/>
    <w:link w:val="Bodytext4"/>
    <w:rsid w:val="008A0CE4"/>
    <w:pPr>
      <w:shd w:val="clear" w:color="auto" w:fill="FFFFFF"/>
      <w:suppressAutoHyphens w:val="0"/>
      <w:spacing w:before="240" w:after="420" w:line="245" w:lineRule="exact"/>
      <w:ind w:hanging="360"/>
    </w:pPr>
    <w:rPr>
      <w:rFonts w:ascii="Tahoma" w:eastAsia="Times New Roman" w:hAnsi="Tahoma"/>
      <w:color w:val="auto"/>
      <w:kern w:val="0"/>
      <w:sz w:val="20"/>
      <w:szCs w:val="20"/>
      <w:lang w:val="x-none" w:eastAsia="x-none"/>
    </w:rPr>
  </w:style>
  <w:style w:type="paragraph" w:customStyle="1" w:styleId="Sadrajtabele">
    <w:name w:val="Sadržaj tabele"/>
    <w:basedOn w:val="Normal"/>
    <w:rsid w:val="00C54A9D"/>
    <w:pPr>
      <w:suppressLineNumbers/>
      <w:spacing w:line="240" w:lineRule="auto"/>
    </w:pPr>
    <w:rPr>
      <w:rFonts w:eastAsia="Times New Roman"/>
      <w:color w:val="auto"/>
      <w:kern w:val="0"/>
      <w:lang w:val="sr-Cyrl-CS"/>
    </w:rPr>
  </w:style>
  <w:style w:type="character" w:styleId="IntenseEmphasis">
    <w:name w:val="Intense Emphasis"/>
    <w:qFormat/>
    <w:rsid w:val="005436E2"/>
    <w:rPr>
      <w:rFonts w:ascii="Times New Roman" w:hAnsi="Times New Roman" w:cs="Arial" w:hint="default"/>
      <w:b/>
      <w:bCs/>
      <w:iCs/>
      <w:strike w:val="0"/>
      <w:dstrike w:val="0"/>
      <w:color w:val="auto"/>
      <w:sz w:val="26"/>
      <w:u w:val="none"/>
      <w:effect w:val="none"/>
    </w:rPr>
  </w:style>
  <w:style w:type="paragraph" w:customStyle="1" w:styleId="Default">
    <w:name w:val="Default"/>
    <w:rsid w:val="00D75475"/>
    <w:pPr>
      <w:suppressAutoHyphens/>
      <w:autoSpaceDE w:val="0"/>
    </w:pPr>
    <w:rPr>
      <w:rFonts w:ascii="Arial" w:eastAsia="Calibri" w:hAnsi="Arial" w:cs="Arial"/>
      <w:color w:val="000000"/>
      <w:sz w:val="24"/>
      <w:szCs w:val="24"/>
      <w:lang w:val="en-US" w:eastAsia="ar-SA"/>
    </w:rPr>
  </w:style>
  <w:style w:type="paragraph" w:customStyle="1" w:styleId="ListParagraph1">
    <w:name w:val="List Paragraph1"/>
    <w:basedOn w:val="Normal"/>
    <w:qFormat/>
    <w:rsid w:val="00364246"/>
    <w:pPr>
      <w:ind w:left="720"/>
    </w:pPr>
    <w:rPr>
      <w:kern w:val="2"/>
      <w:lang w:val="en-US"/>
    </w:rPr>
  </w:style>
  <w:style w:type="paragraph" w:customStyle="1" w:styleId="BodyText41">
    <w:name w:val="Body Text4"/>
    <w:basedOn w:val="Normal"/>
    <w:rsid w:val="00A776DF"/>
    <w:pPr>
      <w:widowControl w:val="0"/>
      <w:shd w:val="clear" w:color="auto" w:fill="FFFFFF"/>
      <w:suppressAutoHyphens w:val="0"/>
      <w:spacing w:before="300" w:after="300" w:line="0" w:lineRule="atLeast"/>
      <w:ind w:hanging="2040"/>
      <w:jc w:val="both"/>
    </w:pPr>
    <w:rPr>
      <w:rFonts w:ascii="Arial" w:eastAsia="Arial" w:hAnsi="Arial"/>
      <w:b/>
      <w:bCs/>
      <w:color w:val="auto"/>
      <w:spacing w:val="3"/>
      <w:kern w:val="0"/>
      <w:sz w:val="18"/>
      <w:szCs w:val="18"/>
      <w:lang w:val="x-none" w:eastAsia="x-none"/>
    </w:rPr>
  </w:style>
  <w:style w:type="character" w:customStyle="1" w:styleId="BodyText20">
    <w:name w:val="Body Text2"/>
    <w:rsid w:val="00A776DF"/>
    <w:rPr>
      <w:rFonts w:ascii="Arial" w:eastAsia="Arial" w:hAnsi="Arial" w:cs="Arial"/>
      <w:b/>
      <w:bCs/>
      <w:i w:val="0"/>
      <w:iCs w:val="0"/>
      <w:smallCaps w:val="0"/>
      <w:strike w:val="0"/>
      <w:color w:val="000000"/>
      <w:spacing w:val="3"/>
      <w:w w:val="100"/>
      <w:position w:val="0"/>
      <w:sz w:val="18"/>
      <w:szCs w:val="18"/>
      <w:u w:val="single"/>
    </w:rPr>
  </w:style>
  <w:style w:type="character" w:customStyle="1" w:styleId="Heading30">
    <w:name w:val="Heading #3_"/>
    <w:link w:val="Heading31"/>
    <w:rsid w:val="00A776DF"/>
    <w:rPr>
      <w:rFonts w:ascii="Arial" w:eastAsia="Arial" w:hAnsi="Arial"/>
      <w:b/>
      <w:bCs/>
      <w:spacing w:val="3"/>
      <w:sz w:val="18"/>
      <w:szCs w:val="18"/>
      <w:shd w:val="clear" w:color="auto" w:fill="FFFFFF"/>
    </w:rPr>
  </w:style>
  <w:style w:type="paragraph" w:customStyle="1" w:styleId="Heading31">
    <w:name w:val="Heading #3"/>
    <w:basedOn w:val="Normal"/>
    <w:link w:val="Heading30"/>
    <w:rsid w:val="00A776DF"/>
    <w:pPr>
      <w:widowControl w:val="0"/>
      <w:shd w:val="clear" w:color="auto" w:fill="FFFFFF"/>
      <w:suppressAutoHyphens w:val="0"/>
      <w:spacing w:after="300" w:line="0" w:lineRule="atLeast"/>
      <w:ind w:hanging="1220"/>
      <w:jc w:val="both"/>
      <w:outlineLvl w:val="2"/>
    </w:pPr>
    <w:rPr>
      <w:rFonts w:ascii="Arial" w:eastAsia="Arial" w:hAnsi="Arial"/>
      <w:b/>
      <w:bCs/>
      <w:color w:val="auto"/>
      <w:spacing w:val="3"/>
      <w:kern w:val="0"/>
      <w:sz w:val="18"/>
      <w:szCs w:val="18"/>
      <w:shd w:val="clear" w:color="auto" w:fill="FFFFFF"/>
      <w:lang w:val="x-none" w:eastAsia="x-none"/>
    </w:rPr>
  </w:style>
  <w:style w:type="paragraph" w:customStyle="1" w:styleId="20">
    <w:name w:val="Пасус са листом2"/>
    <w:basedOn w:val="Normal"/>
    <w:qFormat/>
    <w:rsid w:val="00E35686"/>
    <w:pPr>
      <w:ind w:left="720"/>
    </w:pPr>
  </w:style>
  <w:style w:type="character" w:styleId="Strong">
    <w:name w:val="Strong"/>
    <w:qFormat/>
    <w:rsid w:val="00510C08"/>
    <w:rPr>
      <w:b/>
      <w:bCs/>
    </w:rPr>
  </w:style>
  <w:style w:type="paragraph" w:customStyle="1" w:styleId="Bodytext5">
    <w:name w:val="Body text"/>
    <w:basedOn w:val="Normal"/>
    <w:rsid w:val="00D95DE9"/>
    <w:pPr>
      <w:shd w:val="clear" w:color="auto" w:fill="FFFFFF"/>
      <w:suppressAutoHyphens w:val="0"/>
      <w:spacing w:before="60" w:after="60" w:line="0" w:lineRule="atLeast"/>
      <w:ind w:hanging="1440"/>
    </w:pPr>
    <w:rPr>
      <w:rFonts w:eastAsia="Times New Roman"/>
      <w:color w:val="auto"/>
      <w:spacing w:val="-1"/>
      <w:kern w:val="0"/>
      <w:sz w:val="20"/>
      <w:szCs w:val="20"/>
      <w:lang w:val="en-US" w:eastAsia="en-US"/>
    </w:rPr>
  </w:style>
  <w:style w:type="paragraph" w:customStyle="1" w:styleId="a">
    <w:name w:val="Пасус са листом"/>
    <w:basedOn w:val="Normal"/>
    <w:qFormat/>
    <w:rsid w:val="00E11307"/>
    <w:pPr>
      <w:widowControl w:val="0"/>
      <w:spacing w:after="200"/>
      <w:ind w:left="720"/>
    </w:pPr>
    <w:rPr>
      <w:rFonts w:eastAsia="Lucida Sans Unicode" w:cs="Tahoma"/>
      <w:color w:val="auto"/>
      <w:lang w:val="en-US"/>
    </w:rPr>
  </w:style>
  <w:style w:type="paragraph" w:customStyle="1" w:styleId="font5">
    <w:name w:val="font5"/>
    <w:basedOn w:val="Normal"/>
    <w:rsid w:val="002036CA"/>
    <w:pPr>
      <w:suppressAutoHyphens w:val="0"/>
      <w:spacing w:before="100" w:beforeAutospacing="1" w:after="100" w:afterAutospacing="1" w:line="240" w:lineRule="auto"/>
    </w:pPr>
    <w:rPr>
      <w:rFonts w:eastAsia="Times New Roman"/>
      <w:kern w:val="0"/>
      <w:lang w:val="en-US" w:eastAsia="en-US"/>
    </w:rPr>
  </w:style>
  <w:style w:type="paragraph" w:customStyle="1" w:styleId="font6">
    <w:name w:val="font6"/>
    <w:basedOn w:val="Normal"/>
    <w:rsid w:val="002036CA"/>
    <w:pPr>
      <w:suppressAutoHyphens w:val="0"/>
      <w:spacing w:before="100" w:beforeAutospacing="1" w:after="100" w:afterAutospacing="1" w:line="240" w:lineRule="auto"/>
    </w:pPr>
    <w:rPr>
      <w:rFonts w:eastAsia="Times New Roman"/>
      <w:kern w:val="0"/>
      <w:lang w:val="en-US" w:eastAsia="en-US"/>
    </w:rPr>
  </w:style>
  <w:style w:type="paragraph" w:customStyle="1" w:styleId="xl72">
    <w:name w:val="xl72"/>
    <w:basedOn w:val="Normal"/>
    <w:rsid w:val="002036C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line="240" w:lineRule="auto"/>
      <w:textAlignment w:val="top"/>
    </w:pPr>
    <w:rPr>
      <w:rFonts w:eastAsia="Times New Roman"/>
      <w:b/>
      <w:bCs/>
      <w:color w:val="auto"/>
      <w:kern w:val="0"/>
      <w:lang w:val="en-US" w:eastAsia="en-US"/>
    </w:rPr>
  </w:style>
  <w:style w:type="paragraph" w:customStyle="1" w:styleId="xl73">
    <w:name w:val="xl73"/>
    <w:basedOn w:val="Normal"/>
    <w:rsid w:val="002036CA"/>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74">
    <w:name w:val="xl74"/>
    <w:basedOn w:val="Normal"/>
    <w:rsid w:val="002036CA"/>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75">
    <w:name w:val="xl75"/>
    <w:basedOn w:val="Normal"/>
    <w:rsid w:val="002036CA"/>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76">
    <w:name w:val="xl76"/>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77">
    <w:name w:val="xl77"/>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78">
    <w:name w:val="xl78"/>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79">
    <w:name w:val="xl79"/>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80">
    <w:name w:val="xl80"/>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81">
    <w:name w:val="xl81"/>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rFonts w:eastAsia="Times New Roman"/>
      <w:color w:val="auto"/>
      <w:kern w:val="0"/>
      <w:lang w:val="en-US" w:eastAsia="en-US"/>
    </w:rPr>
  </w:style>
  <w:style w:type="paragraph" w:customStyle="1" w:styleId="xl82">
    <w:name w:val="xl82"/>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eastAsia="Times New Roman"/>
      <w:b/>
      <w:bCs/>
      <w:color w:val="auto"/>
      <w:kern w:val="0"/>
      <w:lang w:val="en-US" w:eastAsia="en-US"/>
    </w:rPr>
  </w:style>
  <w:style w:type="paragraph" w:customStyle="1" w:styleId="xl83">
    <w:name w:val="xl83"/>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color w:val="auto"/>
      <w:kern w:val="0"/>
      <w:lang w:val="en-US" w:eastAsia="en-US"/>
    </w:rPr>
  </w:style>
  <w:style w:type="paragraph" w:customStyle="1" w:styleId="xl84">
    <w:name w:val="xl84"/>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85">
    <w:name w:val="xl85"/>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color w:val="auto"/>
      <w:kern w:val="0"/>
      <w:lang w:val="en-US" w:eastAsia="en-US"/>
    </w:rPr>
  </w:style>
  <w:style w:type="paragraph" w:customStyle="1" w:styleId="xl86">
    <w:name w:val="xl86"/>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87">
    <w:name w:val="xl87"/>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88">
    <w:name w:val="xl88"/>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89">
    <w:name w:val="xl89"/>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90">
    <w:name w:val="xl90"/>
    <w:basedOn w:val="Normal"/>
    <w:rsid w:val="002036CA"/>
    <w:pPr>
      <w:pBdr>
        <w:left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color w:val="auto"/>
      <w:kern w:val="0"/>
      <w:lang w:val="en-US" w:eastAsia="en-US"/>
    </w:rPr>
  </w:style>
  <w:style w:type="paragraph" w:customStyle="1" w:styleId="xl91">
    <w:name w:val="xl91"/>
    <w:basedOn w:val="Normal"/>
    <w:rsid w:val="002036CA"/>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color w:val="auto"/>
      <w:kern w:val="0"/>
      <w:lang w:val="en-US" w:eastAsia="en-US"/>
    </w:rPr>
  </w:style>
  <w:style w:type="paragraph" w:customStyle="1" w:styleId="xl92">
    <w:name w:val="xl92"/>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color w:val="auto"/>
      <w:kern w:val="0"/>
      <w:lang w:val="en-US" w:eastAsia="en-US"/>
    </w:rPr>
  </w:style>
  <w:style w:type="paragraph" w:customStyle="1" w:styleId="xl93">
    <w:name w:val="xl93"/>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94">
    <w:name w:val="xl94"/>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95">
    <w:name w:val="xl95"/>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96">
    <w:name w:val="xl96"/>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bCs/>
      <w:color w:val="auto"/>
      <w:kern w:val="0"/>
      <w:lang w:val="en-US" w:eastAsia="en-US"/>
    </w:rPr>
  </w:style>
  <w:style w:type="paragraph" w:customStyle="1" w:styleId="xl97">
    <w:name w:val="xl97"/>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bCs/>
      <w:color w:val="auto"/>
      <w:kern w:val="0"/>
      <w:lang w:val="en-US" w:eastAsia="en-US"/>
    </w:rPr>
  </w:style>
  <w:style w:type="paragraph" w:customStyle="1" w:styleId="xl98">
    <w:name w:val="xl98"/>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color w:val="auto"/>
      <w:kern w:val="0"/>
      <w:lang w:val="en-US" w:eastAsia="en-US"/>
    </w:rPr>
  </w:style>
  <w:style w:type="paragraph" w:customStyle="1" w:styleId="xl99">
    <w:name w:val="xl99"/>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100">
    <w:name w:val="xl100"/>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eastAsia="Times New Roman"/>
      <w:b/>
      <w:bCs/>
      <w:color w:val="auto"/>
      <w:kern w:val="0"/>
      <w:lang w:val="en-US" w:eastAsia="en-US"/>
    </w:rPr>
  </w:style>
  <w:style w:type="paragraph" w:customStyle="1" w:styleId="xl101">
    <w:name w:val="xl101"/>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eastAsia="Times New Roman"/>
      <w:b/>
      <w:bCs/>
      <w:color w:val="auto"/>
      <w:kern w:val="0"/>
      <w:lang w:val="en-US" w:eastAsia="en-US"/>
    </w:rPr>
  </w:style>
  <w:style w:type="paragraph" w:customStyle="1" w:styleId="xl102">
    <w:name w:val="xl102"/>
    <w:basedOn w:val="Normal"/>
    <w:rsid w:val="002036CA"/>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03">
    <w:name w:val="xl103"/>
    <w:basedOn w:val="Normal"/>
    <w:rsid w:val="002036CA"/>
    <w:pPr>
      <w:pBdr>
        <w:bottom w:val="single" w:sz="8"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104">
    <w:name w:val="xl104"/>
    <w:basedOn w:val="Normal"/>
    <w:rsid w:val="002036CA"/>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105">
    <w:name w:val="xl105"/>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eastAsia="Times New Roman"/>
      <w:b/>
      <w:bCs/>
      <w:i/>
      <w:iCs/>
      <w:color w:val="auto"/>
      <w:kern w:val="0"/>
      <w:lang w:val="en-US" w:eastAsia="en-US"/>
    </w:rPr>
  </w:style>
  <w:style w:type="paragraph" w:customStyle="1" w:styleId="xl106">
    <w:name w:val="xl106"/>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rFonts w:eastAsia="Times New Roman"/>
      <w:b/>
      <w:bCs/>
      <w:color w:val="auto"/>
      <w:kern w:val="0"/>
      <w:lang w:val="en-US" w:eastAsia="en-US"/>
    </w:rPr>
  </w:style>
  <w:style w:type="paragraph" w:customStyle="1" w:styleId="xl107">
    <w:name w:val="xl107"/>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08">
    <w:name w:val="xl108"/>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eastAsia="Times New Roman"/>
      <w:b/>
      <w:bCs/>
      <w:i/>
      <w:iCs/>
      <w:color w:val="auto"/>
      <w:kern w:val="0"/>
      <w:lang w:val="en-US" w:eastAsia="en-US"/>
    </w:rPr>
  </w:style>
  <w:style w:type="paragraph" w:customStyle="1" w:styleId="xl109">
    <w:name w:val="xl109"/>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rFonts w:eastAsia="Times New Roman"/>
      <w:b/>
      <w:bCs/>
      <w:color w:val="auto"/>
      <w:kern w:val="0"/>
      <w:lang w:val="en-US" w:eastAsia="en-US"/>
    </w:rPr>
  </w:style>
  <w:style w:type="paragraph" w:customStyle="1" w:styleId="xl110">
    <w:name w:val="xl110"/>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eastAsia="Times New Roman"/>
      <w:b/>
      <w:bCs/>
      <w:i/>
      <w:iCs/>
      <w:color w:val="auto"/>
      <w:kern w:val="0"/>
      <w:lang w:val="en-US" w:eastAsia="en-US"/>
    </w:rPr>
  </w:style>
  <w:style w:type="paragraph" w:customStyle="1" w:styleId="xl111">
    <w:name w:val="xl111"/>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eastAsia="Times New Roman"/>
      <w:b/>
      <w:bCs/>
      <w:color w:val="auto"/>
      <w:kern w:val="0"/>
      <w:lang w:val="en-US" w:eastAsia="en-US"/>
    </w:rPr>
  </w:style>
  <w:style w:type="paragraph" w:customStyle="1" w:styleId="xl112">
    <w:name w:val="xl112"/>
    <w:basedOn w:val="Normal"/>
    <w:rsid w:val="002036CA"/>
    <w:pPr>
      <w:pBdr>
        <w:top w:val="single" w:sz="4" w:space="0" w:color="000000"/>
        <w:bottom w:val="single" w:sz="4" w:space="0" w:color="000000"/>
      </w:pBdr>
      <w:suppressAutoHyphens w:val="0"/>
      <w:spacing w:before="100" w:beforeAutospacing="1" w:after="100" w:afterAutospacing="1" w:line="240" w:lineRule="auto"/>
      <w:jc w:val="center"/>
      <w:textAlignment w:val="top"/>
    </w:pPr>
    <w:rPr>
      <w:rFonts w:eastAsia="Times New Roman"/>
      <w:b/>
      <w:bCs/>
      <w:color w:val="auto"/>
      <w:kern w:val="0"/>
      <w:lang w:val="en-US" w:eastAsia="en-US"/>
    </w:rPr>
  </w:style>
  <w:style w:type="paragraph" w:customStyle="1" w:styleId="xl113">
    <w:name w:val="xl113"/>
    <w:basedOn w:val="Normal"/>
    <w:rsid w:val="002036CA"/>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14">
    <w:name w:val="xl114"/>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eastAsia="Times New Roman"/>
      <w:b/>
      <w:bCs/>
      <w:color w:val="auto"/>
      <w:kern w:val="0"/>
      <w:lang w:val="en-US" w:eastAsia="en-US"/>
    </w:rPr>
  </w:style>
  <w:style w:type="paragraph" w:customStyle="1" w:styleId="xl115">
    <w:name w:val="xl115"/>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eastAsia="Times New Roman"/>
      <w:color w:val="auto"/>
      <w:kern w:val="0"/>
      <w:lang w:val="en-US" w:eastAsia="en-US"/>
    </w:rPr>
  </w:style>
  <w:style w:type="paragraph" w:customStyle="1" w:styleId="xl116">
    <w:name w:val="xl116"/>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eastAsia="Times New Roman"/>
      <w:b/>
      <w:bCs/>
      <w:color w:val="auto"/>
      <w:kern w:val="0"/>
      <w:lang w:val="en-US" w:eastAsia="en-US"/>
    </w:rPr>
  </w:style>
  <w:style w:type="paragraph" w:customStyle="1" w:styleId="xl117">
    <w:name w:val="xl117"/>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eastAsia="Times New Roman"/>
      <w:b/>
      <w:bCs/>
      <w:color w:val="auto"/>
      <w:kern w:val="0"/>
      <w:lang w:val="en-US" w:eastAsia="en-US"/>
    </w:rPr>
  </w:style>
  <w:style w:type="paragraph" w:customStyle="1" w:styleId="xl118">
    <w:name w:val="xl118"/>
    <w:basedOn w:val="Normal"/>
    <w:rsid w:val="002036C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eastAsia="Times New Roman"/>
      <w:b/>
      <w:bCs/>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15">
      <w:bodyDiv w:val="1"/>
      <w:marLeft w:val="0"/>
      <w:marRight w:val="0"/>
      <w:marTop w:val="0"/>
      <w:marBottom w:val="0"/>
      <w:divBdr>
        <w:top w:val="none" w:sz="0" w:space="0" w:color="auto"/>
        <w:left w:val="none" w:sz="0" w:space="0" w:color="auto"/>
        <w:bottom w:val="none" w:sz="0" w:space="0" w:color="auto"/>
        <w:right w:val="none" w:sz="0" w:space="0" w:color="auto"/>
      </w:divBdr>
    </w:div>
    <w:div w:id="13000039">
      <w:bodyDiv w:val="1"/>
      <w:marLeft w:val="0"/>
      <w:marRight w:val="0"/>
      <w:marTop w:val="0"/>
      <w:marBottom w:val="0"/>
      <w:divBdr>
        <w:top w:val="none" w:sz="0" w:space="0" w:color="auto"/>
        <w:left w:val="none" w:sz="0" w:space="0" w:color="auto"/>
        <w:bottom w:val="none" w:sz="0" w:space="0" w:color="auto"/>
        <w:right w:val="none" w:sz="0" w:space="0" w:color="auto"/>
      </w:divBdr>
    </w:div>
    <w:div w:id="24672076">
      <w:bodyDiv w:val="1"/>
      <w:marLeft w:val="0"/>
      <w:marRight w:val="0"/>
      <w:marTop w:val="0"/>
      <w:marBottom w:val="0"/>
      <w:divBdr>
        <w:top w:val="none" w:sz="0" w:space="0" w:color="auto"/>
        <w:left w:val="none" w:sz="0" w:space="0" w:color="auto"/>
        <w:bottom w:val="none" w:sz="0" w:space="0" w:color="auto"/>
        <w:right w:val="none" w:sz="0" w:space="0" w:color="auto"/>
      </w:divBdr>
    </w:div>
    <w:div w:id="43338224">
      <w:bodyDiv w:val="1"/>
      <w:marLeft w:val="0"/>
      <w:marRight w:val="0"/>
      <w:marTop w:val="0"/>
      <w:marBottom w:val="0"/>
      <w:divBdr>
        <w:top w:val="none" w:sz="0" w:space="0" w:color="auto"/>
        <w:left w:val="none" w:sz="0" w:space="0" w:color="auto"/>
        <w:bottom w:val="none" w:sz="0" w:space="0" w:color="auto"/>
        <w:right w:val="none" w:sz="0" w:space="0" w:color="auto"/>
      </w:divBdr>
    </w:div>
    <w:div w:id="72237324">
      <w:bodyDiv w:val="1"/>
      <w:marLeft w:val="0"/>
      <w:marRight w:val="0"/>
      <w:marTop w:val="0"/>
      <w:marBottom w:val="0"/>
      <w:divBdr>
        <w:top w:val="none" w:sz="0" w:space="0" w:color="auto"/>
        <w:left w:val="none" w:sz="0" w:space="0" w:color="auto"/>
        <w:bottom w:val="none" w:sz="0" w:space="0" w:color="auto"/>
        <w:right w:val="none" w:sz="0" w:space="0" w:color="auto"/>
      </w:divBdr>
    </w:div>
    <w:div w:id="100876664">
      <w:bodyDiv w:val="1"/>
      <w:marLeft w:val="0"/>
      <w:marRight w:val="0"/>
      <w:marTop w:val="0"/>
      <w:marBottom w:val="0"/>
      <w:divBdr>
        <w:top w:val="none" w:sz="0" w:space="0" w:color="auto"/>
        <w:left w:val="none" w:sz="0" w:space="0" w:color="auto"/>
        <w:bottom w:val="none" w:sz="0" w:space="0" w:color="auto"/>
        <w:right w:val="none" w:sz="0" w:space="0" w:color="auto"/>
      </w:divBdr>
    </w:div>
    <w:div w:id="119422607">
      <w:bodyDiv w:val="1"/>
      <w:marLeft w:val="0"/>
      <w:marRight w:val="0"/>
      <w:marTop w:val="0"/>
      <w:marBottom w:val="0"/>
      <w:divBdr>
        <w:top w:val="none" w:sz="0" w:space="0" w:color="auto"/>
        <w:left w:val="none" w:sz="0" w:space="0" w:color="auto"/>
        <w:bottom w:val="none" w:sz="0" w:space="0" w:color="auto"/>
        <w:right w:val="none" w:sz="0" w:space="0" w:color="auto"/>
      </w:divBdr>
    </w:div>
    <w:div w:id="132606613">
      <w:bodyDiv w:val="1"/>
      <w:marLeft w:val="0"/>
      <w:marRight w:val="0"/>
      <w:marTop w:val="0"/>
      <w:marBottom w:val="0"/>
      <w:divBdr>
        <w:top w:val="none" w:sz="0" w:space="0" w:color="auto"/>
        <w:left w:val="none" w:sz="0" w:space="0" w:color="auto"/>
        <w:bottom w:val="none" w:sz="0" w:space="0" w:color="auto"/>
        <w:right w:val="none" w:sz="0" w:space="0" w:color="auto"/>
      </w:divBdr>
    </w:div>
    <w:div w:id="272518948">
      <w:bodyDiv w:val="1"/>
      <w:marLeft w:val="0"/>
      <w:marRight w:val="0"/>
      <w:marTop w:val="0"/>
      <w:marBottom w:val="0"/>
      <w:divBdr>
        <w:top w:val="none" w:sz="0" w:space="0" w:color="auto"/>
        <w:left w:val="none" w:sz="0" w:space="0" w:color="auto"/>
        <w:bottom w:val="none" w:sz="0" w:space="0" w:color="auto"/>
        <w:right w:val="none" w:sz="0" w:space="0" w:color="auto"/>
      </w:divBdr>
    </w:div>
    <w:div w:id="396589911">
      <w:bodyDiv w:val="1"/>
      <w:marLeft w:val="0"/>
      <w:marRight w:val="0"/>
      <w:marTop w:val="0"/>
      <w:marBottom w:val="0"/>
      <w:divBdr>
        <w:top w:val="none" w:sz="0" w:space="0" w:color="auto"/>
        <w:left w:val="none" w:sz="0" w:space="0" w:color="auto"/>
        <w:bottom w:val="none" w:sz="0" w:space="0" w:color="auto"/>
        <w:right w:val="none" w:sz="0" w:space="0" w:color="auto"/>
      </w:divBdr>
    </w:div>
    <w:div w:id="430709070">
      <w:bodyDiv w:val="1"/>
      <w:marLeft w:val="0"/>
      <w:marRight w:val="0"/>
      <w:marTop w:val="0"/>
      <w:marBottom w:val="0"/>
      <w:divBdr>
        <w:top w:val="none" w:sz="0" w:space="0" w:color="auto"/>
        <w:left w:val="none" w:sz="0" w:space="0" w:color="auto"/>
        <w:bottom w:val="none" w:sz="0" w:space="0" w:color="auto"/>
        <w:right w:val="none" w:sz="0" w:space="0" w:color="auto"/>
      </w:divBdr>
    </w:div>
    <w:div w:id="483863130">
      <w:bodyDiv w:val="1"/>
      <w:marLeft w:val="0"/>
      <w:marRight w:val="0"/>
      <w:marTop w:val="0"/>
      <w:marBottom w:val="0"/>
      <w:divBdr>
        <w:top w:val="none" w:sz="0" w:space="0" w:color="auto"/>
        <w:left w:val="none" w:sz="0" w:space="0" w:color="auto"/>
        <w:bottom w:val="none" w:sz="0" w:space="0" w:color="auto"/>
        <w:right w:val="none" w:sz="0" w:space="0" w:color="auto"/>
      </w:divBdr>
    </w:div>
    <w:div w:id="518198472">
      <w:bodyDiv w:val="1"/>
      <w:marLeft w:val="0"/>
      <w:marRight w:val="0"/>
      <w:marTop w:val="0"/>
      <w:marBottom w:val="0"/>
      <w:divBdr>
        <w:top w:val="none" w:sz="0" w:space="0" w:color="auto"/>
        <w:left w:val="none" w:sz="0" w:space="0" w:color="auto"/>
        <w:bottom w:val="none" w:sz="0" w:space="0" w:color="auto"/>
        <w:right w:val="none" w:sz="0" w:space="0" w:color="auto"/>
      </w:divBdr>
    </w:div>
    <w:div w:id="648092179">
      <w:bodyDiv w:val="1"/>
      <w:marLeft w:val="0"/>
      <w:marRight w:val="0"/>
      <w:marTop w:val="0"/>
      <w:marBottom w:val="0"/>
      <w:divBdr>
        <w:top w:val="none" w:sz="0" w:space="0" w:color="auto"/>
        <w:left w:val="none" w:sz="0" w:space="0" w:color="auto"/>
        <w:bottom w:val="none" w:sz="0" w:space="0" w:color="auto"/>
        <w:right w:val="none" w:sz="0" w:space="0" w:color="auto"/>
      </w:divBdr>
    </w:div>
    <w:div w:id="711926572">
      <w:bodyDiv w:val="1"/>
      <w:marLeft w:val="0"/>
      <w:marRight w:val="0"/>
      <w:marTop w:val="0"/>
      <w:marBottom w:val="0"/>
      <w:divBdr>
        <w:top w:val="none" w:sz="0" w:space="0" w:color="auto"/>
        <w:left w:val="none" w:sz="0" w:space="0" w:color="auto"/>
        <w:bottom w:val="none" w:sz="0" w:space="0" w:color="auto"/>
        <w:right w:val="none" w:sz="0" w:space="0" w:color="auto"/>
      </w:divBdr>
    </w:div>
    <w:div w:id="714308588">
      <w:bodyDiv w:val="1"/>
      <w:marLeft w:val="0"/>
      <w:marRight w:val="0"/>
      <w:marTop w:val="0"/>
      <w:marBottom w:val="0"/>
      <w:divBdr>
        <w:top w:val="none" w:sz="0" w:space="0" w:color="auto"/>
        <w:left w:val="none" w:sz="0" w:space="0" w:color="auto"/>
        <w:bottom w:val="none" w:sz="0" w:space="0" w:color="auto"/>
        <w:right w:val="none" w:sz="0" w:space="0" w:color="auto"/>
      </w:divBdr>
    </w:div>
    <w:div w:id="778917531">
      <w:bodyDiv w:val="1"/>
      <w:marLeft w:val="0"/>
      <w:marRight w:val="0"/>
      <w:marTop w:val="0"/>
      <w:marBottom w:val="0"/>
      <w:divBdr>
        <w:top w:val="none" w:sz="0" w:space="0" w:color="auto"/>
        <w:left w:val="none" w:sz="0" w:space="0" w:color="auto"/>
        <w:bottom w:val="none" w:sz="0" w:space="0" w:color="auto"/>
        <w:right w:val="none" w:sz="0" w:space="0" w:color="auto"/>
      </w:divBdr>
    </w:div>
    <w:div w:id="813303065">
      <w:bodyDiv w:val="1"/>
      <w:marLeft w:val="0"/>
      <w:marRight w:val="0"/>
      <w:marTop w:val="0"/>
      <w:marBottom w:val="0"/>
      <w:divBdr>
        <w:top w:val="none" w:sz="0" w:space="0" w:color="auto"/>
        <w:left w:val="none" w:sz="0" w:space="0" w:color="auto"/>
        <w:bottom w:val="none" w:sz="0" w:space="0" w:color="auto"/>
        <w:right w:val="none" w:sz="0" w:space="0" w:color="auto"/>
      </w:divBdr>
    </w:div>
    <w:div w:id="819151337">
      <w:bodyDiv w:val="1"/>
      <w:marLeft w:val="0"/>
      <w:marRight w:val="0"/>
      <w:marTop w:val="0"/>
      <w:marBottom w:val="0"/>
      <w:divBdr>
        <w:top w:val="none" w:sz="0" w:space="0" w:color="auto"/>
        <w:left w:val="none" w:sz="0" w:space="0" w:color="auto"/>
        <w:bottom w:val="none" w:sz="0" w:space="0" w:color="auto"/>
        <w:right w:val="none" w:sz="0" w:space="0" w:color="auto"/>
      </w:divBdr>
    </w:div>
    <w:div w:id="870849322">
      <w:bodyDiv w:val="1"/>
      <w:marLeft w:val="0"/>
      <w:marRight w:val="0"/>
      <w:marTop w:val="0"/>
      <w:marBottom w:val="0"/>
      <w:divBdr>
        <w:top w:val="none" w:sz="0" w:space="0" w:color="auto"/>
        <w:left w:val="none" w:sz="0" w:space="0" w:color="auto"/>
        <w:bottom w:val="none" w:sz="0" w:space="0" w:color="auto"/>
        <w:right w:val="none" w:sz="0" w:space="0" w:color="auto"/>
      </w:divBdr>
    </w:div>
    <w:div w:id="879053912">
      <w:bodyDiv w:val="1"/>
      <w:marLeft w:val="0"/>
      <w:marRight w:val="0"/>
      <w:marTop w:val="0"/>
      <w:marBottom w:val="0"/>
      <w:divBdr>
        <w:top w:val="none" w:sz="0" w:space="0" w:color="auto"/>
        <w:left w:val="none" w:sz="0" w:space="0" w:color="auto"/>
        <w:bottom w:val="none" w:sz="0" w:space="0" w:color="auto"/>
        <w:right w:val="none" w:sz="0" w:space="0" w:color="auto"/>
      </w:divBdr>
    </w:div>
    <w:div w:id="930047612">
      <w:bodyDiv w:val="1"/>
      <w:marLeft w:val="0"/>
      <w:marRight w:val="0"/>
      <w:marTop w:val="0"/>
      <w:marBottom w:val="0"/>
      <w:divBdr>
        <w:top w:val="none" w:sz="0" w:space="0" w:color="auto"/>
        <w:left w:val="none" w:sz="0" w:space="0" w:color="auto"/>
        <w:bottom w:val="none" w:sz="0" w:space="0" w:color="auto"/>
        <w:right w:val="none" w:sz="0" w:space="0" w:color="auto"/>
      </w:divBdr>
    </w:div>
    <w:div w:id="949120551">
      <w:bodyDiv w:val="1"/>
      <w:marLeft w:val="0"/>
      <w:marRight w:val="0"/>
      <w:marTop w:val="0"/>
      <w:marBottom w:val="0"/>
      <w:divBdr>
        <w:top w:val="none" w:sz="0" w:space="0" w:color="auto"/>
        <w:left w:val="none" w:sz="0" w:space="0" w:color="auto"/>
        <w:bottom w:val="none" w:sz="0" w:space="0" w:color="auto"/>
        <w:right w:val="none" w:sz="0" w:space="0" w:color="auto"/>
      </w:divBdr>
    </w:div>
    <w:div w:id="959258636">
      <w:bodyDiv w:val="1"/>
      <w:marLeft w:val="0"/>
      <w:marRight w:val="0"/>
      <w:marTop w:val="0"/>
      <w:marBottom w:val="0"/>
      <w:divBdr>
        <w:top w:val="none" w:sz="0" w:space="0" w:color="auto"/>
        <w:left w:val="none" w:sz="0" w:space="0" w:color="auto"/>
        <w:bottom w:val="none" w:sz="0" w:space="0" w:color="auto"/>
        <w:right w:val="none" w:sz="0" w:space="0" w:color="auto"/>
      </w:divBdr>
    </w:div>
    <w:div w:id="1081873958">
      <w:bodyDiv w:val="1"/>
      <w:marLeft w:val="0"/>
      <w:marRight w:val="0"/>
      <w:marTop w:val="0"/>
      <w:marBottom w:val="0"/>
      <w:divBdr>
        <w:top w:val="none" w:sz="0" w:space="0" w:color="auto"/>
        <w:left w:val="none" w:sz="0" w:space="0" w:color="auto"/>
        <w:bottom w:val="none" w:sz="0" w:space="0" w:color="auto"/>
        <w:right w:val="none" w:sz="0" w:space="0" w:color="auto"/>
      </w:divBdr>
    </w:div>
    <w:div w:id="1166895692">
      <w:bodyDiv w:val="1"/>
      <w:marLeft w:val="0"/>
      <w:marRight w:val="0"/>
      <w:marTop w:val="0"/>
      <w:marBottom w:val="0"/>
      <w:divBdr>
        <w:top w:val="none" w:sz="0" w:space="0" w:color="auto"/>
        <w:left w:val="none" w:sz="0" w:space="0" w:color="auto"/>
        <w:bottom w:val="none" w:sz="0" w:space="0" w:color="auto"/>
        <w:right w:val="none" w:sz="0" w:space="0" w:color="auto"/>
      </w:divBdr>
    </w:div>
    <w:div w:id="1177889141">
      <w:bodyDiv w:val="1"/>
      <w:marLeft w:val="0"/>
      <w:marRight w:val="0"/>
      <w:marTop w:val="0"/>
      <w:marBottom w:val="0"/>
      <w:divBdr>
        <w:top w:val="none" w:sz="0" w:space="0" w:color="auto"/>
        <w:left w:val="none" w:sz="0" w:space="0" w:color="auto"/>
        <w:bottom w:val="none" w:sz="0" w:space="0" w:color="auto"/>
        <w:right w:val="none" w:sz="0" w:space="0" w:color="auto"/>
      </w:divBdr>
    </w:div>
    <w:div w:id="1183855481">
      <w:bodyDiv w:val="1"/>
      <w:marLeft w:val="0"/>
      <w:marRight w:val="0"/>
      <w:marTop w:val="0"/>
      <w:marBottom w:val="0"/>
      <w:divBdr>
        <w:top w:val="none" w:sz="0" w:space="0" w:color="auto"/>
        <w:left w:val="none" w:sz="0" w:space="0" w:color="auto"/>
        <w:bottom w:val="none" w:sz="0" w:space="0" w:color="auto"/>
        <w:right w:val="none" w:sz="0" w:space="0" w:color="auto"/>
      </w:divBdr>
    </w:div>
    <w:div w:id="1207331942">
      <w:bodyDiv w:val="1"/>
      <w:marLeft w:val="0"/>
      <w:marRight w:val="0"/>
      <w:marTop w:val="0"/>
      <w:marBottom w:val="0"/>
      <w:divBdr>
        <w:top w:val="none" w:sz="0" w:space="0" w:color="auto"/>
        <w:left w:val="none" w:sz="0" w:space="0" w:color="auto"/>
        <w:bottom w:val="none" w:sz="0" w:space="0" w:color="auto"/>
        <w:right w:val="none" w:sz="0" w:space="0" w:color="auto"/>
      </w:divBdr>
    </w:div>
    <w:div w:id="1216160300">
      <w:bodyDiv w:val="1"/>
      <w:marLeft w:val="0"/>
      <w:marRight w:val="0"/>
      <w:marTop w:val="0"/>
      <w:marBottom w:val="0"/>
      <w:divBdr>
        <w:top w:val="none" w:sz="0" w:space="0" w:color="auto"/>
        <w:left w:val="none" w:sz="0" w:space="0" w:color="auto"/>
        <w:bottom w:val="none" w:sz="0" w:space="0" w:color="auto"/>
        <w:right w:val="none" w:sz="0" w:space="0" w:color="auto"/>
      </w:divBdr>
    </w:div>
    <w:div w:id="1232084792">
      <w:bodyDiv w:val="1"/>
      <w:marLeft w:val="0"/>
      <w:marRight w:val="0"/>
      <w:marTop w:val="0"/>
      <w:marBottom w:val="0"/>
      <w:divBdr>
        <w:top w:val="none" w:sz="0" w:space="0" w:color="auto"/>
        <w:left w:val="none" w:sz="0" w:space="0" w:color="auto"/>
        <w:bottom w:val="none" w:sz="0" w:space="0" w:color="auto"/>
        <w:right w:val="none" w:sz="0" w:space="0" w:color="auto"/>
      </w:divBdr>
    </w:div>
    <w:div w:id="1236475296">
      <w:bodyDiv w:val="1"/>
      <w:marLeft w:val="0"/>
      <w:marRight w:val="0"/>
      <w:marTop w:val="0"/>
      <w:marBottom w:val="0"/>
      <w:divBdr>
        <w:top w:val="none" w:sz="0" w:space="0" w:color="auto"/>
        <w:left w:val="none" w:sz="0" w:space="0" w:color="auto"/>
        <w:bottom w:val="none" w:sz="0" w:space="0" w:color="auto"/>
        <w:right w:val="none" w:sz="0" w:space="0" w:color="auto"/>
      </w:divBdr>
    </w:div>
    <w:div w:id="1285623903">
      <w:bodyDiv w:val="1"/>
      <w:marLeft w:val="0"/>
      <w:marRight w:val="0"/>
      <w:marTop w:val="0"/>
      <w:marBottom w:val="0"/>
      <w:divBdr>
        <w:top w:val="none" w:sz="0" w:space="0" w:color="auto"/>
        <w:left w:val="none" w:sz="0" w:space="0" w:color="auto"/>
        <w:bottom w:val="none" w:sz="0" w:space="0" w:color="auto"/>
        <w:right w:val="none" w:sz="0" w:space="0" w:color="auto"/>
      </w:divBdr>
    </w:div>
    <w:div w:id="1337153394">
      <w:bodyDiv w:val="1"/>
      <w:marLeft w:val="0"/>
      <w:marRight w:val="0"/>
      <w:marTop w:val="0"/>
      <w:marBottom w:val="0"/>
      <w:divBdr>
        <w:top w:val="none" w:sz="0" w:space="0" w:color="auto"/>
        <w:left w:val="none" w:sz="0" w:space="0" w:color="auto"/>
        <w:bottom w:val="none" w:sz="0" w:space="0" w:color="auto"/>
        <w:right w:val="none" w:sz="0" w:space="0" w:color="auto"/>
      </w:divBdr>
      <w:divsChild>
        <w:div w:id="20135072">
          <w:marLeft w:val="0"/>
          <w:marRight w:val="0"/>
          <w:marTop w:val="0"/>
          <w:marBottom w:val="0"/>
          <w:divBdr>
            <w:top w:val="none" w:sz="0" w:space="0" w:color="auto"/>
            <w:left w:val="none" w:sz="0" w:space="0" w:color="auto"/>
            <w:bottom w:val="none" w:sz="0" w:space="0" w:color="auto"/>
            <w:right w:val="none" w:sz="0" w:space="0" w:color="auto"/>
          </w:divBdr>
        </w:div>
        <w:div w:id="143277362">
          <w:marLeft w:val="0"/>
          <w:marRight w:val="0"/>
          <w:marTop w:val="0"/>
          <w:marBottom w:val="0"/>
          <w:divBdr>
            <w:top w:val="none" w:sz="0" w:space="0" w:color="auto"/>
            <w:left w:val="none" w:sz="0" w:space="0" w:color="auto"/>
            <w:bottom w:val="none" w:sz="0" w:space="0" w:color="auto"/>
            <w:right w:val="none" w:sz="0" w:space="0" w:color="auto"/>
          </w:divBdr>
        </w:div>
        <w:div w:id="217254611">
          <w:marLeft w:val="0"/>
          <w:marRight w:val="0"/>
          <w:marTop w:val="0"/>
          <w:marBottom w:val="0"/>
          <w:divBdr>
            <w:top w:val="none" w:sz="0" w:space="0" w:color="auto"/>
            <w:left w:val="none" w:sz="0" w:space="0" w:color="auto"/>
            <w:bottom w:val="none" w:sz="0" w:space="0" w:color="auto"/>
            <w:right w:val="none" w:sz="0" w:space="0" w:color="auto"/>
          </w:divBdr>
        </w:div>
        <w:div w:id="237709727">
          <w:marLeft w:val="0"/>
          <w:marRight w:val="0"/>
          <w:marTop w:val="0"/>
          <w:marBottom w:val="0"/>
          <w:divBdr>
            <w:top w:val="none" w:sz="0" w:space="0" w:color="auto"/>
            <w:left w:val="none" w:sz="0" w:space="0" w:color="auto"/>
            <w:bottom w:val="none" w:sz="0" w:space="0" w:color="auto"/>
            <w:right w:val="none" w:sz="0" w:space="0" w:color="auto"/>
          </w:divBdr>
        </w:div>
        <w:div w:id="357434655">
          <w:marLeft w:val="0"/>
          <w:marRight w:val="0"/>
          <w:marTop w:val="0"/>
          <w:marBottom w:val="0"/>
          <w:divBdr>
            <w:top w:val="none" w:sz="0" w:space="0" w:color="auto"/>
            <w:left w:val="none" w:sz="0" w:space="0" w:color="auto"/>
            <w:bottom w:val="none" w:sz="0" w:space="0" w:color="auto"/>
            <w:right w:val="none" w:sz="0" w:space="0" w:color="auto"/>
          </w:divBdr>
        </w:div>
        <w:div w:id="481775954">
          <w:marLeft w:val="0"/>
          <w:marRight w:val="0"/>
          <w:marTop w:val="0"/>
          <w:marBottom w:val="0"/>
          <w:divBdr>
            <w:top w:val="none" w:sz="0" w:space="0" w:color="auto"/>
            <w:left w:val="none" w:sz="0" w:space="0" w:color="auto"/>
            <w:bottom w:val="none" w:sz="0" w:space="0" w:color="auto"/>
            <w:right w:val="none" w:sz="0" w:space="0" w:color="auto"/>
          </w:divBdr>
        </w:div>
        <w:div w:id="566108768">
          <w:marLeft w:val="0"/>
          <w:marRight w:val="0"/>
          <w:marTop w:val="0"/>
          <w:marBottom w:val="0"/>
          <w:divBdr>
            <w:top w:val="none" w:sz="0" w:space="0" w:color="auto"/>
            <w:left w:val="none" w:sz="0" w:space="0" w:color="auto"/>
            <w:bottom w:val="none" w:sz="0" w:space="0" w:color="auto"/>
            <w:right w:val="none" w:sz="0" w:space="0" w:color="auto"/>
          </w:divBdr>
        </w:div>
        <w:div w:id="580913391">
          <w:marLeft w:val="0"/>
          <w:marRight w:val="0"/>
          <w:marTop w:val="0"/>
          <w:marBottom w:val="0"/>
          <w:divBdr>
            <w:top w:val="none" w:sz="0" w:space="0" w:color="auto"/>
            <w:left w:val="none" w:sz="0" w:space="0" w:color="auto"/>
            <w:bottom w:val="none" w:sz="0" w:space="0" w:color="auto"/>
            <w:right w:val="none" w:sz="0" w:space="0" w:color="auto"/>
          </w:divBdr>
        </w:div>
        <w:div w:id="724185222">
          <w:marLeft w:val="0"/>
          <w:marRight w:val="0"/>
          <w:marTop w:val="0"/>
          <w:marBottom w:val="0"/>
          <w:divBdr>
            <w:top w:val="none" w:sz="0" w:space="0" w:color="auto"/>
            <w:left w:val="none" w:sz="0" w:space="0" w:color="auto"/>
            <w:bottom w:val="none" w:sz="0" w:space="0" w:color="auto"/>
            <w:right w:val="none" w:sz="0" w:space="0" w:color="auto"/>
          </w:divBdr>
        </w:div>
        <w:div w:id="798107620">
          <w:marLeft w:val="0"/>
          <w:marRight w:val="0"/>
          <w:marTop w:val="0"/>
          <w:marBottom w:val="0"/>
          <w:divBdr>
            <w:top w:val="none" w:sz="0" w:space="0" w:color="auto"/>
            <w:left w:val="none" w:sz="0" w:space="0" w:color="auto"/>
            <w:bottom w:val="none" w:sz="0" w:space="0" w:color="auto"/>
            <w:right w:val="none" w:sz="0" w:space="0" w:color="auto"/>
          </w:divBdr>
        </w:div>
        <w:div w:id="863325451">
          <w:marLeft w:val="0"/>
          <w:marRight w:val="0"/>
          <w:marTop w:val="0"/>
          <w:marBottom w:val="0"/>
          <w:divBdr>
            <w:top w:val="none" w:sz="0" w:space="0" w:color="auto"/>
            <w:left w:val="none" w:sz="0" w:space="0" w:color="auto"/>
            <w:bottom w:val="none" w:sz="0" w:space="0" w:color="auto"/>
            <w:right w:val="none" w:sz="0" w:space="0" w:color="auto"/>
          </w:divBdr>
        </w:div>
        <w:div w:id="893397337">
          <w:marLeft w:val="0"/>
          <w:marRight w:val="0"/>
          <w:marTop w:val="0"/>
          <w:marBottom w:val="0"/>
          <w:divBdr>
            <w:top w:val="none" w:sz="0" w:space="0" w:color="auto"/>
            <w:left w:val="none" w:sz="0" w:space="0" w:color="auto"/>
            <w:bottom w:val="none" w:sz="0" w:space="0" w:color="auto"/>
            <w:right w:val="none" w:sz="0" w:space="0" w:color="auto"/>
          </w:divBdr>
        </w:div>
        <w:div w:id="987442071">
          <w:marLeft w:val="0"/>
          <w:marRight w:val="0"/>
          <w:marTop w:val="0"/>
          <w:marBottom w:val="0"/>
          <w:divBdr>
            <w:top w:val="none" w:sz="0" w:space="0" w:color="auto"/>
            <w:left w:val="none" w:sz="0" w:space="0" w:color="auto"/>
            <w:bottom w:val="none" w:sz="0" w:space="0" w:color="auto"/>
            <w:right w:val="none" w:sz="0" w:space="0" w:color="auto"/>
          </w:divBdr>
        </w:div>
        <w:div w:id="999117549">
          <w:marLeft w:val="0"/>
          <w:marRight w:val="0"/>
          <w:marTop w:val="0"/>
          <w:marBottom w:val="0"/>
          <w:divBdr>
            <w:top w:val="none" w:sz="0" w:space="0" w:color="auto"/>
            <w:left w:val="none" w:sz="0" w:space="0" w:color="auto"/>
            <w:bottom w:val="none" w:sz="0" w:space="0" w:color="auto"/>
            <w:right w:val="none" w:sz="0" w:space="0" w:color="auto"/>
          </w:divBdr>
        </w:div>
        <w:div w:id="1039477093">
          <w:marLeft w:val="0"/>
          <w:marRight w:val="0"/>
          <w:marTop w:val="0"/>
          <w:marBottom w:val="0"/>
          <w:divBdr>
            <w:top w:val="none" w:sz="0" w:space="0" w:color="auto"/>
            <w:left w:val="none" w:sz="0" w:space="0" w:color="auto"/>
            <w:bottom w:val="none" w:sz="0" w:space="0" w:color="auto"/>
            <w:right w:val="none" w:sz="0" w:space="0" w:color="auto"/>
          </w:divBdr>
        </w:div>
        <w:div w:id="1057122532">
          <w:marLeft w:val="0"/>
          <w:marRight w:val="0"/>
          <w:marTop w:val="0"/>
          <w:marBottom w:val="0"/>
          <w:divBdr>
            <w:top w:val="none" w:sz="0" w:space="0" w:color="auto"/>
            <w:left w:val="none" w:sz="0" w:space="0" w:color="auto"/>
            <w:bottom w:val="none" w:sz="0" w:space="0" w:color="auto"/>
            <w:right w:val="none" w:sz="0" w:space="0" w:color="auto"/>
          </w:divBdr>
        </w:div>
        <w:div w:id="1079907281">
          <w:marLeft w:val="0"/>
          <w:marRight w:val="0"/>
          <w:marTop w:val="0"/>
          <w:marBottom w:val="0"/>
          <w:divBdr>
            <w:top w:val="none" w:sz="0" w:space="0" w:color="auto"/>
            <w:left w:val="none" w:sz="0" w:space="0" w:color="auto"/>
            <w:bottom w:val="none" w:sz="0" w:space="0" w:color="auto"/>
            <w:right w:val="none" w:sz="0" w:space="0" w:color="auto"/>
          </w:divBdr>
        </w:div>
        <w:div w:id="1192106382">
          <w:marLeft w:val="0"/>
          <w:marRight w:val="0"/>
          <w:marTop w:val="0"/>
          <w:marBottom w:val="0"/>
          <w:divBdr>
            <w:top w:val="none" w:sz="0" w:space="0" w:color="auto"/>
            <w:left w:val="none" w:sz="0" w:space="0" w:color="auto"/>
            <w:bottom w:val="none" w:sz="0" w:space="0" w:color="auto"/>
            <w:right w:val="none" w:sz="0" w:space="0" w:color="auto"/>
          </w:divBdr>
        </w:div>
        <w:div w:id="1193300368">
          <w:marLeft w:val="0"/>
          <w:marRight w:val="0"/>
          <w:marTop w:val="0"/>
          <w:marBottom w:val="0"/>
          <w:divBdr>
            <w:top w:val="none" w:sz="0" w:space="0" w:color="auto"/>
            <w:left w:val="none" w:sz="0" w:space="0" w:color="auto"/>
            <w:bottom w:val="none" w:sz="0" w:space="0" w:color="auto"/>
            <w:right w:val="none" w:sz="0" w:space="0" w:color="auto"/>
          </w:divBdr>
        </w:div>
        <w:div w:id="1297101617">
          <w:marLeft w:val="0"/>
          <w:marRight w:val="0"/>
          <w:marTop w:val="0"/>
          <w:marBottom w:val="0"/>
          <w:divBdr>
            <w:top w:val="none" w:sz="0" w:space="0" w:color="auto"/>
            <w:left w:val="none" w:sz="0" w:space="0" w:color="auto"/>
            <w:bottom w:val="none" w:sz="0" w:space="0" w:color="auto"/>
            <w:right w:val="none" w:sz="0" w:space="0" w:color="auto"/>
          </w:divBdr>
        </w:div>
        <w:div w:id="1398674978">
          <w:marLeft w:val="0"/>
          <w:marRight w:val="0"/>
          <w:marTop w:val="0"/>
          <w:marBottom w:val="0"/>
          <w:divBdr>
            <w:top w:val="none" w:sz="0" w:space="0" w:color="auto"/>
            <w:left w:val="none" w:sz="0" w:space="0" w:color="auto"/>
            <w:bottom w:val="none" w:sz="0" w:space="0" w:color="auto"/>
            <w:right w:val="none" w:sz="0" w:space="0" w:color="auto"/>
          </w:divBdr>
        </w:div>
        <w:div w:id="1439059404">
          <w:marLeft w:val="0"/>
          <w:marRight w:val="0"/>
          <w:marTop w:val="0"/>
          <w:marBottom w:val="0"/>
          <w:divBdr>
            <w:top w:val="none" w:sz="0" w:space="0" w:color="auto"/>
            <w:left w:val="none" w:sz="0" w:space="0" w:color="auto"/>
            <w:bottom w:val="none" w:sz="0" w:space="0" w:color="auto"/>
            <w:right w:val="none" w:sz="0" w:space="0" w:color="auto"/>
          </w:divBdr>
        </w:div>
        <w:div w:id="1448624032">
          <w:marLeft w:val="0"/>
          <w:marRight w:val="0"/>
          <w:marTop w:val="0"/>
          <w:marBottom w:val="0"/>
          <w:divBdr>
            <w:top w:val="none" w:sz="0" w:space="0" w:color="auto"/>
            <w:left w:val="none" w:sz="0" w:space="0" w:color="auto"/>
            <w:bottom w:val="none" w:sz="0" w:space="0" w:color="auto"/>
            <w:right w:val="none" w:sz="0" w:space="0" w:color="auto"/>
          </w:divBdr>
        </w:div>
        <w:div w:id="1487475858">
          <w:marLeft w:val="0"/>
          <w:marRight w:val="0"/>
          <w:marTop w:val="0"/>
          <w:marBottom w:val="0"/>
          <w:divBdr>
            <w:top w:val="none" w:sz="0" w:space="0" w:color="auto"/>
            <w:left w:val="none" w:sz="0" w:space="0" w:color="auto"/>
            <w:bottom w:val="none" w:sz="0" w:space="0" w:color="auto"/>
            <w:right w:val="none" w:sz="0" w:space="0" w:color="auto"/>
          </w:divBdr>
        </w:div>
        <w:div w:id="1544633097">
          <w:marLeft w:val="0"/>
          <w:marRight w:val="0"/>
          <w:marTop w:val="0"/>
          <w:marBottom w:val="0"/>
          <w:divBdr>
            <w:top w:val="none" w:sz="0" w:space="0" w:color="auto"/>
            <w:left w:val="none" w:sz="0" w:space="0" w:color="auto"/>
            <w:bottom w:val="none" w:sz="0" w:space="0" w:color="auto"/>
            <w:right w:val="none" w:sz="0" w:space="0" w:color="auto"/>
          </w:divBdr>
        </w:div>
        <w:div w:id="1557085603">
          <w:marLeft w:val="0"/>
          <w:marRight w:val="0"/>
          <w:marTop w:val="0"/>
          <w:marBottom w:val="0"/>
          <w:divBdr>
            <w:top w:val="none" w:sz="0" w:space="0" w:color="auto"/>
            <w:left w:val="none" w:sz="0" w:space="0" w:color="auto"/>
            <w:bottom w:val="none" w:sz="0" w:space="0" w:color="auto"/>
            <w:right w:val="none" w:sz="0" w:space="0" w:color="auto"/>
          </w:divBdr>
        </w:div>
        <w:div w:id="1603684856">
          <w:marLeft w:val="0"/>
          <w:marRight w:val="0"/>
          <w:marTop w:val="0"/>
          <w:marBottom w:val="0"/>
          <w:divBdr>
            <w:top w:val="none" w:sz="0" w:space="0" w:color="auto"/>
            <w:left w:val="none" w:sz="0" w:space="0" w:color="auto"/>
            <w:bottom w:val="none" w:sz="0" w:space="0" w:color="auto"/>
            <w:right w:val="none" w:sz="0" w:space="0" w:color="auto"/>
          </w:divBdr>
        </w:div>
        <w:div w:id="1615332275">
          <w:marLeft w:val="0"/>
          <w:marRight w:val="0"/>
          <w:marTop w:val="0"/>
          <w:marBottom w:val="0"/>
          <w:divBdr>
            <w:top w:val="none" w:sz="0" w:space="0" w:color="auto"/>
            <w:left w:val="none" w:sz="0" w:space="0" w:color="auto"/>
            <w:bottom w:val="none" w:sz="0" w:space="0" w:color="auto"/>
            <w:right w:val="none" w:sz="0" w:space="0" w:color="auto"/>
          </w:divBdr>
        </w:div>
        <w:div w:id="1647474277">
          <w:marLeft w:val="0"/>
          <w:marRight w:val="0"/>
          <w:marTop w:val="0"/>
          <w:marBottom w:val="0"/>
          <w:divBdr>
            <w:top w:val="none" w:sz="0" w:space="0" w:color="auto"/>
            <w:left w:val="none" w:sz="0" w:space="0" w:color="auto"/>
            <w:bottom w:val="none" w:sz="0" w:space="0" w:color="auto"/>
            <w:right w:val="none" w:sz="0" w:space="0" w:color="auto"/>
          </w:divBdr>
        </w:div>
        <w:div w:id="1694837485">
          <w:marLeft w:val="0"/>
          <w:marRight w:val="0"/>
          <w:marTop w:val="0"/>
          <w:marBottom w:val="0"/>
          <w:divBdr>
            <w:top w:val="none" w:sz="0" w:space="0" w:color="auto"/>
            <w:left w:val="none" w:sz="0" w:space="0" w:color="auto"/>
            <w:bottom w:val="none" w:sz="0" w:space="0" w:color="auto"/>
            <w:right w:val="none" w:sz="0" w:space="0" w:color="auto"/>
          </w:divBdr>
        </w:div>
        <w:div w:id="1754861884">
          <w:marLeft w:val="0"/>
          <w:marRight w:val="0"/>
          <w:marTop w:val="0"/>
          <w:marBottom w:val="0"/>
          <w:divBdr>
            <w:top w:val="none" w:sz="0" w:space="0" w:color="auto"/>
            <w:left w:val="none" w:sz="0" w:space="0" w:color="auto"/>
            <w:bottom w:val="none" w:sz="0" w:space="0" w:color="auto"/>
            <w:right w:val="none" w:sz="0" w:space="0" w:color="auto"/>
          </w:divBdr>
        </w:div>
        <w:div w:id="1830831802">
          <w:marLeft w:val="0"/>
          <w:marRight w:val="0"/>
          <w:marTop w:val="0"/>
          <w:marBottom w:val="0"/>
          <w:divBdr>
            <w:top w:val="none" w:sz="0" w:space="0" w:color="auto"/>
            <w:left w:val="none" w:sz="0" w:space="0" w:color="auto"/>
            <w:bottom w:val="none" w:sz="0" w:space="0" w:color="auto"/>
            <w:right w:val="none" w:sz="0" w:space="0" w:color="auto"/>
          </w:divBdr>
        </w:div>
        <w:div w:id="1841266676">
          <w:marLeft w:val="0"/>
          <w:marRight w:val="0"/>
          <w:marTop w:val="0"/>
          <w:marBottom w:val="0"/>
          <w:divBdr>
            <w:top w:val="none" w:sz="0" w:space="0" w:color="auto"/>
            <w:left w:val="none" w:sz="0" w:space="0" w:color="auto"/>
            <w:bottom w:val="none" w:sz="0" w:space="0" w:color="auto"/>
            <w:right w:val="none" w:sz="0" w:space="0" w:color="auto"/>
          </w:divBdr>
        </w:div>
        <w:div w:id="1843084451">
          <w:marLeft w:val="0"/>
          <w:marRight w:val="0"/>
          <w:marTop w:val="0"/>
          <w:marBottom w:val="0"/>
          <w:divBdr>
            <w:top w:val="none" w:sz="0" w:space="0" w:color="auto"/>
            <w:left w:val="none" w:sz="0" w:space="0" w:color="auto"/>
            <w:bottom w:val="none" w:sz="0" w:space="0" w:color="auto"/>
            <w:right w:val="none" w:sz="0" w:space="0" w:color="auto"/>
          </w:divBdr>
        </w:div>
        <w:div w:id="1968732613">
          <w:marLeft w:val="0"/>
          <w:marRight w:val="0"/>
          <w:marTop w:val="0"/>
          <w:marBottom w:val="0"/>
          <w:divBdr>
            <w:top w:val="none" w:sz="0" w:space="0" w:color="auto"/>
            <w:left w:val="none" w:sz="0" w:space="0" w:color="auto"/>
            <w:bottom w:val="none" w:sz="0" w:space="0" w:color="auto"/>
            <w:right w:val="none" w:sz="0" w:space="0" w:color="auto"/>
          </w:divBdr>
        </w:div>
      </w:divsChild>
    </w:div>
    <w:div w:id="1383820991">
      <w:bodyDiv w:val="1"/>
      <w:marLeft w:val="0"/>
      <w:marRight w:val="0"/>
      <w:marTop w:val="0"/>
      <w:marBottom w:val="0"/>
      <w:divBdr>
        <w:top w:val="none" w:sz="0" w:space="0" w:color="auto"/>
        <w:left w:val="none" w:sz="0" w:space="0" w:color="auto"/>
        <w:bottom w:val="none" w:sz="0" w:space="0" w:color="auto"/>
        <w:right w:val="none" w:sz="0" w:space="0" w:color="auto"/>
      </w:divBdr>
    </w:div>
    <w:div w:id="1400471546">
      <w:bodyDiv w:val="1"/>
      <w:marLeft w:val="0"/>
      <w:marRight w:val="0"/>
      <w:marTop w:val="0"/>
      <w:marBottom w:val="0"/>
      <w:divBdr>
        <w:top w:val="none" w:sz="0" w:space="0" w:color="auto"/>
        <w:left w:val="none" w:sz="0" w:space="0" w:color="auto"/>
        <w:bottom w:val="none" w:sz="0" w:space="0" w:color="auto"/>
        <w:right w:val="none" w:sz="0" w:space="0" w:color="auto"/>
      </w:divBdr>
    </w:div>
    <w:div w:id="1410149272">
      <w:bodyDiv w:val="1"/>
      <w:marLeft w:val="0"/>
      <w:marRight w:val="0"/>
      <w:marTop w:val="0"/>
      <w:marBottom w:val="0"/>
      <w:divBdr>
        <w:top w:val="none" w:sz="0" w:space="0" w:color="auto"/>
        <w:left w:val="none" w:sz="0" w:space="0" w:color="auto"/>
        <w:bottom w:val="none" w:sz="0" w:space="0" w:color="auto"/>
        <w:right w:val="none" w:sz="0" w:space="0" w:color="auto"/>
      </w:divBdr>
    </w:div>
    <w:div w:id="1440026435">
      <w:bodyDiv w:val="1"/>
      <w:marLeft w:val="0"/>
      <w:marRight w:val="0"/>
      <w:marTop w:val="0"/>
      <w:marBottom w:val="0"/>
      <w:divBdr>
        <w:top w:val="none" w:sz="0" w:space="0" w:color="auto"/>
        <w:left w:val="none" w:sz="0" w:space="0" w:color="auto"/>
        <w:bottom w:val="none" w:sz="0" w:space="0" w:color="auto"/>
        <w:right w:val="none" w:sz="0" w:space="0" w:color="auto"/>
      </w:divBdr>
    </w:div>
    <w:div w:id="1460295503">
      <w:bodyDiv w:val="1"/>
      <w:marLeft w:val="0"/>
      <w:marRight w:val="0"/>
      <w:marTop w:val="0"/>
      <w:marBottom w:val="0"/>
      <w:divBdr>
        <w:top w:val="none" w:sz="0" w:space="0" w:color="auto"/>
        <w:left w:val="none" w:sz="0" w:space="0" w:color="auto"/>
        <w:bottom w:val="none" w:sz="0" w:space="0" w:color="auto"/>
        <w:right w:val="none" w:sz="0" w:space="0" w:color="auto"/>
      </w:divBdr>
    </w:div>
    <w:div w:id="1509784230">
      <w:bodyDiv w:val="1"/>
      <w:marLeft w:val="0"/>
      <w:marRight w:val="0"/>
      <w:marTop w:val="0"/>
      <w:marBottom w:val="0"/>
      <w:divBdr>
        <w:top w:val="none" w:sz="0" w:space="0" w:color="auto"/>
        <w:left w:val="none" w:sz="0" w:space="0" w:color="auto"/>
        <w:bottom w:val="none" w:sz="0" w:space="0" w:color="auto"/>
        <w:right w:val="none" w:sz="0" w:space="0" w:color="auto"/>
      </w:divBdr>
    </w:div>
    <w:div w:id="1511680573">
      <w:bodyDiv w:val="1"/>
      <w:marLeft w:val="0"/>
      <w:marRight w:val="0"/>
      <w:marTop w:val="0"/>
      <w:marBottom w:val="0"/>
      <w:divBdr>
        <w:top w:val="none" w:sz="0" w:space="0" w:color="auto"/>
        <w:left w:val="none" w:sz="0" w:space="0" w:color="auto"/>
        <w:bottom w:val="none" w:sz="0" w:space="0" w:color="auto"/>
        <w:right w:val="none" w:sz="0" w:space="0" w:color="auto"/>
      </w:divBdr>
    </w:div>
    <w:div w:id="1512141995">
      <w:bodyDiv w:val="1"/>
      <w:marLeft w:val="0"/>
      <w:marRight w:val="0"/>
      <w:marTop w:val="0"/>
      <w:marBottom w:val="0"/>
      <w:divBdr>
        <w:top w:val="none" w:sz="0" w:space="0" w:color="auto"/>
        <w:left w:val="none" w:sz="0" w:space="0" w:color="auto"/>
        <w:bottom w:val="none" w:sz="0" w:space="0" w:color="auto"/>
        <w:right w:val="none" w:sz="0" w:space="0" w:color="auto"/>
      </w:divBdr>
    </w:div>
    <w:div w:id="1569917829">
      <w:bodyDiv w:val="1"/>
      <w:marLeft w:val="0"/>
      <w:marRight w:val="0"/>
      <w:marTop w:val="0"/>
      <w:marBottom w:val="0"/>
      <w:divBdr>
        <w:top w:val="none" w:sz="0" w:space="0" w:color="auto"/>
        <w:left w:val="none" w:sz="0" w:space="0" w:color="auto"/>
        <w:bottom w:val="none" w:sz="0" w:space="0" w:color="auto"/>
        <w:right w:val="none" w:sz="0" w:space="0" w:color="auto"/>
      </w:divBdr>
    </w:div>
    <w:div w:id="1677461303">
      <w:bodyDiv w:val="1"/>
      <w:marLeft w:val="0"/>
      <w:marRight w:val="0"/>
      <w:marTop w:val="0"/>
      <w:marBottom w:val="0"/>
      <w:divBdr>
        <w:top w:val="none" w:sz="0" w:space="0" w:color="auto"/>
        <w:left w:val="none" w:sz="0" w:space="0" w:color="auto"/>
        <w:bottom w:val="none" w:sz="0" w:space="0" w:color="auto"/>
        <w:right w:val="none" w:sz="0" w:space="0" w:color="auto"/>
      </w:divBdr>
    </w:div>
    <w:div w:id="1699888710">
      <w:bodyDiv w:val="1"/>
      <w:marLeft w:val="0"/>
      <w:marRight w:val="0"/>
      <w:marTop w:val="0"/>
      <w:marBottom w:val="0"/>
      <w:divBdr>
        <w:top w:val="none" w:sz="0" w:space="0" w:color="auto"/>
        <w:left w:val="none" w:sz="0" w:space="0" w:color="auto"/>
        <w:bottom w:val="none" w:sz="0" w:space="0" w:color="auto"/>
        <w:right w:val="none" w:sz="0" w:space="0" w:color="auto"/>
      </w:divBdr>
    </w:div>
    <w:div w:id="1708555936">
      <w:bodyDiv w:val="1"/>
      <w:marLeft w:val="0"/>
      <w:marRight w:val="0"/>
      <w:marTop w:val="0"/>
      <w:marBottom w:val="0"/>
      <w:divBdr>
        <w:top w:val="none" w:sz="0" w:space="0" w:color="auto"/>
        <w:left w:val="none" w:sz="0" w:space="0" w:color="auto"/>
        <w:bottom w:val="none" w:sz="0" w:space="0" w:color="auto"/>
        <w:right w:val="none" w:sz="0" w:space="0" w:color="auto"/>
      </w:divBdr>
    </w:div>
    <w:div w:id="1745492419">
      <w:bodyDiv w:val="1"/>
      <w:marLeft w:val="0"/>
      <w:marRight w:val="0"/>
      <w:marTop w:val="0"/>
      <w:marBottom w:val="0"/>
      <w:divBdr>
        <w:top w:val="none" w:sz="0" w:space="0" w:color="auto"/>
        <w:left w:val="none" w:sz="0" w:space="0" w:color="auto"/>
        <w:bottom w:val="none" w:sz="0" w:space="0" w:color="auto"/>
        <w:right w:val="none" w:sz="0" w:space="0" w:color="auto"/>
      </w:divBdr>
    </w:div>
    <w:div w:id="1792279843">
      <w:bodyDiv w:val="1"/>
      <w:marLeft w:val="0"/>
      <w:marRight w:val="0"/>
      <w:marTop w:val="0"/>
      <w:marBottom w:val="0"/>
      <w:divBdr>
        <w:top w:val="none" w:sz="0" w:space="0" w:color="auto"/>
        <w:left w:val="none" w:sz="0" w:space="0" w:color="auto"/>
        <w:bottom w:val="none" w:sz="0" w:space="0" w:color="auto"/>
        <w:right w:val="none" w:sz="0" w:space="0" w:color="auto"/>
      </w:divBdr>
    </w:div>
    <w:div w:id="1858999193">
      <w:bodyDiv w:val="1"/>
      <w:marLeft w:val="0"/>
      <w:marRight w:val="0"/>
      <w:marTop w:val="0"/>
      <w:marBottom w:val="0"/>
      <w:divBdr>
        <w:top w:val="none" w:sz="0" w:space="0" w:color="auto"/>
        <w:left w:val="none" w:sz="0" w:space="0" w:color="auto"/>
        <w:bottom w:val="none" w:sz="0" w:space="0" w:color="auto"/>
        <w:right w:val="none" w:sz="0" w:space="0" w:color="auto"/>
      </w:divBdr>
    </w:div>
    <w:div w:id="1874539725">
      <w:bodyDiv w:val="1"/>
      <w:marLeft w:val="0"/>
      <w:marRight w:val="0"/>
      <w:marTop w:val="0"/>
      <w:marBottom w:val="0"/>
      <w:divBdr>
        <w:top w:val="none" w:sz="0" w:space="0" w:color="auto"/>
        <w:left w:val="none" w:sz="0" w:space="0" w:color="auto"/>
        <w:bottom w:val="none" w:sz="0" w:space="0" w:color="auto"/>
        <w:right w:val="none" w:sz="0" w:space="0" w:color="auto"/>
      </w:divBdr>
    </w:div>
    <w:div w:id="1920097296">
      <w:bodyDiv w:val="1"/>
      <w:marLeft w:val="0"/>
      <w:marRight w:val="0"/>
      <w:marTop w:val="0"/>
      <w:marBottom w:val="0"/>
      <w:divBdr>
        <w:top w:val="none" w:sz="0" w:space="0" w:color="auto"/>
        <w:left w:val="none" w:sz="0" w:space="0" w:color="auto"/>
        <w:bottom w:val="none" w:sz="0" w:space="0" w:color="auto"/>
        <w:right w:val="none" w:sz="0" w:space="0" w:color="auto"/>
      </w:divBdr>
    </w:div>
    <w:div w:id="1978409026">
      <w:bodyDiv w:val="1"/>
      <w:marLeft w:val="0"/>
      <w:marRight w:val="0"/>
      <w:marTop w:val="0"/>
      <w:marBottom w:val="0"/>
      <w:divBdr>
        <w:top w:val="none" w:sz="0" w:space="0" w:color="auto"/>
        <w:left w:val="none" w:sz="0" w:space="0" w:color="auto"/>
        <w:bottom w:val="none" w:sz="0" w:space="0" w:color="auto"/>
        <w:right w:val="none" w:sz="0" w:space="0" w:color="auto"/>
      </w:divBdr>
    </w:div>
    <w:div w:id="2040350367">
      <w:bodyDiv w:val="1"/>
      <w:marLeft w:val="0"/>
      <w:marRight w:val="0"/>
      <w:marTop w:val="0"/>
      <w:marBottom w:val="0"/>
      <w:divBdr>
        <w:top w:val="none" w:sz="0" w:space="0" w:color="auto"/>
        <w:left w:val="none" w:sz="0" w:space="0" w:color="auto"/>
        <w:bottom w:val="none" w:sz="0" w:space="0" w:color="auto"/>
        <w:right w:val="none" w:sz="0" w:space="0" w:color="auto"/>
      </w:divBdr>
    </w:div>
    <w:div w:id="2051492960">
      <w:bodyDiv w:val="1"/>
      <w:marLeft w:val="0"/>
      <w:marRight w:val="0"/>
      <w:marTop w:val="0"/>
      <w:marBottom w:val="0"/>
      <w:divBdr>
        <w:top w:val="none" w:sz="0" w:space="0" w:color="auto"/>
        <w:left w:val="none" w:sz="0" w:space="0" w:color="auto"/>
        <w:bottom w:val="none" w:sz="0" w:space="0" w:color="auto"/>
        <w:right w:val="none" w:sz="0" w:space="0" w:color="auto"/>
      </w:divBdr>
    </w:div>
    <w:div w:id="2052873262">
      <w:bodyDiv w:val="1"/>
      <w:marLeft w:val="0"/>
      <w:marRight w:val="0"/>
      <w:marTop w:val="0"/>
      <w:marBottom w:val="0"/>
      <w:divBdr>
        <w:top w:val="none" w:sz="0" w:space="0" w:color="auto"/>
        <w:left w:val="none" w:sz="0" w:space="0" w:color="auto"/>
        <w:bottom w:val="none" w:sz="0" w:space="0" w:color="auto"/>
        <w:right w:val="none" w:sz="0" w:space="0" w:color="auto"/>
      </w:divBdr>
    </w:div>
    <w:div w:id="2072382554">
      <w:bodyDiv w:val="1"/>
      <w:marLeft w:val="0"/>
      <w:marRight w:val="0"/>
      <w:marTop w:val="0"/>
      <w:marBottom w:val="0"/>
      <w:divBdr>
        <w:top w:val="none" w:sz="0" w:space="0" w:color="auto"/>
        <w:left w:val="none" w:sz="0" w:space="0" w:color="auto"/>
        <w:bottom w:val="none" w:sz="0" w:space="0" w:color="auto"/>
        <w:right w:val="none" w:sz="0" w:space="0" w:color="auto"/>
      </w:divBdr>
    </w:div>
    <w:div w:id="2124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kursumlij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kursumlija.org," TargetMode="External"/><Relationship Id="rId4" Type="http://schemas.openxmlformats.org/officeDocument/2006/relationships/settings" Target="settings.xml"/><Relationship Id="rId9" Type="http://schemas.openxmlformats.org/officeDocument/2006/relationships/hyperlink" Target="mailto:javnenabavke@kursuml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148B-F77F-4FF4-B377-FAE35401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19631</Words>
  <Characters>111902</Characters>
  <Application>Microsoft Office Word</Application>
  <DocSecurity>0</DocSecurity>
  <Lines>932</Lines>
  <Paragraphs>262</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Grizli777</Company>
  <LinksUpToDate>false</LinksUpToDate>
  <CharactersWithSpaces>131271</CharactersWithSpaces>
  <SharedDoc>false</SharedDoc>
  <HLinks>
    <vt:vector size="18" baseType="variant">
      <vt:variant>
        <vt:i4>5963884</vt:i4>
      </vt:variant>
      <vt:variant>
        <vt:i4>6</vt:i4>
      </vt:variant>
      <vt:variant>
        <vt:i4>0</vt:i4>
      </vt:variant>
      <vt:variant>
        <vt:i4>5</vt:i4>
      </vt:variant>
      <vt:variant>
        <vt:lpwstr>mailto:javnenabavke@kursumlija.org,</vt:lpwstr>
      </vt:variant>
      <vt:variant>
        <vt:lpwstr/>
      </vt:variant>
      <vt:variant>
        <vt:i4>5963884</vt:i4>
      </vt:variant>
      <vt:variant>
        <vt:i4>3</vt:i4>
      </vt:variant>
      <vt:variant>
        <vt:i4>0</vt:i4>
      </vt:variant>
      <vt:variant>
        <vt:i4>5</vt:i4>
      </vt:variant>
      <vt:variant>
        <vt:lpwstr>mailto:javnenabavke@kursumlija.org</vt:lpwstr>
      </vt:variant>
      <vt:variant>
        <vt:lpwstr/>
      </vt:variant>
      <vt:variant>
        <vt:i4>5963884</vt:i4>
      </vt:variant>
      <vt:variant>
        <vt:i4>0</vt:i4>
      </vt:variant>
      <vt:variant>
        <vt:i4>0</vt:i4>
      </vt:variant>
      <vt:variant>
        <vt:i4>5</vt:i4>
      </vt:variant>
      <vt:variant>
        <vt:lpwstr>mailto:javnenabavke@kursumlija.org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Vladimir</cp:lastModifiedBy>
  <cp:revision>2</cp:revision>
  <cp:lastPrinted>2019-08-02T12:41:00Z</cp:lastPrinted>
  <dcterms:created xsi:type="dcterms:W3CDTF">2019-08-05T08:39:00Z</dcterms:created>
  <dcterms:modified xsi:type="dcterms:W3CDTF">2019-08-05T08:39:00Z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